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1.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2.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3.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4.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5.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442963084" w:displacedByCustomXml="next"/>
    <w:bookmarkStart w:id="1" w:name="_Toc442962921" w:displacedByCustomXml="next"/>
    <w:bookmarkStart w:id="2" w:name="_Toc442962193" w:displacedByCustomXml="next"/>
    <w:bookmarkStart w:id="3" w:name="_Toc442785398" w:displacedByCustomXml="next"/>
    <w:bookmarkStart w:id="4" w:name="_Toc442784974" w:displacedByCustomXml="next"/>
    <w:sdt>
      <w:sdtPr>
        <w:rPr>
          <w:color w:val="FF0000"/>
        </w:rPr>
        <w:id w:val="-1259053316"/>
        <w:docPartObj>
          <w:docPartGallery w:val="Cover Pages"/>
          <w:docPartUnique/>
        </w:docPartObj>
      </w:sdtPr>
      <w:sdtEndPr>
        <w:rPr>
          <w:b/>
          <w:sz w:val="44"/>
          <w:szCs w:val="44"/>
        </w:rPr>
      </w:sdtEndPr>
      <w:sdtContent>
        <w:p w14:paraId="3CB956E8" w14:textId="3C69F087" w:rsidR="0083714C" w:rsidRPr="005E2FC1" w:rsidRDefault="006E2A28" w:rsidP="001337B4">
          <w:pPr>
            <w:tabs>
              <w:tab w:val="left" w:pos="2467"/>
            </w:tabs>
            <w:jc w:val="center"/>
            <w:rPr>
              <w:color w:val="FF0000"/>
            </w:rPr>
          </w:pPr>
          <w:r w:rsidRPr="005E2FC1">
            <w:rPr>
              <w:noProof/>
              <w:color w:val="FF0000"/>
            </w:rPr>
            <mc:AlternateContent>
              <mc:Choice Requires="wps">
                <w:drawing>
                  <wp:anchor distT="0" distB="0" distL="114300" distR="114300" simplePos="0" relativeHeight="251686911" behindDoc="0" locked="0" layoutInCell="1" allowOverlap="1" wp14:anchorId="1649E5AD" wp14:editId="4D1E5FF8">
                    <wp:simplePos x="0" y="0"/>
                    <wp:positionH relativeFrom="page">
                      <wp:posOffset>-122830</wp:posOffset>
                    </wp:positionH>
                    <wp:positionV relativeFrom="page">
                      <wp:posOffset>-136478</wp:posOffset>
                    </wp:positionV>
                    <wp:extent cx="7806520" cy="10890913"/>
                    <wp:effectExtent l="0" t="0" r="23495" b="24765"/>
                    <wp:wrapNone/>
                    <wp:docPr id="473" name="Obdélník 473"/>
                    <wp:cNvGraphicFramePr/>
                    <a:graphic xmlns:a="http://schemas.openxmlformats.org/drawingml/2006/main">
                      <a:graphicData uri="http://schemas.microsoft.com/office/word/2010/wordprocessingShape">
                        <wps:wsp>
                          <wps:cNvSpPr/>
                          <wps:spPr>
                            <a:xfrm>
                              <a:off x="0" y="0"/>
                              <a:ext cx="7806520" cy="10890913"/>
                            </a:xfrm>
                            <a:prstGeom prst="rect">
                              <a:avLst/>
                            </a:prstGeom>
                            <a:solidFill>
                              <a:schemeClr val="accent5">
                                <a:lumMod val="75000"/>
                              </a:schemeClr>
                            </a:solidFill>
                            <a:ln>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359B920" id="Obdélník 473" o:spid="_x0000_s1026" style="position:absolute;margin-left:-9.65pt;margin-top:-10.75pt;width:614.7pt;height:857.55pt;z-index:25168691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" fillcolor="#31849b [2408]" strokecolor="#f90" strokeweight="1pt">
                    <w10:wrap anchorx="page" anchory="page"/>
                  </v:rect>
                </w:pict>
              </mc:Fallback>
            </mc:AlternateContent>
          </w:r>
          <w:r w:rsidR="0083714C" w:rsidRPr="005E2FC1">
            <w:rPr>
              <w:noProof/>
              <w:color w:val="FF0000"/>
            </w:rPr>
            <mc:AlternateContent>
              <mc:Choice Requires="wps">
                <w:drawing>
                  <wp:anchor distT="0" distB="0" distL="114300" distR="114300" simplePos="0" relativeHeight="251692032" behindDoc="1" locked="0" layoutInCell="1" allowOverlap="1" wp14:anchorId="2AA1443D" wp14:editId="764E247A">
                    <wp:simplePos x="0" y="0"/>
                    <wp:positionH relativeFrom="page">
                      <wp:align>center</wp:align>
                    </wp:positionH>
                    <wp:positionV relativeFrom="page">
                      <wp:align>center</wp:align>
                    </wp:positionV>
                    <wp:extent cx="7383780" cy="9555480"/>
                    <wp:effectExtent l="0" t="0" r="7620" b="7620"/>
                    <wp:wrapNone/>
                    <wp:docPr id="466" name="Obdélník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29515543" w14:textId="77777777" w:rsidR="00A96CC5" w:rsidRDefault="00A96CC5"/>
                            </w:txbxContent>
                          </wps:txbx>
                          <wps:bodyPr rot="0" spcFirstLastPara="0" vertOverflow="overflow" horzOverflow="overflow" vert="horz" wrap="none" lIns="274320" tIns="45720" rIns="274320" bIns="45720" numCol="1" spcCol="0" rtlCol="0" fromWordArt="0" anchor="ctr" anchorCtr="0" forceAA="0" compatLnSpc="1">
                            <a:prstTxWarp prst="textNoShape">
                              <a:avLst/>
                            </a:prstTxWarp>
                            <a:spAutoFit/>
                          </wps:bodyPr>
                        </wps:wsp>
                      </a:graphicData>
                    </a:graphic>
                    <wp14:sizeRelH relativeFrom="page">
                      <wp14:pctWidth>95000</wp14:pctWidth>
                    </wp14:sizeRelH>
                    <wp14:sizeRelV relativeFrom="page">
                      <wp14:pctHeight>95000</wp14:pctHeight>
                    </wp14:sizeRelV>
                  </wp:anchor>
                </w:drawing>
              </mc:Choice>
              <mc:Fallback>
                <w:pict>
                  <v:rect w14:anchorId="2AA1443D" id="Obdélník 466" o:spid="_x0000_s1026" style="position:absolute;left:0;text-align:left;margin-left:0;margin-top:0;width:581.4pt;height:752.4pt;z-index:-251624448;visibility:visible;mso-wrap-style:non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" fillcolor="#dbe5f1 [660]" stroked="f" strokeweight="1pt">
                    <v:fill color2="#95b3d7 [1940]" rotate="t" focus="100%" type="gradient">
                      <o:fill v:ext="view" type="gradientUnscaled"/>
                    </v:fill>
                    <v:path arrowok="t"/>
                    <v:textbox style="mso-fit-shape-to-text:t" inset="21.6pt,,21.6pt">
                      <w:txbxContent>
                        <w:p w14:paraId="29515543" w14:textId="77777777" w:rsidR="00A96CC5" w:rsidRDefault="00A96CC5"/>
                      </w:txbxContent>
                    </v:textbox>
                    <w10:wrap anchorx="page" anchory="page"/>
                  </v:rect>
                </w:pict>
              </mc:Fallback>
            </mc:AlternateContent>
          </w:r>
        </w:p>
        <w:p w14:paraId="2D47E051" w14:textId="04A57744" w:rsidR="0083714C" w:rsidRPr="005E2FC1" w:rsidRDefault="00D503C6" w:rsidP="007A50A2">
          <w:pPr>
            <w:spacing w:after="0" w:line="240" w:lineRule="auto"/>
            <w:jc w:val="center"/>
            <w:rPr>
              <w:rFonts w:ascii="Calibri Light" w:eastAsia="SimSun" w:hAnsi="Calibri Light"/>
              <w:b/>
              <w:i/>
              <w:color w:val="FF0000"/>
              <w:sz w:val="44"/>
              <w:szCs w:val="44"/>
            </w:rPr>
          </w:pPr>
          <w:r w:rsidRPr="005E2FC1">
            <w:rPr>
              <w:noProof/>
              <w:color w:val="FF0000"/>
            </w:rPr>
            <mc:AlternateContent>
              <mc:Choice Requires="wps">
                <w:drawing>
                  <wp:anchor distT="0" distB="0" distL="114300" distR="114300" simplePos="0" relativeHeight="251689984" behindDoc="0" locked="0" layoutInCell="1" allowOverlap="1" wp14:anchorId="2F71494B" wp14:editId="458FE3A3">
                    <wp:simplePos x="0" y="0"/>
                    <wp:positionH relativeFrom="page">
                      <wp:posOffset>3439795</wp:posOffset>
                    </wp:positionH>
                    <wp:positionV relativeFrom="page">
                      <wp:posOffset>6020130</wp:posOffset>
                    </wp:positionV>
                    <wp:extent cx="2797810" cy="2475230"/>
                    <wp:effectExtent l="0" t="0" r="2540" b="74930"/>
                    <wp:wrapSquare wrapText="bothSides"/>
                    <wp:docPr id="470" name="Textové pole 470"/>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sdt>
                                <w:sdtPr>
                                  <w:rPr>
                                    <w:rFonts w:asciiTheme="majorHAnsi" w:eastAsiaTheme="majorEastAsia" w:hAnsiTheme="majorHAnsi" w:cstheme="majorBidi"/>
                                    <w:b/>
                                    <w:sz w:val="72"/>
                                    <w:szCs w:val="72"/>
                                    <w14:textOutline w14:w="0" w14:cap="flat" w14:cmpd="sng" w14:algn="ctr">
                                      <w14:noFill/>
                                      <w14:prstDash w14:val="solid"/>
                                      <w14:round/>
                                    </w14:textOutline>
                                  </w:rPr>
                                  <w:alias w:val="Název"/>
                                  <w:id w:val="521513207"/>
                                  <w:dataBinding w:prefixMappings="xmlns:ns0='http://schemas.openxmlformats.org/package/2006/metadata/core-properties' xmlns:ns1='http://purl.org/dc/elements/1.1/'" w:xpath="/ns0:coreProperties[1]/ns1:title[1]" w:storeItemID="{6C3C8BC8-F283-45AE-878A-BAB7291924A1}"/>
                                  <w:text/>
                                </w:sdtPr>
                                <w:sdtEndPr/>
                                <w:sdtContent>
                                  <w:p w14:paraId="5515423C" w14:textId="4F359F61" w:rsidR="00A96CC5" w:rsidRPr="00602F36" w:rsidRDefault="00A96CC5" w:rsidP="00BC6A89">
                                    <w:pPr>
                                      <w:spacing w:line="240" w:lineRule="auto"/>
                                      <w:rPr>
                                        <w:rFonts w:asciiTheme="majorHAnsi" w:eastAsiaTheme="majorEastAsia" w:hAnsiTheme="majorHAnsi" w:cstheme="majorBidi"/>
                                        <w:b/>
                                        <w:sz w:val="72"/>
                                        <w:szCs w:val="72"/>
                                        <w14:textOutline w14:w="9525" w14:cap="rnd" w14:cmpd="sng" w14:algn="ctr">
                                          <w14:solidFill>
                                            <w14:schemeClr w14:val="accent6">
                                              <w14:lumMod w14:val="75000"/>
                                            </w14:schemeClr>
                                          </w14:solidFill>
                                          <w14:prstDash w14:val="solid"/>
                                          <w14:bevel/>
                                        </w14:textOutline>
                                      </w:rPr>
                                    </w:pPr>
                                    <w:r>
                                      <w:rPr>
                                        <w:rFonts w:asciiTheme="majorHAnsi" w:eastAsiaTheme="majorEastAsia" w:hAnsiTheme="majorHAnsi" w:cstheme="majorBidi"/>
                                        <w:b/>
                                        <w:sz w:val="72"/>
                                        <w:szCs w:val="72"/>
                                        <w14:textOutline w14:w="0" w14:cap="flat" w14:cmpd="sng" w14:algn="ctr">
                                          <w14:noFill/>
                                          <w14:prstDash w14:val="solid"/>
                                          <w14:round/>
                                        </w14:textOutline>
                                      </w:rPr>
                                      <w:t>Statistická ročenka 2021</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type w14:anchorId="2F71494B" id="_x0000_t202" coordsize="21600,21600" o:spt="202" path="m,l,21600r21600,l21600,xe">
                    <v:stroke joinstyle="miter"/>
                    <v:path gradientshapeok="t" o:connecttype="rect"/>
                  </v:shapetype>
                  <v:shape id="Textové pole 470" o:spid="_x0000_s1027" type="#_x0000_t202" style="position:absolute;left:0;text-align:left;margin-left:270.85pt;margin-top:474.05pt;width:220.3pt;height:194.9pt;z-index:251689984;visibility:visible;mso-wrap-style:square;mso-width-percent:360;mso-height-percent:280;mso-wrap-distance-left:9pt;mso-wrap-distance-top:0;mso-wrap-distance-right:9pt;mso-wrap-distance-bottom:0;mso-position-horizontal:absolute;mso-position-horizontal-relative:page;mso-position-vertical:absolute;mso-position-vertical-relative:page;mso-width-percent:36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" filled="f" stroked="f" strokeweight=".5pt">
                    <v:shadow on="t" color="black" opacity="19660f" offset=".552mm,.73253mm"/>
                    <v:textbox style="mso-fit-shape-to-text:t">
                      <w:txbxContent>
                        <w:sdt>
                          <w:sdtPr>
                            <w:rPr>
                              <w:rFonts w:asciiTheme="majorHAnsi" w:eastAsiaTheme="majorEastAsia" w:hAnsiTheme="majorHAnsi" w:cstheme="majorBidi"/>
                              <w:b/>
                              <w:sz w:val="72"/>
                              <w:szCs w:val="72"/>
                              <w14:textOutline w14:w="0" w14:cap="flat" w14:cmpd="sng" w14:algn="ctr">
                                <w14:noFill/>
                                <w14:prstDash w14:val="solid"/>
                                <w14:round/>
                              </w14:textOutline>
                            </w:rPr>
                            <w:alias w:val="Název"/>
                            <w:id w:val="521513207"/>
                            <w:dataBinding w:prefixMappings="xmlns:ns0='http://schemas.openxmlformats.org/package/2006/metadata/core-properties' xmlns:ns1='http://purl.org/dc/elements/1.1/'" w:xpath="/ns0:coreProperties[1]/ns1:title[1]" w:storeItemID="{6C3C8BC8-F283-45AE-878A-BAB7291924A1}"/>
                            <w:text/>
                          </w:sdtPr>
                          <w:sdtContent>
                            <w:p w14:paraId="5515423C" w14:textId="4F359F61" w:rsidR="00A96CC5" w:rsidRPr="00602F36" w:rsidRDefault="00A96CC5" w:rsidP="00BC6A89">
                              <w:pPr>
                                <w:spacing w:line="240" w:lineRule="auto"/>
                                <w:rPr>
                                  <w:rFonts w:asciiTheme="majorHAnsi" w:eastAsiaTheme="majorEastAsia" w:hAnsiTheme="majorHAnsi" w:cstheme="majorBidi"/>
                                  <w:b/>
                                  <w:sz w:val="72"/>
                                  <w:szCs w:val="72"/>
                                  <w14:textOutline w14:w="9525" w14:cap="rnd" w14:cmpd="sng" w14:algn="ctr">
                                    <w14:solidFill>
                                      <w14:schemeClr w14:val="accent6">
                                        <w14:lumMod w14:val="75000"/>
                                      </w14:schemeClr>
                                    </w14:solidFill>
                                    <w14:prstDash w14:val="solid"/>
                                    <w14:bevel/>
                                  </w14:textOutline>
                                </w:rPr>
                              </w:pPr>
                              <w:r>
                                <w:rPr>
                                  <w:rFonts w:asciiTheme="majorHAnsi" w:eastAsiaTheme="majorEastAsia" w:hAnsiTheme="majorHAnsi" w:cstheme="majorBidi"/>
                                  <w:b/>
                                  <w:sz w:val="72"/>
                                  <w:szCs w:val="72"/>
                                  <w14:textOutline w14:w="0" w14:cap="flat" w14:cmpd="sng" w14:algn="ctr">
                                    <w14:noFill/>
                                    <w14:prstDash w14:val="solid"/>
                                    <w14:round/>
                                  </w14:textOutline>
                                </w:rPr>
                                <w:t>Statistická ročenka 2021</w:t>
                              </w:r>
                            </w:p>
                          </w:sdtContent>
                        </w:sdt>
                      </w:txbxContent>
                    </v:textbox>
                    <w10:wrap type="square" anchorx="page" anchory="page"/>
                  </v:shape>
                </w:pict>
              </mc:Fallback>
            </mc:AlternateContent>
          </w:r>
          <w:r w:rsidRPr="005E2FC1">
            <w:rPr>
              <w:noProof/>
              <w:color w:val="FF0000"/>
            </w:rPr>
            <mc:AlternateContent>
              <mc:Choice Requires="wps">
                <w:drawing>
                  <wp:anchor distT="0" distB="0" distL="114300" distR="114300" simplePos="0" relativeHeight="251693056" behindDoc="0" locked="0" layoutInCell="1" allowOverlap="1" wp14:anchorId="5CB93034" wp14:editId="5202AF95">
                    <wp:simplePos x="0" y="0"/>
                    <wp:positionH relativeFrom="page">
                      <wp:posOffset>3452520</wp:posOffset>
                    </wp:positionH>
                    <wp:positionV relativeFrom="page">
                      <wp:posOffset>7460920</wp:posOffset>
                    </wp:positionV>
                    <wp:extent cx="2797810" cy="2384755"/>
                    <wp:effectExtent l="0" t="19050" r="21590" b="73025"/>
                    <wp:wrapSquare wrapText="bothSides"/>
                    <wp:docPr id="465" name="Textové pole 465"/>
                    <wp:cNvGraphicFramePr/>
                    <a:graphic xmlns:a="http://schemas.openxmlformats.org/drawingml/2006/main">
                      <a:graphicData uri="http://schemas.microsoft.com/office/word/2010/wordprocessingShape">
                        <wps:wsp>
                          <wps:cNvSpPr txBox="1"/>
                          <wps:spPr>
                            <a:xfrm>
                              <a:off x="0" y="0"/>
                              <a:ext cx="2797810" cy="2384755"/>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FA7F999" w14:textId="4B654DC8" w:rsidR="00A96CC5" w:rsidRPr="006C0A1D" w:rsidRDefault="00A96CC5" w:rsidP="00D503C6">
                                <w:pPr>
                                  <w:pStyle w:val="Nzev"/>
                                  <w:pBdr>
                                    <w:top w:val="single" w:sz="6" w:space="9" w:color="A5A5A5"/>
                                  </w:pBdr>
                                  <w:spacing w:after="120"/>
                                  <w:jc w:val="lef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S</w:t>
                                </w:r>
                                <w:r>
                                  <w:rPr>
                                    <w:caps w:val="0"/>
                                    <w:color w:val="000000" w:themeColor="text1"/>
                                    <w:spacing w:val="0"/>
                                    <w:sz w:val="16"/>
                                    <w:szCs w:val="16"/>
                                    <w14:textOutline w14:w="0" w14:cap="flat" w14:cmpd="sng" w14:algn="ctr">
                                      <w14:noFill/>
                                      <w14:prstDash w14:val="solid"/>
                                      <w14:round/>
                                    </w14:textOutline>
                                  </w:rPr>
                                  <w:t xml:space="preserve">chválil: </w:t>
                                </w:r>
                              </w:p>
                              <w:p w14:paraId="6E8E5B10" w14:textId="3A1F215F"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 xml:space="preserve"> plk. Ing. Lubomír Bureš</w:t>
                                </w:r>
                              </w:p>
                              <w:p w14:paraId="664860A2" w14:textId="77777777"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 xml:space="preserve">ředitel HZS </w:t>
                                </w:r>
                                <w:proofErr w:type="spellStart"/>
                                <w:r w:rsidRPr="006C0A1D">
                                  <w:rPr>
                                    <w:caps w:val="0"/>
                                    <w:color w:val="000000" w:themeColor="text1"/>
                                    <w:spacing w:val="0"/>
                                    <w:sz w:val="16"/>
                                    <w:szCs w:val="16"/>
                                    <w14:textOutline w14:w="0" w14:cap="flat" w14:cmpd="sng" w14:algn="ctr">
                                      <w14:noFill/>
                                      <w14:prstDash w14:val="solid"/>
                                      <w14:round/>
                                    </w14:textOutline>
                                  </w:rPr>
                                  <w:t>JčK</w:t>
                                </w:r>
                                <w:proofErr w:type="spellEnd"/>
                              </w:p>
                              <w:p w14:paraId="01B00F61" w14:textId="77777777"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vrchní rada</w:t>
                                </w:r>
                              </w:p>
                              <w:p w14:paraId="469DFD64" w14:textId="77777777" w:rsidR="00A96CC5"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p>
                              <w:p w14:paraId="5A4ABEA0" w14:textId="0865DB62"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w:t>
                                </w:r>
                              </w:p>
                              <w:p w14:paraId="007FD76C" w14:textId="77777777" w:rsidR="00A96CC5" w:rsidRPr="00C76A98" w:rsidRDefault="00A96CC5" w:rsidP="0083714C">
                                <w:pPr>
                                  <w:spacing w:after="0"/>
                                  <w:jc w:val="right"/>
                                  <w:rPr>
                                    <w:color w:val="984806" w:themeColor="accent6" w:themeShade="80"/>
                                    <w14:textOutline w14:w="9525" w14:cap="rnd" w14:cmpd="sng" w14:algn="ctr">
                                      <w14:noFill/>
                                      <w14:prstDash w14:val="solid"/>
                                      <w14:bevel/>
                                    </w14:textOutline>
                                  </w:rPr>
                                </w:pPr>
                              </w:p>
                              <w:p w14:paraId="2FD462AA" w14:textId="77777777" w:rsidR="00A96CC5" w:rsidRPr="006C0A1D" w:rsidRDefault="00A96CC5" w:rsidP="00D503C6">
                                <w:pPr>
                                  <w:pStyle w:val="Nzev"/>
                                  <w:spacing w:after="120"/>
                                  <w:jc w:val="lef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Zpracoval:</w:t>
                                </w:r>
                              </w:p>
                              <w:p w14:paraId="437805CD" w14:textId="01D9DBC5"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kpt. Mgr. Eduard Šimeček</w:t>
                                </w:r>
                              </w:p>
                              <w:p w14:paraId="6E8372D2" w14:textId="77777777"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krajský garant SSU</w:t>
                                </w:r>
                              </w:p>
                              <w:p w14:paraId="43D8D66E" w14:textId="77777777"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ab/>
                                  <w:t>vrchní komisař</w:t>
                                </w:r>
                              </w:p>
                              <w:p w14:paraId="7004D811" w14:textId="77777777" w:rsidR="00A96CC5"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p>
                              <w:p w14:paraId="70A7026A" w14:textId="360EC769"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w:t>
                                </w:r>
                              </w:p>
                              <w:p w14:paraId="52148F26" w14:textId="77777777" w:rsidR="00A96CC5" w:rsidRPr="004644EF" w:rsidRDefault="00A96CC5">
                                <w:pPr>
                                  <w:pStyle w:val="Bezmeze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36000</wp14:pctWidth>
                    </wp14:sizeRelH>
                    <wp14:sizeRelV relativeFrom="margin">
                      <wp14:pctHeight>0</wp14:pctHeight>
                    </wp14:sizeRelV>
                  </wp:anchor>
                </w:drawing>
              </mc:Choice>
              <mc:Fallback>
                <w:pict>
                  <v:shape w14:anchorId="5CB93034" id="Textové pole 465" o:spid="_x0000_s1028" type="#_x0000_t202" style="position:absolute;left:0;text-align:left;margin-left:271.85pt;margin-top:587.45pt;width:220.3pt;height:187.8pt;z-index:251693056;visibility:visible;mso-wrap-style:square;mso-width-percent:360;mso-height-percent:0;mso-wrap-distance-left:9pt;mso-wrap-distance-top:0;mso-wrap-distance-right:9pt;mso-wrap-distance-bottom:0;mso-position-horizontal:absolute;mso-position-horizontal-relative:page;mso-position-vertical:absolute;mso-position-vertical-relative:page;mso-width-percent:36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" filled="f" stroked="f" strokeweight=".5pt">
                    <v:shadow on="t" color="black" opacity="19660f" offset=".552mm,.73253mm"/>
                    <v:textbox>
                      <w:txbxContent>
                        <w:p w14:paraId="0FA7F999" w14:textId="4B654DC8" w:rsidR="00A96CC5" w:rsidRPr="006C0A1D" w:rsidRDefault="00A96CC5" w:rsidP="00D503C6">
                          <w:pPr>
                            <w:pStyle w:val="Nzev"/>
                            <w:pBdr>
                              <w:top w:val="single" w:sz="6" w:space="9" w:color="A5A5A5"/>
                            </w:pBdr>
                            <w:spacing w:after="120"/>
                            <w:jc w:val="lef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S</w:t>
                          </w:r>
                          <w:r>
                            <w:rPr>
                              <w:caps w:val="0"/>
                              <w:color w:val="000000" w:themeColor="text1"/>
                              <w:spacing w:val="0"/>
                              <w:sz w:val="16"/>
                              <w:szCs w:val="16"/>
                              <w14:textOutline w14:w="0" w14:cap="flat" w14:cmpd="sng" w14:algn="ctr">
                                <w14:noFill/>
                                <w14:prstDash w14:val="solid"/>
                                <w14:round/>
                              </w14:textOutline>
                            </w:rPr>
                            <w:t xml:space="preserve">chválil: </w:t>
                          </w:r>
                        </w:p>
                        <w:p w14:paraId="6E8E5B10" w14:textId="3A1F215F"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 xml:space="preserve"> plk. Ing. Lubomír Bureš</w:t>
                          </w:r>
                        </w:p>
                        <w:p w14:paraId="664860A2" w14:textId="77777777"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 xml:space="preserve">ředitel HZS </w:t>
                          </w:r>
                          <w:proofErr w:type="spellStart"/>
                          <w:r w:rsidRPr="006C0A1D">
                            <w:rPr>
                              <w:caps w:val="0"/>
                              <w:color w:val="000000" w:themeColor="text1"/>
                              <w:spacing w:val="0"/>
                              <w:sz w:val="16"/>
                              <w:szCs w:val="16"/>
                              <w14:textOutline w14:w="0" w14:cap="flat" w14:cmpd="sng" w14:algn="ctr">
                                <w14:noFill/>
                                <w14:prstDash w14:val="solid"/>
                                <w14:round/>
                              </w14:textOutline>
                            </w:rPr>
                            <w:t>JčK</w:t>
                          </w:r>
                          <w:proofErr w:type="spellEnd"/>
                        </w:p>
                        <w:p w14:paraId="01B00F61" w14:textId="77777777"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vrchní rada</w:t>
                          </w:r>
                        </w:p>
                        <w:p w14:paraId="469DFD64" w14:textId="77777777" w:rsidR="00A96CC5"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p>
                        <w:p w14:paraId="5A4ABEA0" w14:textId="0865DB62" w:rsidR="00A96CC5" w:rsidRPr="006C0A1D" w:rsidRDefault="00A96CC5" w:rsidP="00D503C6">
                          <w:pPr>
                            <w:pStyle w:val="Nzev"/>
                            <w:pBdr>
                              <w:top w:val="single" w:sz="6" w:space="9" w:color="A5A5A5"/>
                            </w:pBdr>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w:t>
                          </w:r>
                        </w:p>
                        <w:p w14:paraId="007FD76C" w14:textId="77777777" w:rsidR="00A96CC5" w:rsidRPr="00C76A98" w:rsidRDefault="00A96CC5" w:rsidP="0083714C">
                          <w:pPr>
                            <w:spacing w:after="0"/>
                            <w:jc w:val="right"/>
                            <w:rPr>
                              <w:color w:val="984806" w:themeColor="accent6" w:themeShade="80"/>
                              <w14:textOutline w14:w="9525" w14:cap="rnd" w14:cmpd="sng" w14:algn="ctr">
                                <w14:noFill/>
                                <w14:prstDash w14:val="solid"/>
                                <w14:bevel/>
                              </w14:textOutline>
                            </w:rPr>
                          </w:pPr>
                        </w:p>
                        <w:p w14:paraId="2FD462AA" w14:textId="77777777" w:rsidR="00A96CC5" w:rsidRPr="006C0A1D" w:rsidRDefault="00A96CC5" w:rsidP="00D503C6">
                          <w:pPr>
                            <w:pStyle w:val="Nzev"/>
                            <w:spacing w:after="120"/>
                            <w:jc w:val="lef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Zpracoval:</w:t>
                          </w:r>
                        </w:p>
                        <w:p w14:paraId="437805CD" w14:textId="01D9DBC5"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kpt. Mgr. Eduard Šimeček</w:t>
                          </w:r>
                        </w:p>
                        <w:p w14:paraId="6E8372D2" w14:textId="77777777"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krajský garant SSU</w:t>
                          </w:r>
                        </w:p>
                        <w:p w14:paraId="43D8D66E" w14:textId="77777777"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ab/>
                            <w:t>vrchní komisař</w:t>
                          </w:r>
                        </w:p>
                        <w:p w14:paraId="7004D811" w14:textId="77777777" w:rsidR="00A96CC5"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p>
                        <w:p w14:paraId="70A7026A" w14:textId="360EC769" w:rsidR="00A96CC5" w:rsidRPr="006C0A1D" w:rsidRDefault="00A96CC5" w:rsidP="0083714C">
                          <w:pPr>
                            <w:pStyle w:val="Nzev"/>
                            <w:spacing w:after="120"/>
                            <w:jc w:val="right"/>
                            <w:rPr>
                              <w:caps w:val="0"/>
                              <w:color w:val="000000" w:themeColor="text1"/>
                              <w:spacing w:val="0"/>
                              <w:sz w:val="16"/>
                              <w:szCs w:val="16"/>
                              <w14:textOutline w14:w="0" w14:cap="flat" w14:cmpd="sng" w14:algn="ctr">
                                <w14:noFill/>
                                <w14:prstDash w14:val="solid"/>
                                <w14:round/>
                              </w14:textOutline>
                            </w:rPr>
                          </w:pPr>
                          <w:r w:rsidRPr="006C0A1D">
                            <w:rPr>
                              <w:caps w:val="0"/>
                              <w:color w:val="000000" w:themeColor="text1"/>
                              <w:spacing w:val="0"/>
                              <w:sz w:val="16"/>
                              <w:szCs w:val="16"/>
                              <w14:textOutline w14:w="0" w14:cap="flat" w14:cmpd="sng" w14:algn="ctr">
                                <w14:noFill/>
                                <w14:prstDash w14:val="solid"/>
                                <w14:round/>
                              </w14:textOutline>
                            </w:rPr>
                            <w:t>………………………………</w:t>
                          </w:r>
                        </w:p>
                        <w:p w14:paraId="52148F26" w14:textId="77777777" w:rsidR="00A96CC5" w:rsidRPr="004644EF" w:rsidRDefault="00A96CC5">
                          <w:pPr>
                            <w:pStyle w:val="Bezmezer"/>
                          </w:pPr>
                        </w:p>
                      </w:txbxContent>
                    </v:textbox>
                    <w10:wrap type="square" anchorx="page" anchory="page"/>
                  </v:shape>
                </w:pict>
              </mc:Fallback>
            </mc:AlternateContent>
          </w:r>
          <w:r w:rsidR="00C17A0B" w:rsidRPr="005E2FC1">
            <w:rPr>
              <w:noProof/>
              <w:color w:val="FF0000"/>
            </w:rPr>
            <mc:AlternateContent>
              <mc:Choice Requires="wps">
                <w:drawing>
                  <wp:anchor distT="0" distB="0" distL="114300" distR="114300" simplePos="0" relativeHeight="251691008" behindDoc="0" locked="0" layoutInCell="1" allowOverlap="1" wp14:anchorId="0909AD88" wp14:editId="34C653D6">
                    <wp:simplePos x="0" y="0"/>
                    <wp:positionH relativeFrom="page">
                      <wp:posOffset>3430905</wp:posOffset>
                    </wp:positionH>
                    <wp:positionV relativeFrom="page">
                      <wp:posOffset>9904095</wp:posOffset>
                    </wp:positionV>
                    <wp:extent cx="2875915" cy="118745"/>
                    <wp:effectExtent l="0" t="0" r="22225" b="14605"/>
                    <wp:wrapNone/>
                    <wp:docPr id="469" name="Obdélník 469"/>
                    <wp:cNvGraphicFramePr/>
                    <a:graphic xmlns:a="http://schemas.openxmlformats.org/drawingml/2006/main">
                      <a:graphicData uri="http://schemas.microsoft.com/office/word/2010/wordprocessingShape">
                        <wps:wsp>
                          <wps:cNvSpPr/>
                          <wps:spPr>
                            <a:xfrm>
                              <a:off x="0" y="0"/>
                              <a:ext cx="2875915" cy="118745"/>
                            </a:xfrm>
                            <a:prstGeom prst="rect">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w14:anchorId="3FFD0DA5" id="Obdélník 469" o:spid="_x0000_s1026" style="position:absolute;margin-left:270.15pt;margin-top:779.85pt;width:226.45pt;height:9.35pt;z-index:251691008;visibility:visible;mso-wrap-style:square;mso-width-percent:370;mso-height-percent:0;mso-wrap-distance-left:9pt;mso-wrap-distance-top:0;mso-wrap-distance-right:9pt;mso-wrap-distance-bottom:0;mso-position-horizontal:absolute;mso-position-horizontal-relative:page;mso-position-vertical:absolute;mso-position-vertical-relative:page;mso-width-percent:37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" fillcolor="#31849b [2408]" strokecolor="#31849b [2408]" strokeweight="1pt">
                    <w10:wrap anchorx="page" anchory="page"/>
                  </v:rect>
                </w:pict>
              </mc:Fallback>
            </mc:AlternateContent>
          </w:r>
          <w:r w:rsidR="00C93495" w:rsidRPr="005E2FC1">
            <w:rPr>
              <w:noProof/>
              <w:color w:val="FF0000"/>
            </w:rPr>
            <mc:AlternateContent>
              <mc:Choice Requires="wps">
                <w:drawing>
                  <wp:anchor distT="0" distB="0" distL="114300" distR="114300" simplePos="0" relativeHeight="251688960" behindDoc="0" locked="0" layoutInCell="1" allowOverlap="1" wp14:anchorId="77575546" wp14:editId="2334BFC5">
                    <wp:simplePos x="0" y="0"/>
                    <wp:positionH relativeFrom="page">
                      <wp:posOffset>3439795</wp:posOffset>
                    </wp:positionH>
                    <wp:positionV relativeFrom="page">
                      <wp:posOffset>3103407</wp:posOffset>
                    </wp:positionV>
                    <wp:extent cx="2875915" cy="3017520"/>
                    <wp:effectExtent l="0" t="0" r="22860" b="11430"/>
                    <wp:wrapNone/>
                    <wp:docPr id="467" name="Obdélník 467"/>
                    <wp:cNvGraphicFramePr/>
                    <a:graphic xmlns:a="http://schemas.openxmlformats.org/drawingml/2006/main">
                      <a:graphicData uri="http://schemas.microsoft.com/office/word/2010/wordprocessingShape">
                        <wps:wsp>
                          <wps:cNvSpPr/>
                          <wps:spPr>
                            <a:xfrm>
                              <a:off x="0" y="0"/>
                              <a:ext cx="2875915" cy="3017520"/>
                            </a:xfrm>
                            <a:prstGeom prst="rect">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C833AB" w14:textId="77777777" w:rsidR="00A96CC5" w:rsidRDefault="004270B6">
                                <w:pPr>
                                  <w:spacing w:before="240"/>
                                  <w:jc w:val="center"/>
                                  <w:rPr>
                                    <w:color w:val="FFFFFF" w:themeColor="background1"/>
                                  </w:rPr>
                                </w:pPr>
                                <w:r>
                                  <w:rPr>
                                    <w:noProof/>
                                  </w:rPr>
                                  <w:pict w14:anchorId="449C9A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35pt;height:140.2pt">
                                      <v:imagedata r:id="rId8" o:title="Znak prapor"/>
                                    </v:shape>
                                  </w:pict>
                                </w:r>
                              </w:p>
                            </w:txbxContent>
                          </wps:txbx>
                          <wps:bodyPr rot="0" spcFirstLastPara="0" vertOverflow="overflow" horzOverflow="overflow" vert="horz" wrap="none" lIns="182880" tIns="182880" rIns="182880" bIns="365760" numCol="1" spcCol="0" rtlCol="0" fromWordArt="0" anchor="b" anchorCtr="0" forceAA="0" compatLnSpc="1">
                            <a:prstTxWarp prst="textNoShape">
                              <a:avLst/>
                            </a:prstTxWarp>
                            <a:spAutoFit/>
                          </wps:bodyPr>
                        </wps:wsp>
                      </a:graphicData>
                    </a:graphic>
                    <wp14:sizeRelH relativeFrom="page">
                      <wp14:pctWidth>37000</wp14:pctWidth>
                    </wp14:sizeRelH>
                    <wp14:sizeRelV relativeFrom="page">
                      <wp14:pctHeight>30000</wp14:pctHeight>
                    </wp14:sizeRelV>
                  </wp:anchor>
                </w:drawing>
              </mc:Choice>
              <mc:Fallback>
                <w:pict>
                  <v:rect w14:anchorId="77575546" id="Obdélník 467" o:spid="_x0000_s1029" style="position:absolute;left:0;text-align:left;margin-left:270.85pt;margin-top:244.35pt;width:226.45pt;height:237.6pt;z-index:251688960;visibility:visible;mso-wrap-style:none;mso-width-percent:370;mso-height-percent:300;mso-wrap-distance-left:9pt;mso-wrap-distance-top:0;mso-wrap-distance-right:9pt;mso-wrap-distance-bottom:0;mso-position-horizontal:absolute;mso-position-horizontal-relative:page;mso-position-vertical:absolute;mso-position-vertical-relative:page;mso-width-percent:370;mso-height-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" fillcolor="#31849b [2408]" strokecolor="#31849b [2408]" strokeweight="1pt">
                    <v:textbox style="mso-fit-shape-to-text:t" inset="14.4pt,14.4pt,14.4pt,28.8pt">
                      <w:txbxContent>
                        <w:p w14:paraId="3EC833AB" w14:textId="77777777" w:rsidR="00A96CC5" w:rsidRDefault="00A96CC5">
                          <w:pPr>
                            <w:spacing w:before="240"/>
                            <w:jc w:val="center"/>
                            <w:rPr>
                              <w:color w:val="FFFFFF" w:themeColor="background1"/>
                            </w:rPr>
                          </w:pPr>
                          <w:r>
                            <w:rPr>
                              <w:noProof/>
                            </w:rPr>
                            <w:pict w14:anchorId="449C9A63">
                              <v:shape id="_x0000_i1025" type="#_x0000_t75" style="width:190.35pt;height:140.2pt">
                                <v:imagedata r:id="rId9" o:title="Znak prapor"/>
                              </v:shape>
                            </w:pict>
                          </w:r>
                        </w:p>
                      </w:txbxContent>
                    </v:textbox>
                    <w10:wrap anchorx="page" anchory="page"/>
                  </v:rect>
                </w:pict>
              </mc:Fallback>
            </mc:AlternateContent>
          </w:r>
          <w:r w:rsidR="00C93495" w:rsidRPr="005E2FC1">
            <w:rPr>
              <w:noProof/>
              <w:color w:val="FF0000"/>
            </w:rPr>
            <mc:AlternateContent>
              <mc:Choice Requires="wps">
                <w:drawing>
                  <wp:anchor distT="0" distB="0" distL="114300" distR="114300" simplePos="0" relativeHeight="251687936" behindDoc="0" locked="0" layoutInCell="1" allowOverlap="1" wp14:anchorId="57D71B9B" wp14:editId="3C322A6D">
                    <wp:simplePos x="0" y="0"/>
                    <wp:positionH relativeFrom="page">
                      <wp:posOffset>3326524</wp:posOffset>
                    </wp:positionH>
                    <wp:positionV relativeFrom="page">
                      <wp:posOffset>2995448</wp:posOffset>
                    </wp:positionV>
                    <wp:extent cx="3108960" cy="7172851"/>
                    <wp:effectExtent l="0" t="0" r="24130" b="28575"/>
                    <wp:wrapNone/>
                    <wp:docPr id="468" name="Obdélník 468"/>
                    <wp:cNvGraphicFramePr/>
                    <a:graphic xmlns:a="http://schemas.openxmlformats.org/drawingml/2006/main">
                      <a:graphicData uri="http://schemas.microsoft.com/office/word/2010/wordprocessingShape">
                        <wps:wsp>
                          <wps:cNvSpPr/>
                          <wps:spPr>
                            <a:xfrm>
                              <a:off x="0" y="0"/>
                              <a:ext cx="3108960" cy="7172851"/>
                            </a:xfrm>
                            <a:prstGeom prst="rect">
                              <a:avLst/>
                            </a:prstGeom>
                            <a:solidFill>
                              <a:schemeClr val="accent5">
                                <a:lumMod val="60000"/>
                                <a:lumOff val="40000"/>
                              </a:schemeClr>
                            </a:solidFill>
                            <a:ln w="15875">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0</wp14:pctHeight>
                    </wp14:sizeRelV>
                  </wp:anchor>
                </w:drawing>
              </mc:Choice>
              <mc:Fallback>
                <w:pict>
                  <v:rect w14:anchorId="17143205" id="Obdélník 468" o:spid="_x0000_s1026" style="position:absolute;margin-left:261.95pt;margin-top:235.85pt;width:244.8pt;height:564.8pt;z-index:251687936;visibility:visible;mso-wrap-style:square;mso-width-percent:400;mso-height-percent:0;mso-wrap-distance-left:9pt;mso-wrap-distance-top:0;mso-wrap-distance-right:9pt;mso-wrap-distance-bottom:0;mso-position-horizontal:absolute;mso-position-horizontal-relative:page;mso-position-vertical:absolute;mso-position-vertical-relative:page;mso-width-percent:40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" fillcolor="#92cddc [1944]" strokecolor="#92cddc [1944]" strokeweight="1.25pt">
                    <w10:wrap anchorx="page" anchory="page"/>
                  </v:rect>
                </w:pict>
              </mc:Fallback>
            </mc:AlternateContent>
          </w:r>
          <w:r w:rsidR="0083714C" w:rsidRPr="005E2FC1">
            <w:rPr>
              <w:b/>
              <w:color w:val="FF0000"/>
              <w:sz w:val="44"/>
              <w:szCs w:val="44"/>
            </w:rPr>
            <w:br w:type="page"/>
          </w:r>
        </w:p>
      </w:sdtContent>
    </w:sdt>
    <w:p w14:paraId="39755BB1" w14:textId="77777777" w:rsidR="00AC4A0A" w:rsidRPr="005E2FC1" w:rsidRDefault="00AC4A0A" w:rsidP="007A50A2">
      <w:pPr>
        <w:pStyle w:val="Nadpis1"/>
        <w:rPr>
          <w:color w:val="FF0000"/>
        </w:rPr>
        <w:sectPr w:rsidR="00AC4A0A" w:rsidRPr="005E2FC1" w:rsidSect="00CF3745">
          <w:headerReference w:type="even" r:id="rId10"/>
          <w:footerReference w:type="default" r:id="rId11"/>
          <w:pgSz w:w="11906" w:h="16838"/>
          <w:pgMar w:top="1418" w:right="1418" w:bottom="1418" w:left="1418" w:header="709" w:footer="709" w:gutter="0"/>
          <w:pgNumType w:start="0"/>
          <w:cols w:space="708"/>
          <w:docGrid w:linePitch="286"/>
        </w:sectPr>
      </w:pPr>
      <w:bookmarkStart w:id="5" w:name="_Toc442785402"/>
      <w:bookmarkStart w:id="6" w:name="_Toc442962197"/>
      <w:bookmarkStart w:id="7" w:name="_Toc442962925"/>
      <w:bookmarkStart w:id="8" w:name="_Toc442963088"/>
      <w:bookmarkEnd w:id="4"/>
      <w:bookmarkEnd w:id="3"/>
      <w:bookmarkEnd w:id="2"/>
      <w:bookmarkEnd w:id="1"/>
      <w:bookmarkEnd w:id="0"/>
    </w:p>
    <w:p w14:paraId="33EC1D68" w14:textId="77777777" w:rsidR="00DE134B" w:rsidRDefault="009E14B0" w:rsidP="009A2C74">
      <w:pPr>
        <w:pStyle w:val="Nadpis1"/>
        <w:pBdr>
          <w:top w:val="single" w:sz="4" w:space="0" w:color="auto"/>
        </w:pBdr>
        <w:rPr>
          <w:noProof/>
        </w:rPr>
      </w:pPr>
      <w:bookmarkStart w:id="9" w:name="_Toc444593683"/>
      <w:bookmarkStart w:id="10" w:name="_Toc444593744"/>
      <w:bookmarkStart w:id="11" w:name="_Toc444593807"/>
      <w:bookmarkStart w:id="12" w:name="_Toc444594319"/>
      <w:bookmarkStart w:id="13" w:name="_Toc446274284"/>
      <w:bookmarkStart w:id="14" w:name="_Toc446274681"/>
      <w:bookmarkStart w:id="15" w:name="_Toc477383197"/>
      <w:bookmarkStart w:id="16" w:name="_Toc478041040"/>
      <w:bookmarkStart w:id="17" w:name="_Toc478043857"/>
      <w:bookmarkStart w:id="18" w:name="_Toc508965224"/>
      <w:bookmarkStart w:id="19" w:name="_Toc4410392"/>
      <w:bookmarkStart w:id="20" w:name="_Toc65482983"/>
      <w:bookmarkStart w:id="21" w:name="_Toc66873662"/>
      <w:bookmarkStart w:id="22" w:name="_Toc66877281"/>
      <w:bookmarkStart w:id="23" w:name="_Toc66878491"/>
      <w:bookmarkStart w:id="24" w:name="_Toc95814205"/>
      <w:bookmarkStart w:id="25" w:name="_Toc96588609"/>
      <w:bookmarkStart w:id="26" w:name="_Toc96605209"/>
      <w:bookmarkStart w:id="27" w:name="_Toc96605428"/>
      <w:bookmarkStart w:id="28" w:name="_Toc96605567"/>
      <w:r w:rsidRPr="005E2FC1">
        <w:rPr>
          <w:color w:val="auto"/>
        </w:rPr>
        <w:lastRenderedPageBreak/>
        <w:t>Obsah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00B138C2" w:rsidRPr="005E2FC1">
        <w:rPr>
          <w:bCs/>
          <w:caps/>
          <w:color w:val="auto"/>
          <w:sz w:val="20"/>
        </w:rPr>
        <w:fldChar w:fldCharType="begin"/>
      </w:r>
      <w:r w:rsidR="00B138C2" w:rsidRPr="005E2FC1">
        <w:rPr>
          <w:color w:val="auto"/>
          <w:sz w:val="20"/>
        </w:rPr>
        <w:instrText xml:space="preserve"> TOC \o "1-3" \h \z \u </w:instrText>
      </w:r>
      <w:r w:rsidR="00B138C2" w:rsidRPr="005E2FC1">
        <w:rPr>
          <w:bCs/>
          <w:caps/>
          <w:color w:val="auto"/>
          <w:sz w:val="20"/>
        </w:rPr>
        <w:fldChar w:fldCharType="separate"/>
      </w:r>
    </w:p>
    <w:p w14:paraId="66F80F56" w14:textId="77777777" w:rsidR="00DE134B" w:rsidRDefault="004270B6">
      <w:pPr>
        <w:pStyle w:val="Obsah1"/>
        <w:rPr>
          <w:rFonts w:eastAsiaTheme="minorEastAsia" w:cstheme="minorBidi"/>
          <w:b w:val="0"/>
          <w:bCs w:val="0"/>
          <w:caps w:val="0"/>
          <w:noProof/>
          <w:sz w:val="22"/>
          <w:szCs w:val="22"/>
        </w:rPr>
      </w:pPr>
      <w:hyperlink w:anchor="_Toc96605568" w:history="1">
        <w:r w:rsidR="00DE134B" w:rsidRPr="00902AE0">
          <w:rPr>
            <w:rStyle w:val="Hypertextovodkaz"/>
            <w:noProof/>
          </w:rPr>
          <w:t>Definice vybraných pojmů</w:t>
        </w:r>
        <w:r w:rsidR="00DE134B">
          <w:rPr>
            <w:noProof/>
            <w:webHidden/>
          </w:rPr>
          <w:tab/>
        </w:r>
        <w:r w:rsidR="00DE134B">
          <w:rPr>
            <w:noProof/>
            <w:webHidden/>
          </w:rPr>
          <w:fldChar w:fldCharType="begin"/>
        </w:r>
        <w:r w:rsidR="00DE134B">
          <w:rPr>
            <w:noProof/>
            <w:webHidden/>
          </w:rPr>
          <w:instrText xml:space="preserve"> PAGEREF _Toc96605568 \h </w:instrText>
        </w:r>
        <w:r w:rsidR="00DE134B">
          <w:rPr>
            <w:noProof/>
            <w:webHidden/>
          </w:rPr>
        </w:r>
        <w:r w:rsidR="00DE134B">
          <w:rPr>
            <w:noProof/>
            <w:webHidden/>
          </w:rPr>
          <w:fldChar w:fldCharType="separate"/>
        </w:r>
        <w:r w:rsidR="005D5886">
          <w:rPr>
            <w:noProof/>
            <w:webHidden/>
          </w:rPr>
          <w:t>1</w:t>
        </w:r>
        <w:r w:rsidR="00DE134B">
          <w:rPr>
            <w:noProof/>
            <w:webHidden/>
          </w:rPr>
          <w:fldChar w:fldCharType="end"/>
        </w:r>
      </w:hyperlink>
    </w:p>
    <w:p w14:paraId="55713ACC" w14:textId="77777777" w:rsidR="00DE134B" w:rsidRDefault="004270B6">
      <w:pPr>
        <w:pStyle w:val="Obsah1"/>
        <w:rPr>
          <w:rFonts w:eastAsiaTheme="minorEastAsia" w:cstheme="minorBidi"/>
          <w:b w:val="0"/>
          <w:bCs w:val="0"/>
          <w:caps w:val="0"/>
          <w:noProof/>
          <w:sz w:val="22"/>
          <w:szCs w:val="22"/>
        </w:rPr>
      </w:pPr>
      <w:hyperlink w:anchor="_Toc96605569" w:history="1">
        <w:r w:rsidR="00DE134B" w:rsidRPr="00902AE0">
          <w:rPr>
            <w:rStyle w:val="Hypertextovodkaz"/>
            <w:noProof/>
          </w:rPr>
          <w:t>Použité zkratky</w:t>
        </w:r>
        <w:r w:rsidR="00DE134B">
          <w:rPr>
            <w:noProof/>
            <w:webHidden/>
          </w:rPr>
          <w:tab/>
        </w:r>
        <w:r w:rsidR="00DE134B">
          <w:rPr>
            <w:noProof/>
            <w:webHidden/>
          </w:rPr>
          <w:fldChar w:fldCharType="begin"/>
        </w:r>
        <w:r w:rsidR="00DE134B">
          <w:rPr>
            <w:noProof/>
            <w:webHidden/>
          </w:rPr>
          <w:instrText xml:space="preserve"> PAGEREF _Toc96605569 \h </w:instrText>
        </w:r>
        <w:r w:rsidR="00DE134B">
          <w:rPr>
            <w:noProof/>
            <w:webHidden/>
          </w:rPr>
        </w:r>
        <w:r w:rsidR="00DE134B">
          <w:rPr>
            <w:noProof/>
            <w:webHidden/>
          </w:rPr>
          <w:fldChar w:fldCharType="separate"/>
        </w:r>
        <w:r w:rsidR="005D5886">
          <w:rPr>
            <w:noProof/>
            <w:webHidden/>
          </w:rPr>
          <w:t>3</w:t>
        </w:r>
        <w:r w:rsidR="00DE134B">
          <w:rPr>
            <w:noProof/>
            <w:webHidden/>
          </w:rPr>
          <w:fldChar w:fldCharType="end"/>
        </w:r>
      </w:hyperlink>
    </w:p>
    <w:p w14:paraId="73E974CE" w14:textId="77777777" w:rsidR="00DE134B" w:rsidRDefault="004270B6">
      <w:pPr>
        <w:pStyle w:val="Obsah1"/>
        <w:rPr>
          <w:rFonts w:eastAsiaTheme="minorEastAsia" w:cstheme="minorBidi"/>
          <w:b w:val="0"/>
          <w:bCs w:val="0"/>
          <w:caps w:val="0"/>
          <w:noProof/>
          <w:sz w:val="22"/>
          <w:szCs w:val="22"/>
        </w:rPr>
      </w:pPr>
      <w:hyperlink w:anchor="_Toc96605570" w:history="1">
        <w:r w:rsidR="00DE134B" w:rsidRPr="00902AE0">
          <w:rPr>
            <w:rStyle w:val="Hypertextovodkaz"/>
            <w:noProof/>
          </w:rPr>
          <w:t>Základní údaje vztažené k Jihočeskému kraji</w:t>
        </w:r>
        <w:r w:rsidR="00DE134B">
          <w:rPr>
            <w:noProof/>
            <w:webHidden/>
          </w:rPr>
          <w:tab/>
        </w:r>
        <w:r w:rsidR="00DE134B">
          <w:rPr>
            <w:noProof/>
            <w:webHidden/>
          </w:rPr>
          <w:fldChar w:fldCharType="begin"/>
        </w:r>
        <w:r w:rsidR="00DE134B">
          <w:rPr>
            <w:noProof/>
            <w:webHidden/>
          </w:rPr>
          <w:instrText xml:space="preserve"> PAGEREF _Toc96605570 \h </w:instrText>
        </w:r>
        <w:r w:rsidR="00DE134B">
          <w:rPr>
            <w:noProof/>
            <w:webHidden/>
          </w:rPr>
        </w:r>
        <w:r w:rsidR="00DE134B">
          <w:rPr>
            <w:noProof/>
            <w:webHidden/>
          </w:rPr>
          <w:fldChar w:fldCharType="separate"/>
        </w:r>
        <w:r w:rsidR="005D5886">
          <w:rPr>
            <w:noProof/>
            <w:webHidden/>
          </w:rPr>
          <w:t>4</w:t>
        </w:r>
        <w:r w:rsidR="00DE134B">
          <w:rPr>
            <w:noProof/>
            <w:webHidden/>
          </w:rPr>
          <w:fldChar w:fldCharType="end"/>
        </w:r>
      </w:hyperlink>
    </w:p>
    <w:p w14:paraId="5E32F4BA" w14:textId="77777777" w:rsidR="00DE134B" w:rsidRDefault="004270B6">
      <w:pPr>
        <w:pStyle w:val="Obsah1"/>
        <w:rPr>
          <w:rFonts w:eastAsiaTheme="minorEastAsia" w:cstheme="minorBidi"/>
          <w:b w:val="0"/>
          <w:bCs w:val="0"/>
          <w:caps w:val="0"/>
          <w:noProof/>
          <w:sz w:val="22"/>
          <w:szCs w:val="22"/>
        </w:rPr>
      </w:pPr>
      <w:hyperlink w:anchor="_Toc96605571" w:history="1">
        <w:r w:rsidR="00DE134B" w:rsidRPr="00902AE0">
          <w:rPr>
            <w:rStyle w:val="Hypertextovodkaz"/>
            <w:noProof/>
          </w:rPr>
          <w:t>Počty událostí v rámci jednotlivých ÚO</w:t>
        </w:r>
        <w:r w:rsidR="00DE134B">
          <w:rPr>
            <w:noProof/>
            <w:webHidden/>
          </w:rPr>
          <w:tab/>
        </w:r>
        <w:r w:rsidR="00DE134B">
          <w:rPr>
            <w:noProof/>
            <w:webHidden/>
          </w:rPr>
          <w:fldChar w:fldCharType="begin"/>
        </w:r>
        <w:r w:rsidR="00DE134B">
          <w:rPr>
            <w:noProof/>
            <w:webHidden/>
          </w:rPr>
          <w:instrText xml:space="preserve"> PAGEREF _Toc96605571 \h </w:instrText>
        </w:r>
        <w:r w:rsidR="00DE134B">
          <w:rPr>
            <w:noProof/>
            <w:webHidden/>
          </w:rPr>
        </w:r>
        <w:r w:rsidR="00DE134B">
          <w:rPr>
            <w:noProof/>
            <w:webHidden/>
          </w:rPr>
          <w:fldChar w:fldCharType="separate"/>
        </w:r>
        <w:r w:rsidR="005D5886">
          <w:rPr>
            <w:noProof/>
            <w:webHidden/>
          </w:rPr>
          <w:t>5</w:t>
        </w:r>
        <w:r w:rsidR="00DE134B">
          <w:rPr>
            <w:noProof/>
            <w:webHidden/>
          </w:rPr>
          <w:fldChar w:fldCharType="end"/>
        </w:r>
      </w:hyperlink>
    </w:p>
    <w:p w14:paraId="63E36101" w14:textId="77777777" w:rsidR="00DE134B" w:rsidRDefault="004270B6">
      <w:pPr>
        <w:pStyle w:val="Obsah1"/>
        <w:rPr>
          <w:rFonts w:eastAsiaTheme="minorEastAsia" w:cstheme="minorBidi"/>
          <w:b w:val="0"/>
          <w:bCs w:val="0"/>
          <w:caps w:val="0"/>
          <w:noProof/>
          <w:sz w:val="22"/>
          <w:szCs w:val="22"/>
        </w:rPr>
      </w:pPr>
      <w:hyperlink w:anchor="_Toc96605572" w:history="1">
        <w:r w:rsidR="00DE134B" w:rsidRPr="00902AE0">
          <w:rPr>
            <w:rStyle w:val="Hypertextovodkaz"/>
            <w:noProof/>
          </w:rPr>
          <w:t>Počty zásahů jednotek PO v rámci jednotlivých ÚO</w:t>
        </w:r>
        <w:r w:rsidR="00DE134B">
          <w:rPr>
            <w:noProof/>
            <w:webHidden/>
          </w:rPr>
          <w:tab/>
        </w:r>
        <w:r w:rsidR="00DE134B">
          <w:rPr>
            <w:noProof/>
            <w:webHidden/>
          </w:rPr>
          <w:fldChar w:fldCharType="begin"/>
        </w:r>
        <w:r w:rsidR="00DE134B">
          <w:rPr>
            <w:noProof/>
            <w:webHidden/>
          </w:rPr>
          <w:instrText xml:space="preserve"> PAGEREF _Toc96605572 \h </w:instrText>
        </w:r>
        <w:r w:rsidR="00DE134B">
          <w:rPr>
            <w:noProof/>
            <w:webHidden/>
          </w:rPr>
        </w:r>
        <w:r w:rsidR="00DE134B">
          <w:rPr>
            <w:noProof/>
            <w:webHidden/>
          </w:rPr>
          <w:fldChar w:fldCharType="separate"/>
        </w:r>
        <w:r w:rsidR="005D5886">
          <w:rPr>
            <w:noProof/>
            <w:webHidden/>
          </w:rPr>
          <w:t>5</w:t>
        </w:r>
        <w:r w:rsidR="00DE134B">
          <w:rPr>
            <w:noProof/>
            <w:webHidden/>
          </w:rPr>
          <w:fldChar w:fldCharType="end"/>
        </w:r>
      </w:hyperlink>
    </w:p>
    <w:p w14:paraId="250D509C" w14:textId="77777777" w:rsidR="00DE134B" w:rsidRDefault="004270B6">
      <w:pPr>
        <w:pStyle w:val="Obsah1"/>
        <w:rPr>
          <w:rFonts w:eastAsiaTheme="minorEastAsia" w:cstheme="minorBidi"/>
          <w:b w:val="0"/>
          <w:bCs w:val="0"/>
          <w:caps w:val="0"/>
          <w:noProof/>
          <w:sz w:val="22"/>
          <w:szCs w:val="22"/>
        </w:rPr>
      </w:pPr>
      <w:hyperlink w:anchor="_Toc96605573" w:history="1">
        <w:r w:rsidR="00DE134B" w:rsidRPr="00902AE0">
          <w:rPr>
            <w:rStyle w:val="Hypertextovodkaz"/>
            <w:noProof/>
          </w:rPr>
          <w:t>Celkem osob (usmrceno, zraněno, evakuováno a zachráněno) – dle ÚO</w:t>
        </w:r>
        <w:r w:rsidR="00DE134B">
          <w:rPr>
            <w:noProof/>
            <w:webHidden/>
          </w:rPr>
          <w:tab/>
        </w:r>
        <w:r w:rsidR="00DE134B">
          <w:rPr>
            <w:noProof/>
            <w:webHidden/>
          </w:rPr>
          <w:fldChar w:fldCharType="begin"/>
        </w:r>
        <w:r w:rsidR="00DE134B">
          <w:rPr>
            <w:noProof/>
            <w:webHidden/>
          </w:rPr>
          <w:instrText xml:space="preserve"> PAGEREF _Toc96605573 \h </w:instrText>
        </w:r>
        <w:r w:rsidR="00DE134B">
          <w:rPr>
            <w:noProof/>
            <w:webHidden/>
          </w:rPr>
        </w:r>
        <w:r w:rsidR="00DE134B">
          <w:rPr>
            <w:noProof/>
            <w:webHidden/>
          </w:rPr>
          <w:fldChar w:fldCharType="separate"/>
        </w:r>
        <w:r w:rsidR="005D5886">
          <w:rPr>
            <w:noProof/>
            <w:webHidden/>
          </w:rPr>
          <w:t>5</w:t>
        </w:r>
        <w:r w:rsidR="00DE134B">
          <w:rPr>
            <w:noProof/>
            <w:webHidden/>
          </w:rPr>
          <w:fldChar w:fldCharType="end"/>
        </w:r>
      </w:hyperlink>
    </w:p>
    <w:p w14:paraId="0ADA4412" w14:textId="77777777" w:rsidR="00DE134B" w:rsidRDefault="004270B6">
      <w:pPr>
        <w:pStyle w:val="Obsah1"/>
        <w:rPr>
          <w:rFonts w:eastAsiaTheme="minorEastAsia" w:cstheme="minorBidi"/>
          <w:b w:val="0"/>
          <w:bCs w:val="0"/>
          <w:caps w:val="0"/>
          <w:noProof/>
          <w:sz w:val="22"/>
          <w:szCs w:val="22"/>
        </w:rPr>
      </w:pPr>
      <w:hyperlink w:anchor="_Toc96605574" w:history="1">
        <w:r w:rsidR="00DE134B" w:rsidRPr="00902AE0">
          <w:rPr>
            <w:rStyle w:val="Hypertextovodkaz"/>
            <w:noProof/>
          </w:rPr>
          <w:t>Celkový přehled událostí v Jihočeském kraji v roce 2021, porovnání s rokem 2020</w:t>
        </w:r>
        <w:r w:rsidR="00DE134B">
          <w:rPr>
            <w:noProof/>
            <w:webHidden/>
          </w:rPr>
          <w:tab/>
        </w:r>
        <w:r w:rsidR="00DE134B">
          <w:rPr>
            <w:noProof/>
            <w:webHidden/>
          </w:rPr>
          <w:fldChar w:fldCharType="begin"/>
        </w:r>
        <w:r w:rsidR="00DE134B">
          <w:rPr>
            <w:noProof/>
            <w:webHidden/>
          </w:rPr>
          <w:instrText xml:space="preserve"> PAGEREF _Toc96605574 \h </w:instrText>
        </w:r>
        <w:r w:rsidR="00DE134B">
          <w:rPr>
            <w:noProof/>
            <w:webHidden/>
          </w:rPr>
        </w:r>
        <w:r w:rsidR="00DE134B">
          <w:rPr>
            <w:noProof/>
            <w:webHidden/>
          </w:rPr>
          <w:fldChar w:fldCharType="separate"/>
        </w:r>
        <w:r w:rsidR="005D5886">
          <w:rPr>
            <w:noProof/>
            <w:webHidden/>
          </w:rPr>
          <w:t>6</w:t>
        </w:r>
        <w:r w:rsidR="00DE134B">
          <w:rPr>
            <w:noProof/>
            <w:webHidden/>
          </w:rPr>
          <w:fldChar w:fldCharType="end"/>
        </w:r>
      </w:hyperlink>
    </w:p>
    <w:p w14:paraId="72722062" w14:textId="77777777" w:rsidR="00DE134B" w:rsidRDefault="004270B6">
      <w:pPr>
        <w:pStyle w:val="Obsah1"/>
        <w:rPr>
          <w:rFonts w:eastAsiaTheme="minorEastAsia" w:cstheme="minorBidi"/>
          <w:b w:val="0"/>
          <w:bCs w:val="0"/>
          <w:caps w:val="0"/>
          <w:noProof/>
          <w:sz w:val="22"/>
          <w:szCs w:val="22"/>
        </w:rPr>
      </w:pPr>
      <w:hyperlink w:anchor="_Toc96605575" w:history="1">
        <w:r w:rsidR="00DE134B" w:rsidRPr="00902AE0">
          <w:rPr>
            <w:rStyle w:val="Hypertextovodkaz"/>
            <w:noProof/>
          </w:rPr>
          <w:t>Celkový přehled událostí v Jihočeském kraji v roce 2021</w:t>
        </w:r>
        <w:r w:rsidR="00DE134B">
          <w:rPr>
            <w:noProof/>
            <w:webHidden/>
          </w:rPr>
          <w:tab/>
        </w:r>
        <w:r w:rsidR="00DE134B">
          <w:rPr>
            <w:noProof/>
            <w:webHidden/>
          </w:rPr>
          <w:fldChar w:fldCharType="begin"/>
        </w:r>
        <w:r w:rsidR="00DE134B">
          <w:rPr>
            <w:noProof/>
            <w:webHidden/>
          </w:rPr>
          <w:instrText xml:space="preserve"> PAGEREF _Toc96605575 \h </w:instrText>
        </w:r>
        <w:r w:rsidR="00DE134B">
          <w:rPr>
            <w:noProof/>
            <w:webHidden/>
          </w:rPr>
        </w:r>
        <w:r w:rsidR="00DE134B">
          <w:rPr>
            <w:noProof/>
            <w:webHidden/>
          </w:rPr>
          <w:fldChar w:fldCharType="separate"/>
        </w:r>
        <w:r w:rsidR="005D5886">
          <w:rPr>
            <w:noProof/>
            <w:webHidden/>
          </w:rPr>
          <w:t>7</w:t>
        </w:r>
        <w:r w:rsidR="00DE134B">
          <w:rPr>
            <w:noProof/>
            <w:webHidden/>
          </w:rPr>
          <w:fldChar w:fldCharType="end"/>
        </w:r>
      </w:hyperlink>
    </w:p>
    <w:p w14:paraId="1F513222" w14:textId="77777777" w:rsidR="00DE134B" w:rsidRDefault="004270B6">
      <w:pPr>
        <w:pStyle w:val="Obsah1"/>
        <w:rPr>
          <w:rFonts w:eastAsiaTheme="minorEastAsia" w:cstheme="minorBidi"/>
          <w:b w:val="0"/>
          <w:bCs w:val="0"/>
          <w:caps w:val="0"/>
          <w:noProof/>
          <w:sz w:val="22"/>
          <w:szCs w:val="22"/>
        </w:rPr>
      </w:pPr>
      <w:hyperlink w:anchor="_Toc96605576" w:history="1">
        <w:r w:rsidR="00DE134B" w:rsidRPr="00902AE0">
          <w:rPr>
            <w:rStyle w:val="Hypertextovodkaz"/>
            <w:noProof/>
          </w:rPr>
          <w:t>Počty hovorů na tísňovou linku v Jihočeském kraji za posledních 5 let</w:t>
        </w:r>
        <w:r w:rsidR="00DE134B">
          <w:rPr>
            <w:noProof/>
            <w:webHidden/>
          </w:rPr>
          <w:tab/>
        </w:r>
        <w:r w:rsidR="00DE134B">
          <w:rPr>
            <w:noProof/>
            <w:webHidden/>
          </w:rPr>
          <w:fldChar w:fldCharType="begin"/>
        </w:r>
        <w:r w:rsidR="00DE134B">
          <w:rPr>
            <w:noProof/>
            <w:webHidden/>
          </w:rPr>
          <w:instrText xml:space="preserve"> PAGEREF _Toc96605576 \h </w:instrText>
        </w:r>
        <w:r w:rsidR="00DE134B">
          <w:rPr>
            <w:noProof/>
            <w:webHidden/>
          </w:rPr>
        </w:r>
        <w:r w:rsidR="00DE134B">
          <w:rPr>
            <w:noProof/>
            <w:webHidden/>
          </w:rPr>
          <w:fldChar w:fldCharType="separate"/>
        </w:r>
        <w:r w:rsidR="005D5886">
          <w:rPr>
            <w:noProof/>
            <w:webHidden/>
          </w:rPr>
          <w:t>7</w:t>
        </w:r>
        <w:r w:rsidR="00DE134B">
          <w:rPr>
            <w:noProof/>
            <w:webHidden/>
          </w:rPr>
          <w:fldChar w:fldCharType="end"/>
        </w:r>
      </w:hyperlink>
    </w:p>
    <w:p w14:paraId="08FD16CD" w14:textId="77777777" w:rsidR="00DE134B" w:rsidRDefault="004270B6">
      <w:pPr>
        <w:pStyle w:val="Obsah2"/>
        <w:tabs>
          <w:tab w:val="right" w:leader="dot" w:pos="9060"/>
        </w:tabs>
        <w:rPr>
          <w:rFonts w:eastAsiaTheme="minorEastAsia" w:cstheme="minorBidi"/>
          <w:smallCaps w:val="0"/>
          <w:noProof/>
          <w:sz w:val="22"/>
          <w:szCs w:val="22"/>
        </w:rPr>
      </w:pPr>
      <w:hyperlink w:anchor="_Toc96605577" w:history="1">
        <w:r w:rsidR="00DE134B" w:rsidRPr="00902AE0">
          <w:rPr>
            <w:rStyle w:val="Hypertextovodkaz"/>
            <w:noProof/>
          </w:rPr>
          <w:t>Události – poměr jednotlivých typů</w:t>
        </w:r>
        <w:r w:rsidR="00DE134B">
          <w:rPr>
            <w:noProof/>
            <w:webHidden/>
          </w:rPr>
          <w:tab/>
        </w:r>
        <w:r w:rsidR="00DE134B">
          <w:rPr>
            <w:noProof/>
            <w:webHidden/>
          </w:rPr>
          <w:fldChar w:fldCharType="begin"/>
        </w:r>
        <w:r w:rsidR="00DE134B">
          <w:rPr>
            <w:noProof/>
            <w:webHidden/>
          </w:rPr>
          <w:instrText xml:space="preserve"> PAGEREF _Toc96605577 \h </w:instrText>
        </w:r>
        <w:r w:rsidR="00DE134B">
          <w:rPr>
            <w:noProof/>
            <w:webHidden/>
          </w:rPr>
        </w:r>
        <w:r w:rsidR="00DE134B">
          <w:rPr>
            <w:noProof/>
            <w:webHidden/>
          </w:rPr>
          <w:fldChar w:fldCharType="separate"/>
        </w:r>
        <w:r w:rsidR="005D5886">
          <w:rPr>
            <w:noProof/>
            <w:webHidden/>
          </w:rPr>
          <w:t>8</w:t>
        </w:r>
        <w:r w:rsidR="00DE134B">
          <w:rPr>
            <w:noProof/>
            <w:webHidden/>
          </w:rPr>
          <w:fldChar w:fldCharType="end"/>
        </w:r>
      </w:hyperlink>
    </w:p>
    <w:p w14:paraId="70605EC8" w14:textId="77777777" w:rsidR="00DE134B" w:rsidRDefault="004270B6">
      <w:pPr>
        <w:pStyle w:val="Obsah2"/>
        <w:tabs>
          <w:tab w:val="right" w:leader="dot" w:pos="9060"/>
        </w:tabs>
        <w:rPr>
          <w:rFonts w:eastAsiaTheme="minorEastAsia" w:cstheme="minorBidi"/>
          <w:smallCaps w:val="0"/>
          <w:noProof/>
          <w:sz w:val="22"/>
          <w:szCs w:val="22"/>
        </w:rPr>
      </w:pPr>
      <w:hyperlink w:anchor="_Toc96605578" w:history="1">
        <w:r w:rsidR="00DE134B" w:rsidRPr="00902AE0">
          <w:rPr>
            <w:rStyle w:val="Hypertextovodkaz"/>
            <w:noProof/>
          </w:rPr>
          <w:t>Dopravní nehody – poměr jednotlivých typů</w:t>
        </w:r>
        <w:r w:rsidR="00DE134B">
          <w:rPr>
            <w:noProof/>
            <w:webHidden/>
          </w:rPr>
          <w:tab/>
        </w:r>
        <w:r w:rsidR="00DE134B">
          <w:rPr>
            <w:noProof/>
            <w:webHidden/>
          </w:rPr>
          <w:fldChar w:fldCharType="begin"/>
        </w:r>
        <w:r w:rsidR="00DE134B">
          <w:rPr>
            <w:noProof/>
            <w:webHidden/>
          </w:rPr>
          <w:instrText xml:space="preserve"> PAGEREF _Toc96605578 \h </w:instrText>
        </w:r>
        <w:r w:rsidR="00DE134B">
          <w:rPr>
            <w:noProof/>
            <w:webHidden/>
          </w:rPr>
        </w:r>
        <w:r w:rsidR="00DE134B">
          <w:rPr>
            <w:noProof/>
            <w:webHidden/>
          </w:rPr>
          <w:fldChar w:fldCharType="separate"/>
        </w:r>
        <w:r w:rsidR="005D5886">
          <w:rPr>
            <w:noProof/>
            <w:webHidden/>
          </w:rPr>
          <w:t>8</w:t>
        </w:r>
        <w:r w:rsidR="00DE134B">
          <w:rPr>
            <w:noProof/>
            <w:webHidden/>
          </w:rPr>
          <w:fldChar w:fldCharType="end"/>
        </w:r>
      </w:hyperlink>
    </w:p>
    <w:p w14:paraId="3C211438" w14:textId="77777777" w:rsidR="00DE134B" w:rsidRDefault="004270B6">
      <w:pPr>
        <w:pStyle w:val="Obsah2"/>
        <w:tabs>
          <w:tab w:val="right" w:leader="dot" w:pos="9060"/>
        </w:tabs>
        <w:rPr>
          <w:rFonts w:eastAsiaTheme="minorEastAsia" w:cstheme="minorBidi"/>
          <w:smallCaps w:val="0"/>
          <w:noProof/>
          <w:sz w:val="22"/>
          <w:szCs w:val="22"/>
        </w:rPr>
      </w:pPr>
      <w:hyperlink w:anchor="_Toc96605579" w:history="1">
        <w:r w:rsidR="00DE134B" w:rsidRPr="00902AE0">
          <w:rPr>
            <w:rStyle w:val="Hypertextovodkaz"/>
            <w:noProof/>
          </w:rPr>
          <w:t>Únik nebezpečné chemické látky – poměr jednotlivých typů</w:t>
        </w:r>
        <w:r w:rsidR="00DE134B">
          <w:rPr>
            <w:noProof/>
            <w:webHidden/>
          </w:rPr>
          <w:tab/>
        </w:r>
        <w:r w:rsidR="00DE134B">
          <w:rPr>
            <w:noProof/>
            <w:webHidden/>
          </w:rPr>
          <w:fldChar w:fldCharType="begin"/>
        </w:r>
        <w:r w:rsidR="00DE134B">
          <w:rPr>
            <w:noProof/>
            <w:webHidden/>
          </w:rPr>
          <w:instrText xml:space="preserve"> PAGEREF _Toc96605579 \h </w:instrText>
        </w:r>
        <w:r w:rsidR="00DE134B">
          <w:rPr>
            <w:noProof/>
            <w:webHidden/>
          </w:rPr>
        </w:r>
        <w:r w:rsidR="00DE134B">
          <w:rPr>
            <w:noProof/>
            <w:webHidden/>
          </w:rPr>
          <w:fldChar w:fldCharType="separate"/>
        </w:r>
        <w:r w:rsidR="005D5886">
          <w:rPr>
            <w:noProof/>
            <w:webHidden/>
          </w:rPr>
          <w:t>9</w:t>
        </w:r>
        <w:r w:rsidR="00DE134B">
          <w:rPr>
            <w:noProof/>
            <w:webHidden/>
          </w:rPr>
          <w:fldChar w:fldCharType="end"/>
        </w:r>
      </w:hyperlink>
    </w:p>
    <w:p w14:paraId="5C118208" w14:textId="77777777" w:rsidR="00DE134B" w:rsidRDefault="004270B6">
      <w:pPr>
        <w:pStyle w:val="Obsah2"/>
        <w:tabs>
          <w:tab w:val="right" w:leader="dot" w:pos="9060"/>
        </w:tabs>
        <w:rPr>
          <w:rFonts w:eastAsiaTheme="minorEastAsia" w:cstheme="minorBidi"/>
          <w:smallCaps w:val="0"/>
          <w:noProof/>
          <w:sz w:val="22"/>
          <w:szCs w:val="22"/>
        </w:rPr>
      </w:pPr>
      <w:hyperlink w:anchor="_Toc96605580" w:history="1">
        <w:r w:rsidR="00DE134B" w:rsidRPr="00902AE0">
          <w:rPr>
            <w:rStyle w:val="Hypertextovodkaz"/>
            <w:noProof/>
          </w:rPr>
          <w:t>Technická havárie</w:t>
        </w:r>
        <w:r w:rsidR="00DE134B" w:rsidRPr="00902AE0">
          <w:rPr>
            <w:rStyle w:val="Hypertextovodkaz"/>
            <w:caps/>
            <w:noProof/>
          </w:rPr>
          <w:t xml:space="preserve"> </w:t>
        </w:r>
        <w:r w:rsidR="00DE134B" w:rsidRPr="00902AE0">
          <w:rPr>
            <w:rStyle w:val="Hypertextovodkaz"/>
            <w:noProof/>
          </w:rPr>
          <w:t>– poměr jednotlivých typů</w:t>
        </w:r>
        <w:r w:rsidR="00DE134B">
          <w:rPr>
            <w:noProof/>
            <w:webHidden/>
          </w:rPr>
          <w:tab/>
        </w:r>
        <w:r w:rsidR="00DE134B">
          <w:rPr>
            <w:noProof/>
            <w:webHidden/>
          </w:rPr>
          <w:fldChar w:fldCharType="begin"/>
        </w:r>
        <w:r w:rsidR="00DE134B">
          <w:rPr>
            <w:noProof/>
            <w:webHidden/>
          </w:rPr>
          <w:instrText xml:space="preserve"> PAGEREF _Toc96605580 \h </w:instrText>
        </w:r>
        <w:r w:rsidR="00DE134B">
          <w:rPr>
            <w:noProof/>
            <w:webHidden/>
          </w:rPr>
        </w:r>
        <w:r w:rsidR="00DE134B">
          <w:rPr>
            <w:noProof/>
            <w:webHidden/>
          </w:rPr>
          <w:fldChar w:fldCharType="separate"/>
        </w:r>
        <w:r w:rsidR="005D5886">
          <w:rPr>
            <w:noProof/>
            <w:webHidden/>
          </w:rPr>
          <w:t>9</w:t>
        </w:r>
        <w:r w:rsidR="00DE134B">
          <w:rPr>
            <w:noProof/>
            <w:webHidden/>
          </w:rPr>
          <w:fldChar w:fldCharType="end"/>
        </w:r>
      </w:hyperlink>
    </w:p>
    <w:p w14:paraId="26B65702" w14:textId="77777777" w:rsidR="00DE134B" w:rsidRDefault="004270B6">
      <w:pPr>
        <w:pStyle w:val="Obsah1"/>
        <w:rPr>
          <w:rFonts w:eastAsiaTheme="minorEastAsia" w:cstheme="minorBidi"/>
          <w:b w:val="0"/>
          <w:bCs w:val="0"/>
          <w:caps w:val="0"/>
          <w:noProof/>
          <w:sz w:val="22"/>
          <w:szCs w:val="22"/>
        </w:rPr>
      </w:pPr>
      <w:hyperlink w:anchor="_Toc96605581" w:history="1">
        <w:r w:rsidR="00DE134B" w:rsidRPr="00902AE0">
          <w:rPr>
            <w:rStyle w:val="Hypertextovodkaz"/>
            <w:noProof/>
          </w:rPr>
          <w:t>Události na území Jihočeského kraje dle jednotlivých obcí</w:t>
        </w:r>
        <w:r w:rsidR="00DE134B">
          <w:rPr>
            <w:noProof/>
            <w:webHidden/>
          </w:rPr>
          <w:tab/>
        </w:r>
        <w:r w:rsidR="00DE134B">
          <w:rPr>
            <w:noProof/>
            <w:webHidden/>
          </w:rPr>
          <w:fldChar w:fldCharType="begin"/>
        </w:r>
        <w:r w:rsidR="00DE134B">
          <w:rPr>
            <w:noProof/>
            <w:webHidden/>
          </w:rPr>
          <w:instrText xml:space="preserve"> PAGEREF _Toc96605581 \h </w:instrText>
        </w:r>
        <w:r w:rsidR="00DE134B">
          <w:rPr>
            <w:noProof/>
            <w:webHidden/>
          </w:rPr>
        </w:r>
        <w:r w:rsidR="00DE134B">
          <w:rPr>
            <w:noProof/>
            <w:webHidden/>
          </w:rPr>
          <w:fldChar w:fldCharType="separate"/>
        </w:r>
        <w:r w:rsidR="005D5886">
          <w:rPr>
            <w:noProof/>
            <w:webHidden/>
          </w:rPr>
          <w:t>10</w:t>
        </w:r>
        <w:r w:rsidR="00DE134B">
          <w:rPr>
            <w:noProof/>
            <w:webHidden/>
          </w:rPr>
          <w:fldChar w:fldCharType="end"/>
        </w:r>
      </w:hyperlink>
    </w:p>
    <w:p w14:paraId="3C34A2FF" w14:textId="77777777" w:rsidR="00DE134B" w:rsidRDefault="004270B6">
      <w:pPr>
        <w:pStyle w:val="Obsah1"/>
        <w:rPr>
          <w:rFonts w:eastAsiaTheme="minorEastAsia" w:cstheme="minorBidi"/>
          <w:b w:val="0"/>
          <w:bCs w:val="0"/>
          <w:caps w:val="0"/>
          <w:noProof/>
          <w:sz w:val="22"/>
          <w:szCs w:val="22"/>
        </w:rPr>
      </w:pPr>
      <w:hyperlink w:anchor="_Toc96605582" w:history="1">
        <w:r w:rsidR="00DE134B" w:rsidRPr="00902AE0">
          <w:rPr>
            <w:rStyle w:val="Hypertextovodkaz"/>
            <w:noProof/>
          </w:rPr>
          <w:t>Požáry na území Jihočeského kraje dle jednotlivých obcí</w:t>
        </w:r>
        <w:r w:rsidR="00DE134B">
          <w:rPr>
            <w:noProof/>
            <w:webHidden/>
          </w:rPr>
          <w:tab/>
        </w:r>
        <w:r w:rsidR="00DE134B">
          <w:rPr>
            <w:noProof/>
            <w:webHidden/>
          </w:rPr>
          <w:fldChar w:fldCharType="begin"/>
        </w:r>
        <w:r w:rsidR="00DE134B">
          <w:rPr>
            <w:noProof/>
            <w:webHidden/>
          </w:rPr>
          <w:instrText xml:space="preserve"> PAGEREF _Toc96605582 \h </w:instrText>
        </w:r>
        <w:r w:rsidR="00DE134B">
          <w:rPr>
            <w:noProof/>
            <w:webHidden/>
          </w:rPr>
        </w:r>
        <w:r w:rsidR="00DE134B">
          <w:rPr>
            <w:noProof/>
            <w:webHidden/>
          </w:rPr>
          <w:fldChar w:fldCharType="separate"/>
        </w:r>
        <w:r w:rsidR="005D5886">
          <w:rPr>
            <w:noProof/>
            <w:webHidden/>
          </w:rPr>
          <w:t>11</w:t>
        </w:r>
        <w:r w:rsidR="00DE134B">
          <w:rPr>
            <w:noProof/>
            <w:webHidden/>
          </w:rPr>
          <w:fldChar w:fldCharType="end"/>
        </w:r>
      </w:hyperlink>
    </w:p>
    <w:p w14:paraId="4A5DDE1D" w14:textId="77777777" w:rsidR="00DE134B" w:rsidRDefault="004270B6">
      <w:pPr>
        <w:pStyle w:val="Obsah1"/>
        <w:rPr>
          <w:rFonts w:eastAsiaTheme="minorEastAsia" w:cstheme="minorBidi"/>
          <w:b w:val="0"/>
          <w:bCs w:val="0"/>
          <w:caps w:val="0"/>
          <w:noProof/>
          <w:sz w:val="22"/>
          <w:szCs w:val="22"/>
        </w:rPr>
      </w:pPr>
      <w:hyperlink w:anchor="_Toc96605583" w:history="1">
        <w:r w:rsidR="00DE134B" w:rsidRPr="00902AE0">
          <w:rPr>
            <w:rStyle w:val="Hypertextovodkaz"/>
            <w:noProof/>
          </w:rPr>
          <w:t>Dopravní nehody na území Jihočeského kraje dle jednotlivých obcí</w:t>
        </w:r>
        <w:r w:rsidR="00DE134B">
          <w:rPr>
            <w:noProof/>
            <w:webHidden/>
          </w:rPr>
          <w:tab/>
        </w:r>
        <w:r w:rsidR="00DE134B">
          <w:rPr>
            <w:noProof/>
            <w:webHidden/>
          </w:rPr>
          <w:fldChar w:fldCharType="begin"/>
        </w:r>
        <w:r w:rsidR="00DE134B">
          <w:rPr>
            <w:noProof/>
            <w:webHidden/>
          </w:rPr>
          <w:instrText xml:space="preserve"> PAGEREF _Toc96605583 \h </w:instrText>
        </w:r>
        <w:r w:rsidR="00DE134B">
          <w:rPr>
            <w:noProof/>
            <w:webHidden/>
          </w:rPr>
        </w:r>
        <w:r w:rsidR="00DE134B">
          <w:rPr>
            <w:noProof/>
            <w:webHidden/>
          </w:rPr>
          <w:fldChar w:fldCharType="separate"/>
        </w:r>
        <w:r w:rsidR="005D5886">
          <w:rPr>
            <w:noProof/>
            <w:webHidden/>
          </w:rPr>
          <w:t>12</w:t>
        </w:r>
        <w:r w:rsidR="00DE134B">
          <w:rPr>
            <w:noProof/>
            <w:webHidden/>
          </w:rPr>
          <w:fldChar w:fldCharType="end"/>
        </w:r>
      </w:hyperlink>
    </w:p>
    <w:p w14:paraId="0E1ED156" w14:textId="77777777" w:rsidR="00DE134B" w:rsidRDefault="004270B6">
      <w:pPr>
        <w:pStyle w:val="Obsah1"/>
        <w:rPr>
          <w:rFonts w:eastAsiaTheme="minorEastAsia" w:cstheme="minorBidi"/>
          <w:b w:val="0"/>
          <w:bCs w:val="0"/>
          <w:caps w:val="0"/>
          <w:noProof/>
          <w:sz w:val="22"/>
          <w:szCs w:val="22"/>
        </w:rPr>
      </w:pPr>
      <w:hyperlink w:anchor="_Toc96605584" w:history="1">
        <w:r w:rsidR="00DE134B" w:rsidRPr="00902AE0">
          <w:rPr>
            <w:rStyle w:val="Hypertextovodkaz"/>
            <w:noProof/>
          </w:rPr>
          <w:t>Technické zásahy na území Jihočeského kraje dle jednotlivých obcí</w:t>
        </w:r>
        <w:r w:rsidR="00DE134B">
          <w:rPr>
            <w:noProof/>
            <w:webHidden/>
          </w:rPr>
          <w:tab/>
        </w:r>
        <w:r w:rsidR="00DE134B">
          <w:rPr>
            <w:noProof/>
            <w:webHidden/>
          </w:rPr>
          <w:fldChar w:fldCharType="begin"/>
        </w:r>
        <w:r w:rsidR="00DE134B">
          <w:rPr>
            <w:noProof/>
            <w:webHidden/>
          </w:rPr>
          <w:instrText xml:space="preserve"> PAGEREF _Toc96605584 \h </w:instrText>
        </w:r>
        <w:r w:rsidR="00DE134B">
          <w:rPr>
            <w:noProof/>
            <w:webHidden/>
          </w:rPr>
        </w:r>
        <w:r w:rsidR="00DE134B">
          <w:rPr>
            <w:noProof/>
            <w:webHidden/>
          </w:rPr>
          <w:fldChar w:fldCharType="separate"/>
        </w:r>
        <w:r w:rsidR="005D5886">
          <w:rPr>
            <w:noProof/>
            <w:webHidden/>
          </w:rPr>
          <w:t>13</w:t>
        </w:r>
        <w:r w:rsidR="00DE134B">
          <w:rPr>
            <w:noProof/>
            <w:webHidden/>
          </w:rPr>
          <w:fldChar w:fldCharType="end"/>
        </w:r>
      </w:hyperlink>
    </w:p>
    <w:p w14:paraId="4F5178B4" w14:textId="77777777" w:rsidR="00DE134B" w:rsidRDefault="004270B6">
      <w:pPr>
        <w:pStyle w:val="Obsah1"/>
        <w:rPr>
          <w:rFonts w:eastAsiaTheme="minorEastAsia" w:cstheme="minorBidi"/>
          <w:b w:val="0"/>
          <w:bCs w:val="0"/>
          <w:caps w:val="0"/>
          <w:noProof/>
          <w:sz w:val="22"/>
          <w:szCs w:val="22"/>
        </w:rPr>
      </w:pPr>
      <w:hyperlink w:anchor="_Toc96605585" w:history="1">
        <w:r w:rsidR="00DE134B" w:rsidRPr="00902AE0">
          <w:rPr>
            <w:rStyle w:val="Hypertextovodkaz"/>
            <w:noProof/>
          </w:rPr>
          <w:t>Plané poplachy na území Jihočeského kraje dle jednotlivých obcí</w:t>
        </w:r>
        <w:r w:rsidR="00DE134B">
          <w:rPr>
            <w:noProof/>
            <w:webHidden/>
          </w:rPr>
          <w:tab/>
        </w:r>
        <w:r w:rsidR="00DE134B">
          <w:rPr>
            <w:noProof/>
            <w:webHidden/>
          </w:rPr>
          <w:fldChar w:fldCharType="begin"/>
        </w:r>
        <w:r w:rsidR="00DE134B">
          <w:rPr>
            <w:noProof/>
            <w:webHidden/>
          </w:rPr>
          <w:instrText xml:space="preserve"> PAGEREF _Toc96605585 \h </w:instrText>
        </w:r>
        <w:r w:rsidR="00DE134B">
          <w:rPr>
            <w:noProof/>
            <w:webHidden/>
          </w:rPr>
        </w:r>
        <w:r w:rsidR="00DE134B">
          <w:rPr>
            <w:noProof/>
            <w:webHidden/>
          </w:rPr>
          <w:fldChar w:fldCharType="separate"/>
        </w:r>
        <w:r w:rsidR="005D5886">
          <w:rPr>
            <w:noProof/>
            <w:webHidden/>
          </w:rPr>
          <w:t>14</w:t>
        </w:r>
        <w:r w:rsidR="00DE134B">
          <w:rPr>
            <w:noProof/>
            <w:webHidden/>
          </w:rPr>
          <w:fldChar w:fldCharType="end"/>
        </w:r>
      </w:hyperlink>
    </w:p>
    <w:p w14:paraId="03906E88" w14:textId="77777777" w:rsidR="00DE134B" w:rsidRDefault="004270B6">
      <w:pPr>
        <w:pStyle w:val="Obsah1"/>
        <w:rPr>
          <w:rFonts w:eastAsiaTheme="minorEastAsia" w:cstheme="minorBidi"/>
          <w:b w:val="0"/>
          <w:bCs w:val="0"/>
          <w:caps w:val="0"/>
          <w:noProof/>
          <w:sz w:val="22"/>
          <w:szCs w:val="22"/>
        </w:rPr>
      </w:pPr>
      <w:hyperlink w:anchor="_Toc96605586" w:history="1">
        <w:r w:rsidR="00DE134B" w:rsidRPr="00902AE0">
          <w:rPr>
            <w:rStyle w:val="Hypertextovodkaz"/>
            <w:noProof/>
          </w:rPr>
          <w:t>Počet událostí dle měsíce v roce – celkové součty</w:t>
        </w:r>
        <w:r w:rsidR="00DE134B">
          <w:rPr>
            <w:noProof/>
            <w:webHidden/>
          </w:rPr>
          <w:tab/>
        </w:r>
        <w:r w:rsidR="00DE134B">
          <w:rPr>
            <w:noProof/>
            <w:webHidden/>
          </w:rPr>
          <w:fldChar w:fldCharType="begin"/>
        </w:r>
        <w:r w:rsidR="00DE134B">
          <w:rPr>
            <w:noProof/>
            <w:webHidden/>
          </w:rPr>
          <w:instrText xml:space="preserve"> PAGEREF _Toc96605586 \h </w:instrText>
        </w:r>
        <w:r w:rsidR="00DE134B">
          <w:rPr>
            <w:noProof/>
            <w:webHidden/>
          </w:rPr>
        </w:r>
        <w:r w:rsidR="00DE134B">
          <w:rPr>
            <w:noProof/>
            <w:webHidden/>
          </w:rPr>
          <w:fldChar w:fldCharType="separate"/>
        </w:r>
        <w:r w:rsidR="005D5886">
          <w:rPr>
            <w:noProof/>
            <w:webHidden/>
          </w:rPr>
          <w:t>15</w:t>
        </w:r>
        <w:r w:rsidR="00DE134B">
          <w:rPr>
            <w:noProof/>
            <w:webHidden/>
          </w:rPr>
          <w:fldChar w:fldCharType="end"/>
        </w:r>
      </w:hyperlink>
    </w:p>
    <w:p w14:paraId="56ED026A" w14:textId="77777777" w:rsidR="00DE134B" w:rsidRDefault="004270B6">
      <w:pPr>
        <w:pStyle w:val="Obsah2"/>
        <w:tabs>
          <w:tab w:val="right" w:leader="dot" w:pos="9060"/>
        </w:tabs>
        <w:rPr>
          <w:rFonts w:eastAsiaTheme="minorEastAsia" w:cstheme="minorBidi"/>
          <w:smallCaps w:val="0"/>
          <w:noProof/>
          <w:sz w:val="22"/>
          <w:szCs w:val="22"/>
        </w:rPr>
      </w:pPr>
      <w:hyperlink w:anchor="_Toc96605587" w:history="1">
        <w:r w:rsidR="00DE134B" w:rsidRPr="00902AE0">
          <w:rPr>
            <w:rStyle w:val="Hypertextovodkaz"/>
            <w:noProof/>
          </w:rPr>
          <w:t>Počet událostí dle měsíce v roce – požár</w:t>
        </w:r>
        <w:r w:rsidR="00DE134B">
          <w:rPr>
            <w:noProof/>
            <w:webHidden/>
          </w:rPr>
          <w:tab/>
        </w:r>
        <w:r w:rsidR="00DE134B">
          <w:rPr>
            <w:noProof/>
            <w:webHidden/>
          </w:rPr>
          <w:fldChar w:fldCharType="begin"/>
        </w:r>
        <w:r w:rsidR="00DE134B">
          <w:rPr>
            <w:noProof/>
            <w:webHidden/>
          </w:rPr>
          <w:instrText xml:space="preserve"> PAGEREF _Toc96605587 \h </w:instrText>
        </w:r>
        <w:r w:rsidR="00DE134B">
          <w:rPr>
            <w:noProof/>
            <w:webHidden/>
          </w:rPr>
        </w:r>
        <w:r w:rsidR="00DE134B">
          <w:rPr>
            <w:noProof/>
            <w:webHidden/>
          </w:rPr>
          <w:fldChar w:fldCharType="separate"/>
        </w:r>
        <w:r w:rsidR="005D5886">
          <w:rPr>
            <w:noProof/>
            <w:webHidden/>
          </w:rPr>
          <w:t>15</w:t>
        </w:r>
        <w:r w:rsidR="00DE134B">
          <w:rPr>
            <w:noProof/>
            <w:webHidden/>
          </w:rPr>
          <w:fldChar w:fldCharType="end"/>
        </w:r>
      </w:hyperlink>
    </w:p>
    <w:p w14:paraId="5D828063" w14:textId="77777777" w:rsidR="00DE134B" w:rsidRDefault="004270B6">
      <w:pPr>
        <w:pStyle w:val="Obsah2"/>
        <w:tabs>
          <w:tab w:val="right" w:leader="dot" w:pos="9060"/>
        </w:tabs>
        <w:rPr>
          <w:rFonts w:eastAsiaTheme="minorEastAsia" w:cstheme="minorBidi"/>
          <w:smallCaps w:val="0"/>
          <w:noProof/>
          <w:sz w:val="22"/>
          <w:szCs w:val="22"/>
        </w:rPr>
      </w:pPr>
      <w:hyperlink w:anchor="_Toc96605588" w:history="1">
        <w:r w:rsidR="00DE134B" w:rsidRPr="00902AE0">
          <w:rPr>
            <w:rStyle w:val="Hypertextovodkaz"/>
            <w:noProof/>
          </w:rPr>
          <w:t>Počet událostí dle měsíce v roce – dopravní nehoda</w:t>
        </w:r>
        <w:r w:rsidR="00DE134B">
          <w:rPr>
            <w:noProof/>
            <w:webHidden/>
          </w:rPr>
          <w:tab/>
        </w:r>
        <w:r w:rsidR="00DE134B">
          <w:rPr>
            <w:noProof/>
            <w:webHidden/>
          </w:rPr>
          <w:fldChar w:fldCharType="begin"/>
        </w:r>
        <w:r w:rsidR="00DE134B">
          <w:rPr>
            <w:noProof/>
            <w:webHidden/>
          </w:rPr>
          <w:instrText xml:space="preserve"> PAGEREF _Toc96605588 \h </w:instrText>
        </w:r>
        <w:r w:rsidR="00DE134B">
          <w:rPr>
            <w:noProof/>
            <w:webHidden/>
          </w:rPr>
        </w:r>
        <w:r w:rsidR="00DE134B">
          <w:rPr>
            <w:noProof/>
            <w:webHidden/>
          </w:rPr>
          <w:fldChar w:fldCharType="separate"/>
        </w:r>
        <w:r w:rsidR="005D5886">
          <w:rPr>
            <w:noProof/>
            <w:webHidden/>
          </w:rPr>
          <w:t>15</w:t>
        </w:r>
        <w:r w:rsidR="00DE134B">
          <w:rPr>
            <w:noProof/>
            <w:webHidden/>
          </w:rPr>
          <w:fldChar w:fldCharType="end"/>
        </w:r>
      </w:hyperlink>
    </w:p>
    <w:p w14:paraId="728434AC" w14:textId="77777777" w:rsidR="00DE134B" w:rsidRDefault="004270B6">
      <w:pPr>
        <w:pStyle w:val="Obsah2"/>
        <w:tabs>
          <w:tab w:val="right" w:leader="dot" w:pos="9060"/>
        </w:tabs>
        <w:rPr>
          <w:rFonts w:eastAsiaTheme="minorEastAsia" w:cstheme="minorBidi"/>
          <w:smallCaps w:val="0"/>
          <w:noProof/>
          <w:sz w:val="22"/>
          <w:szCs w:val="22"/>
        </w:rPr>
      </w:pPr>
      <w:hyperlink w:anchor="_Toc96605589" w:history="1">
        <w:r w:rsidR="00DE134B" w:rsidRPr="00902AE0">
          <w:rPr>
            <w:rStyle w:val="Hypertextovodkaz"/>
            <w:noProof/>
          </w:rPr>
          <w:t>Počet událostí dle měsíce v roce – únik nebezpečné chemické látky</w:t>
        </w:r>
        <w:r w:rsidR="00DE134B">
          <w:rPr>
            <w:noProof/>
            <w:webHidden/>
          </w:rPr>
          <w:tab/>
        </w:r>
        <w:r w:rsidR="00DE134B">
          <w:rPr>
            <w:noProof/>
            <w:webHidden/>
          </w:rPr>
          <w:fldChar w:fldCharType="begin"/>
        </w:r>
        <w:r w:rsidR="00DE134B">
          <w:rPr>
            <w:noProof/>
            <w:webHidden/>
          </w:rPr>
          <w:instrText xml:space="preserve"> PAGEREF _Toc96605589 \h </w:instrText>
        </w:r>
        <w:r w:rsidR="00DE134B">
          <w:rPr>
            <w:noProof/>
            <w:webHidden/>
          </w:rPr>
        </w:r>
        <w:r w:rsidR="00DE134B">
          <w:rPr>
            <w:noProof/>
            <w:webHidden/>
          </w:rPr>
          <w:fldChar w:fldCharType="separate"/>
        </w:r>
        <w:r w:rsidR="005D5886">
          <w:rPr>
            <w:noProof/>
            <w:webHidden/>
          </w:rPr>
          <w:t>16</w:t>
        </w:r>
        <w:r w:rsidR="00DE134B">
          <w:rPr>
            <w:noProof/>
            <w:webHidden/>
          </w:rPr>
          <w:fldChar w:fldCharType="end"/>
        </w:r>
      </w:hyperlink>
    </w:p>
    <w:p w14:paraId="54E59B1A" w14:textId="77777777" w:rsidR="00DE134B" w:rsidRDefault="004270B6">
      <w:pPr>
        <w:pStyle w:val="Obsah2"/>
        <w:tabs>
          <w:tab w:val="right" w:leader="dot" w:pos="9060"/>
        </w:tabs>
        <w:rPr>
          <w:rFonts w:eastAsiaTheme="minorEastAsia" w:cstheme="minorBidi"/>
          <w:smallCaps w:val="0"/>
          <w:noProof/>
          <w:sz w:val="22"/>
          <w:szCs w:val="22"/>
        </w:rPr>
      </w:pPr>
      <w:hyperlink w:anchor="_Toc96605590" w:history="1">
        <w:r w:rsidR="00DE134B" w:rsidRPr="00902AE0">
          <w:rPr>
            <w:rStyle w:val="Hypertextovodkaz"/>
            <w:noProof/>
          </w:rPr>
          <w:t>Počet událostí dle měsíce v roce – technická havárie</w:t>
        </w:r>
        <w:r w:rsidR="00DE134B">
          <w:rPr>
            <w:noProof/>
            <w:webHidden/>
          </w:rPr>
          <w:tab/>
        </w:r>
        <w:r w:rsidR="00DE134B">
          <w:rPr>
            <w:noProof/>
            <w:webHidden/>
          </w:rPr>
          <w:fldChar w:fldCharType="begin"/>
        </w:r>
        <w:r w:rsidR="00DE134B">
          <w:rPr>
            <w:noProof/>
            <w:webHidden/>
          </w:rPr>
          <w:instrText xml:space="preserve"> PAGEREF _Toc96605590 \h </w:instrText>
        </w:r>
        <w:r w:rsidR="00DE134B">
          <w:rPr>
            <w:noProof/>
            <w:webHidden/>
          </w:rPr>
        </w:r>
        <w:r w:rsidR="00DE134B">
          <w:rPr>
            <w:noProof/>
            <w:webHidden/>
          </w:rPr>
          <w:fldChar w:fldCharType="separate"/>
        </w:r>
        <w:r w:rsidR="005D5886">
          <w:rPr>
            <w:noProof/>
            <w:webHidden/>
          </w:rPr>
          <w:t>16</w:t>
        </w:r>
        <w:r w:rsidR="00DE134B">
          <w:rPr>
            <w:noProof/>
            <w:webHidden/>
          </w:rPr>
          <w:fldChar w:fldCharType="end"/>
        </w:r>
      </w:hyperlink>
    </w:p>
    <w:p w14:paraId="077C0E96" w14:textId="77777777" w:rsidR="00DE134B" w:rsidRDefault="004270B6">
      <w:pPr>
        <w:pStyle w:val="Obsah1"/>
        <w:rPr>
          <w:rFonts w:eastAsiaTheme="minorEastAsia" w:cstheme="minorBidi"/>
          <w:b w:val="0"/>
          <w:bCs w:val="0"/>
          <w:caps w:val="0"/>
          <w:noProof/>
          <w:sz w:val="22"/>
          <w:szCs w:val="22"/>
        </w:rPr>
      </w:pPr>
      <w:hyperlink w:anchor="_Toc96605591" w:history="1">
        <w:r w:rsidR="00DE134B" w:rsidRPr="00902AE0">
          <w:rPr>
            <w:rStyle w:val="Hypertextovodkaz"/>
            <w:noProof/>
          </w:rPr>
          <w:t>Přehled událostí v obcích podle počtu obyvatel</w:t>
        </w:r>
        <w:r w:rsidR="00DE134B">
          <w:rPr>
            <w:noProof/>
            <w:webHidden/>
          </w:rPr>
          <w:tab/>
        </w:r>
        <w:r w:rsidR="00DE134B">
          <w:rPr>
            <w:noProof/>
            <w:webHidden/>
          </w:rPr>
          <w:fldChar w:fldCharType="begin"/>
        </w:r>
        <w:r w:rsidR="00DE134B">
          <w:rPr>
            <w:noProof/>
            <w:webHidden/>
          </w:rPr>
          <w:instrText xml:space="preserve"> PAGEREF _Toc96605591 \h </w:instrText>
        </w:r>
        <w:r w:rsidR="00DE134B">
          <w:rPr>
            <w:noProof/>
            <w:webHidden/>
          </w:rPr>
        </w:r>
        <w:r w:rsidR="00DE134B">
          <w:rPr>
            <w:noProof/>
            <w:webHidden/>
          </w:rPr>
          <w:fldChar w:fldCharType="separate"/>
        </w:r>
        <w:r w:rsidR="005D5886">
          <w:rPr>
            <w:noProof/>
            <w:webHidden/>
          </w:rPr>
          <w:t>16</w:t>
        </w:r>
        <w:r w:rsidR="00DE134B">
          <w:rPr>
            <w:noProof/>
            <w:webHidden/>
          </w:rPr>
          <w:fldChar w:fldCharType="end"/>
        </w:r>
      </w:hyperlink>
    </w:p>
    <w:p w14:paraId="3D4857AD" w14:textId="77777777" w:rsidR="00DE134B" w:rsidRDefault="004270B6">
      <w:pPr>
        <w:pStyle w:val="Obsah1"/>
        <w:rPr>
          <w:rFonts w:eastAsiaTheme="minorEastAsia" w:cstheme="minorBidi"/>
          <w:b w:val="0"/>
          <w:bCs w:val="0"/>
          <w:caps w:val="0"/>
          <w:noProof/>
          <w:sz w:val="22"/>
          <w:szCs w:val="22"/>
        </w:rPr>
      </w:pPr>
      <w:hyperlink w:anchor="_Toc96605592" w:history="1">
        <w:r w:rsidR="00DE134B" w:rsidRPr="00902AE0">
          <w:rPr>
            <w:rStyle w:val="Hypertextovodkaz"/>
            <w:noProof/>
          </w:rPr>
          <w:t>Zraněné a usmrcené osoby – celkem</w:t>
        </w:r>
        <w:r w:rsidR="00DE134B">
          <w:rPr>
            <w:noProof/>
            <w:webHidden/>
          </w:rPr>
          <w:tab/>
        </w:r>
        <w:r w:rsidR="00DE134B">
          <w:rPr>
            <w:noProof/>
            <w:webHidden/>
          </w:rPr>
          <w:fldChar w:fldCharType="begin"/>
        </w:r>
        <w:r w:rsidR="00DE134B">
          <w:rPr>
            <w:noProof/>
            <w:webHidden/>
          </w:rPr>
          <w:instrText xml:space="preserve"> PAGEREF _Toc96605592 \h </w:instrText>
        </w:r>
        <w:r w:rsidR="00DE134B">
          <w:rPr>
            <w:noProof/>
            <w:webHidden/>
          </w:rPr>
        </w:r>
        <w:r w:rsidR="00DE134B">
          <w:rPr>
            <w:noProof/>
            <w:webHidden/>
          </w:rPr>
          <w:fldChar w:fldCharType="separate"/>
        </w:r>
        <w:r w:rsidR="005D5886">
          <w:rPr>
            <w:noProof/>
            <w:webHidden/>
          </w:rPr>
          <w:t>17</w:t>
        </w:r>
        <w:r w:rsidR="00DE134B">
          <w:rPr>
            <w:noProof/>
            <w:webHidden/>
          </w:rPr>
          <w:fldChar w:fldCharType="end"/>
        </w:r>
      </w:hyperlink>
    </w:p>
    <w:p w14:paraId="1B5850C1" w14:textId="77777777" w:rsidR="00DE134B" w:rsidRDefault="004270B6">
      <w:pPr>
        <w:pStyle w:val="Obsah1"/>
        <w:rPr>
          <w:rFonts w:eastAsiaTheme="minorEastAsia" w:cstheme="minorBidi"/>
          <w:b w:val="0"/>
          <w:bCs w:val="0"/>
          <w:caps w:val="0"/>
          <w:noProof/>
          <w:sz w:val="22"/>
          <w:szCs w:val="22"/>
        </w:rPr>
      </w:pPr>
      <w:hyperlink w:anchor="_Toc96605593" w:history="1">
        <w:r w:rsidR="00DE134B" w:rsidRPr="00902AE0">
          <w:rPr>
            <w:rStyle w:val="Hypertextovodkaz"/>
            <w:iCs/>
            <w:noProof/>
          </w:rPr>
          <w:t>Informace o jednotkách PO</w:t>
        </w:r>
        <w:r w:rsidR="00DE134B">
          <w:rPr>
            <w:noProof/>
            <w:webHidden/>
          </w:rPr>
          <w:tab/>
        </w:r>
        <w:r w:rsidR="00DE134B">
          <w:rPr>
            <w:noProof/>
            <w:webHidden/>
          </w:rPr>
          <w:fldChar w:fldCharType="begin"/>
        </w:r>
        <w:r w:rsidR="00DE134B">
          <w:rPr>
            <w:noProof/>
            <w:webHidden/>
          </w:rPr>
          <w:instrText xml:space="preserve"> PAGEREF _Toc96605593 \h </w:instrText>
        </w:r>
        <w:r w:rsidR="00DE134B">
          <w:rPr>
            <w:noProof/>
            <w:webHidden/>
          </w:rPr>
        </w:r>
        <w:r w:rsidR="00DE134B">
          <w:rPr>
            <w:noProof/>
            <w:webHidden/>
          </w:rPr>
          <w:fldChar w:fldCharType="separate"/>
        </w:r>
        <w:r w:rsidR="005D5886">
          <w:rPr>
            <w:noProof/>
            <w:webHidden/>
          </w:rPr>
          <w:t>17</w:t>
        </w:r>
        <w:r w:rsidR="00DE134B">
          <w:rPr>
            <w:noProof/>
            <w:webHidden/>
          </w:rPr>
          <w:fldChar w:fldCharType="end"/>
        </w:r>
      </w:hyperlink>
    </w:p>
    <w:p w14:paraId="261ECBD7" w14:textId="77777777" w:rsidR="00DE134B" w:rsidRDefault="004270B6">
      <w:pPr>
        <w:pStyle w:val="Obsah1"/>
        <w:rPr>
          <w:rFonts w:eastAsiaTheme="minorEastAsia" w:cstheme="minorBidi"/>
          <w:b w:val="0"/>
          <w:bCs w:val="0"/>
          <w:caps w:val="0"/>
          <w:noProof/>
          <w:sz w:val="22"/>
          <w:szCs w:val="22"/>
        </w:rPr>
      </w:pPr>
      <w:hyperlink w:anchor="_Toc96605594" w:history="1">
        <w:r w:rsidR="00DE134B" w:rsidRPr="00902AE0">
          <w:rPr>
            <w:rStyle w:val="Hypertextovodkaz"/>
            <w:iCs/>
            <w:noProof/>
          </w:rPr>
          <w:t>Počty zásahů jednotek HZS kraje (JPO I)</w:t>
        </w:r>
        <w:r w:rsidR="00DE134B">
          <w:rPr>
            <w:noProof/>
            <w:webHidden/>
          </w:rPr>
          <w:tab/>
        </w:r>
        <w:r w:rsidR="00DE134B">
          <w:rPr>
            <w:noProof/>
            <w:webHidden/>
          </w:rPr>
          <w:fldChar w:fldCharType="begin"/>
        </w:r>
        <w:r w:rsidR="00DE134B">
          <w:rPr>
            <w:noProof/>
            <w:webHidden/>
          </w:rPr>
          <w:instrText xml:space="preserve"> PAGEREF _Toc96605594 \h </w:instrText>
        </w:r>
        <w:r w:rsidR="00DE134B">
          <w:rPr>
            <w:noProof/>
            <w:webHidden/>
          </w:rPr>
        </w:r>
        <w:r w:rsidR="00DE134B">
          <w:rPr>
            <w:noProof/>
            <w:webHidden/>
          </w:rPr>
          <w:fldChar w:fldCharType="separate"/>
        </w:r>
        <w:r w:rsidR="005D5886">
          <w:rPr>
            <w:noProof/>
            <w:webHidden/>
          </w:rPr>
          <w:t>18</w:t>
        </w:r>
        <w:r w:rsidR="00DE134B">
          <w:rPr>
            <w:noProof/>
            <w:webHidden/>
          </w:rPr>
          <w:fldChar w:fldCharType="end"/>
        </w:r>
      </w:hyperlink>
    </w:p>
    <w:p w14:paraId="067EB4C6" w14:textId="77777777" w:rsidR="00DE134B" w:rsidRDefault="004270B6">
      <w:pPr>
        <w:pStyle w:val="Obsah1"/>
        <w:rPr>
          <w:rFonts w:eastAsiaTheme="minorEastAsia" w:cstheme="minorBidi"/>
          <w:b w:val="0"/>
          <w:bCs w:val="0"/>
          <w:caps w:val="0"/>
          <w:noProof/>
          <w:sz w:val="22"/>
          <w:szCs w:val="22"/>
        </w:rPr>
      </w:pPr>
      <w:hyperlink w:anchor="_Toc96605595" w:history="1">
        <w:r w:rsidR="00DE134B" w:rsidRPr="00902AE0">
          <w:rPr>
            <w:rStyle w:val="Hypertextovodkaz"/>
            <w:iCs/>
            <w:noProof/>
          </w:rPr>
          <w:t>Počty zásahů podle kategorie JPO</w:t>
        </w:r>
        <w:r w:rsidR="00DE134B">
          <w:rPr>
            <w:noProof/>
            <w:webHidden/>
          </w:rPr>
          <w:tab/>
        </w:r>
        <w:r w:rsidR="00DE134B">
          <w:rPr>
            <w:noProof/>
            <w:webHidden/>
          </w:rPr>
          <w:fldChar w:fldCharType="begin"/>
        </w:r>
        <w:r w:rsidR="00DE134B">
          <w:rPr>
            <w:noProof/>
            <w:webHidden/>
          </w:rPr>
          <w:instrText xml:space="preserve"> PAGEREF _Toc96605595 \h </w:instrText>
        </w:r>
        <w:r w:rsidR="00DE134B">
          <w:rPr>
            <w:noProof/>
            <w:webHidden/>
          </w:rPr>
        </w:r>
        <w:r w:rsidR="00DE134B">
          <w:rPr>
            <w:noProof/>
            <w:webHidden/>
          </w:rPr>
          <w:fldChar w:fldCharType="separate"/>
        </w:r>
        <w:r w:rsidR="005D5886">
          <w:rPr>
            <w:noProof/>
            <w:webHidden/>
          </w:rPr>
          <w:t>18</w:t>
        </w:r>
        <w:r w:rsidR="00DE134B">
          <w:rPr>
            <w:noProof/>
            <w:webHidden/>
          </w:rPr>
          <w:fldChar w:fldCharType="end"/>
        </w:r>
      </w:hyperlink>
    </w:p>
    <w:p w14:paraId="45E9D636" w14:textId="77777777" w:rsidR="00DE134B" w:rsidRDefault="004270B6">
      <w:pPr>
        <w:pStyle w:val="Obsah2"/>
        <w:tabs>
          <w:tab w:val="right" w:leader="dot" w:pos="9060"/>
        </w:tabs>
        <w:rPr>
          <w:rFonts w:eastAsiaTheme="minorEastAsia" w:cstheme="minorBidi"/>
          <w:smallCaps w:val="0"/>
          <w:noProof/>
          <w:sz w:val="22"/>
          <w:szCs w:val="22"/>
        </w:rPr>
      </w:pPr>
      <w:hyperlink w:anchor="_Toc96605596" w:history="1">
        <w:r w:rsidR="00DE134B" w:rsidRPr="00902AE0">
          <w:rPr>
            <w:rStyle w:val="Hypertextovodkaz"/>
            <w:noProof/>
          </w:rPr>
          <w:t>Porovnání počtu zásahů jednotek HZS ČR a SDH obcí v rámci okresů</w:t>
        </w:r>
        <w:r w:rsidR="00DE134B">
          <w:rPr>
            <w:noProof/>
            <w:webHidden/>
          </w:rPr>
          <w:tab/>
        </w:r>
        <w:r w:rsidR="00DE134B">
          <w:rPr>
            <w:noProof/>
            <w:webHidden/>
          </w:rPr>
          <w:fldChar w:fldCharType="begin"/>
        </w:r>
        <w:r w:rsidR="00DE134B">
          <w:rPr>
            <w:noProof/>
            <w:webHidden/>
          </w:rPr>
          <w:instrText xml:space="preserve"> PAGEREF _Toc96605596 \h </w:instrText>
        </w:r>
        <w:r w:rsidR="00DE134B">
          <w:rPr>
            <w:noProof/>
            <w:webHidden/>
          </w:rPr>
        </w:r>
        <w:r w:rsidR="00DE134B">
          <w:rPr>
            <w:noProof/>
            <w:webHidden/>
          </w:rPr>
          <w:fldChar w:fldCharType="separate"/>
        </w:r>
        <w:r w:rsidR="005D5886">
          <w:rPr>
            <w:noProof/>
            <w:webHidden/>
          </w:rPr>
          <w:t>19</w:t>
        </w:r>
        <w:r w:rsidR="00DE134B">
          <w:rPr>
            <w:noProof/>
            <w:webHidden/>
          </w:rPr>
          <w:fldChar w:fldCharType="end"/>
        </w:r>
      </w:hyperlink>
    </w:p>
    <w:p w14:paraId="36CBBDFE" w14:textId="77777777" w:rsidR="00DE134B" w:rsidRDefault="004270B6">
      <w:pPr>
        <w:pStyle w:val="Obsah2"/>
        <w:tabs>
          <w:tab w:val="right" w:leader="dot" w:pos="9060"/>
        </w:tabs>
        <w:rPr>
          <w:rFonts w:eastAsiaTheme="minorEastAsia" w:cstheme="minorBidi"/>
          <w:smallCaps w:val="0"/>
          <w:noProof/>
          <w:sz w:val="22"/>
          <w:szCs w:val="22"/>
        </w:rPr>
      </w:pPr>
      <w:hyperlink w:anchor="_Toc96605597" w:history="1">
        <w:r w:rsidR="00DE134B" w:rsidRPr="00902AE0">
          <w:rPr>
            <w:rStyle w:val="Hypertextovodkaz"/>
            <w:noProof/>
          </w:rPr>
          <w:t>Poměr zásahů jednotek HZS a SDH na území Jihočeského kraje – celkem v %</w:t>
        </w:r>
        <w:r w:rsidR="00DE134B">
          <w:rPr>
            <w:noProof/>
            <w:webHidden/>
          </w:rPr>
          <w:tab/>
        </w:r>
        <w:r w:rsidR="00DE134B">
          <w:rPr>
            <w:noProof/>
            <w:webHidden/>
          </w:rPr>
          <w:fldChar w:fldCharType="begin"/>
        </w:r>
        <w:r w:rsidR="00DE134B">
          <w:rPr>
            <w:noProof/>
            <w:webHidden/>
          </w:rPr>
          <w:instrText xml:space="preserve"> PAGEREF _Toc96605597 \h </w:instrText>
        </w:r>
        <w:r w:rsidR="00DE134B">
          <w:rPr>
            <w:noProof/>
            <w:webHidden/>
          </w:rPr>
        </w:r>
        <w:r w:rsidR="00DE134B">
          <w:rPr>
            <w:noProof/>
            <w:webHidden/>
          </w:rPr>
          <w:fldChar w:fldCharType="separate"/>
        </w:r>
        <w:r w:rsidR="005D5886">
          <w:rPr>
            <w:noProof/>
            <w:webHidden/>
          </w:rPr>
          <w:t>19</w:t>
        </w:r>
        <w:r w:rsidR="00DE134B">
          <w:rPr>
            <w:noProof/>
            <w:webHidden/>
          </w:rPr>
          <w:fldChar w:fldCharType="end"/>
        </w:r>
      </w:hyperlink>
    </w:p>
    <w:p w14:paraId="41449416" w14:textId="77777777" w:rsidR="00DE134B" w:rsidRDefault="004270B6">
      <w:pPr>
        <w:pStyle w:val="Obsah1"/>
        <w:rPr>
          <w:rFonts w:eastAsiaTheme="minorEastAsia" w:cstheme="minorBidi"/>
          <w:b w:val="0"/>
          <w:bCs w:val="0"/>
          <w:caps w:val="0"/>
          <w:noProof/>
          <w:sz w:val="22"/>
          <w:szCs w:val="22"/>
        </w:rPr>
      </w:pPr>
      <w:hyperlink w:anchor="_Toc96605598" w:history="1">
        <w:r w:rsidR="00DE134B" w:rsidRPr="00902AE0">
          <w:rPr>
            <w:rStyle w:val="Hypertextovodkaz"/>
            <w:noProof/>
          </w:rPr>
          <w:t>Činnost jednotky v závislosti na typu události</w:t>
        </w:r>
        <w:r w:rsidR="00DE134B">
          <w:rPr>
            <w:noProof/>
            <w:webHidden/>
          </w:rPr>
          <w:tab/>
        </w:r>
        <w:r w:rsidR="00DE134B">
          <w:rPr>
            <w:noProof/>
            <w:webHidden/>
          </w:rPr>
          <w:fldChar w:fldCharType="begin"/>
        </w:r>
        <w:r w:rsidR="00DE134B">
          <w:rPr>
            <w:noProof/>
            <w:webHidden/>
          </w:rPr>
          <w:instrText xml:space="preserve"> PAGEREF _Toc96605598 \h </w:instrText>
        </w:r>
        <w:r w:rsidR="00DE134B">
          <w:rPr>
            <w:noProof/>
            <w:webHidden/>
          </w:rPr>
        </w:r>
        <w:r w:rsidR="00DE134B">
          <w:rPr>
            <w:noProof/>
            <w:webHidden/>
          </w:rPr>
          <w:fldChar w:fldCharType="separate"/>
        </w:r>
        <w:r w:rsidR="005D5886">
          <w:rPr>
            <w:noProof/>
            <w:webHidden/>
          </w:rPr>
          <w:t>20</w:t>
        </w:r>
        <w:r w:rsidR="00DE134B">
          <w:rPr>
            <w:noProof/>
            <w:webHidden/>
          </w:rPr>
          <w:fldChar w:fldCharType="end"/>
        </w:r>
      </w:hyperlink>
    </w:p>
    <w:p w14:paraId="7EF1EF86" w14:textId="77777777" w:rsidR="00DE134B" w:rsidRDefault="004270B6">
      <w:pPr>
        <w:pStyle w:val="Obsah1"/>
        <w:rPr>
          <w:rFonts w:eastAsiaTheme="minorEastAsia" w:cstheme="minorBidi"/>
          <w:b w:val="0"/>
          <w:bCs w:val="0"/>
          <w:caps w:val="0"/>
          <w:noProof/>
          <w:sz w:val="22"/>
          <w:szCs w:val="22"/>
        </w:rPr>
      </w:pPr>
      <w:hyperlink w:anchor="_Toc96605599" w:history="1">
        <w:r w:rsidR="00DE134B" w:rsidRPr="00902AE0">
          <w:rPr>
            <w:rStyle w:val="Hypertextovodkaz"/>
            <w:noProof/>
          </w:rPr>
          <w:t>Spolupráce u zásahu</w:t>
        </w:r>
        <w:r w:rsidR="00DE134B">
          <w:rPr>
            <w:noProof/>
            <w:webHidden/>
          </w:rPr>
          <w:tab/>
        </w:r>
        <w:r w:rsidR="00DE134B">
          <w:rPr>
            <w:noProof/>
            <w:webHidden/>
          </w:rPr>
          <w:fldChar w:fldCharType="begin"/>
        </w:r>
        <w:r w:rsidR="00DE134B">
          <w:rPr>
            <w:noProof/>
            <w:webHidden/>
          </w:rPr>
          <w:instrText xml:space="preserve"> PAGEREF _Toc96605599 \h </w:instrText>
        </w:r>
        <w:r w:rsidR="00DE134B">
          <w:rPr>
            <w:noProof/>
            <w:webHidden/>
          </w:rPr>
        </w:r>
        <w:r w:rsidR="00DE134B">
          <w:rPr>
            <w:noProof/>
            <w:webHidden/>
          </w:rPr>
          <w:fldChar w:fldCharType="separate"/>
        </w:r>
        <w:r w:rsidR="005D5886">
          <w:rPr>
            <w:noProof/>
            <w:webHidden/>
          </w:rPr>
          <w:t>22</w:t>
        </w:r>
        <w:r w:rsidR="00DE134B">
          <w:rPr>
            <w:noProof/>
            <w:webHidden/>
          </w:rPr>
          <w:fldChar w:fldCharType="end"/>
        </w:r>
      </w:hyperlink>
    </w:p>
    <w:p w14:paraId="227ED839" w14:textId="77777777" w:rsidR="00DE134B" w:rsidRDefault="004270B6">
      <w:pPr>
        <w:pStyle w:val="Obsah1"/>
        <w:rPr>
          <w:rFonts w:eastAsiaTheme="minorEastAsia" w:cstheme="minorBidi"/>
          <w:b w:val="0"/>
          <w:bCs w:val="0"/>
          <w:caps w:val="0"/>
          <w:noProof/>
          <w:sz w:val="22"/>
          <w:szCs w:val="22"/>
        </w:rPr>
      </w:pPr>
      <w:hyperlink w:anchor="_Toc96605600" w:history="1">
        <w:r w:rsidR="00DE134B" w:rsidRPr="00902AE0">
          <w:rPr>
            <w:rStyle w:val="Hypertextovodkaz"/>
            <w:noProof/>
          </w:rPr>
          <w:t>Zásahy first responderů v roce 2021</w:t>
        </w:r>
        <w:r w:rsidR="00DE134B">
          <w:rPr>
            <w:noProof/>
            <w:webHidden/>
          </w:rPr>
          <w:tab/>
        </w:r>
        <w:r w:rsidR="00DE134B">
          <w:rPr>
            <w:noProof/>
            <w:webHidden/>
          </w:rPr>
          <w:fldChar w:fldCharType="begin"/>
        </w:r>
        <w:r w:rsidR="00DE134B">
          <w:rPr>
            <w:noProof/>
            <w:webHidden/>
          </w:rPr>
          <w:instrText xml:space="preserve"> PAGEREF _Toc96605600 \h </w:instrText>
        </w:r>
        <w:r w:rsidR="00DE134B">
          <w:rPr>
            <w:noProof/>
            <w:webHidden/>
          </w:rPr>
        </w:r>
        <w:r w:rsidR="00DE134B">
          <w:rPr>
            <w:noProof/>
            <w:webHidden/>
          </w:rPr>
          <w:fldChar w:fldCharType="separate"/>
        </w:r>
        <w:r w:rsidR="005D5886">
          <w:rPr>
            <w:noProof/>
            <w:webHidden/>
          </w:rPr>
          <w:t>22</w:t>
        </w:r>
        <w:r w:rsidR="00DE134B">
          <w:rPr>
            <w:noProof/>
            <w:webHidden/>
          </w:rPr>
          <w:fldChar w:fldCharType="end"/>
        </w:r>
      </w:hyperlink>
    </w:p>
    <w:p w14:paraId="7739D5F3" w14:textId="77777777" w:rsidR="00DE134B" w:rsidRDefault="004270B6">
      <w:pPr>
        <w:pStyle w:val="Obsah1"/>
        <w:rPr>
          <w:rFonts w:eastAsiaTheme="minorEastAsia" w:cstheme="minorBidi"/>
          <w:b w:val="0"/>
          <w:bCs w:val="0"/>
          <w:caps w:val="0"/>
          <w:noProof/>
          <w:sz w:val="22"/>
          <w:szCs w:val="22"/>
        </w:rPr>
      </w:pPr>
      <w:hyperlink w:anchor="_Toc96605601" w:history="1">
        <w:r w:rsidR="00DE134B" w:rsidRPr="00902AE0">
          <w:rPr>
            <w:rStyle w:val="Hypertextovodkaz"/>
            <w:noProof/>
          </w:rPr>
          <w:t>Počty událostí v rámci ÚO JčK v roce 2021 a porovnání s léty 2020 a 2019 – celkové součty</w:t>
        </w:r>
        <w:r w:rsidR="00DE134B">
          <w:rPr>
            <w:noProof/>
            <w:webHidden/>
          </w:rPr>
          <w:tab/>
        </w:r>
        <w:r w:rsidR="00DE134B">
          <w:rPr>
            <w:noProof/>
            <w:webHidden/>
          </w:rPr>
          <w:fldChar w:fldCharType="begin"/>
        </w:r>
        <w:r w:rsidR="00DE134B">
          <w:rPr>
            <w:noProof/>
            <w:webHidden/>
          </w:rPr>
          <w:instrText xml:space="preserve"> PAGEREF _Toc96605601 \h </w:instrText>
        </w:r>
        <w:r w:rsidR="00DE134B">
          <w:rPr>
            <w:noProof/>
            <w:webHidden/>
          </w:rPr>
        </w:r>
        <w:r w:rsidR="00DE134B">
          <w:rPr>
            <w:noProof/>
            <w:webHidden/>
          </w:rPr>
          <w:fldChar w:fldCharType="separate"/>
        </w:r>
        <w:r w:rsidR="005D5886">
          <w:rPr>
            <w:noProof/>
            <w:webHidden/>
          </w:rPr>
          <w:t>23</w:t>
        </w:r>
        <w:r w:rsidR="00DE134B">
          <w:rPr>
            <w:noProof/>
            <w:webHidden/>
          </w:rPr>
          <w:fldChar w:fldCharType="end"/>
        </w:r>
      </w:hyperlink>
    </w:p>
    <w:p w14:paraId="00D1C3EB" w14:textId="77777777" w:rsidR="00DE134B" w:rsidRDefault="004270B6">
      <w:pPr>
        <w:pStyle w:val="Obsah2"/>
        <w:tabs>
          <w:tab w:val="right" w:leader="dot" w:pos="9060"/>
        </w:tabs>
        <w:rPr>
          <w:rFonts w:eastAsiaTheme="minorEastAsia" w:cstheme="minorBidi"/>
          <w:smallCaps w:val="0"/>
          <w:noProof/>
          <w:sz w:val="22"/>
          <w:szCs w:val="22"/>
        </w:rPr>
      </w:pPr>
      <w:hyperlink w:anchor="_Toc96605602" w:history="1">
        <w:r w:rsidR="00DE134B" w:rsidRPr="00902AE0">
          <w:rPr>
            <w:rStyle w:val="Hypertextovodkaz"/>
            <w:noProof/>
          </w:rPr>
          <w:t>Počty událostí v rámci ÚO JčK v roce 2021 a porovnání s léty 2020 a 2019 – požár</w:t>
        </w:r>
        <w:r w:rsidR="00DE134B">
          <w:rPr>
            <w:noProof/>
            <w:webHidden/>
          </w:rPr>
          <w:tab/>
        </w:r>
        <w:r w:rsidR="00DE134B">
          <w:rPr>
            <w:noProof/>
            <w:webHidden/>
          </w:rPr>
          <w:fldChar w:fldCharType="begin"/>
        </w:r>
        <w:r w:rsidR="00DE134B">
          <w:rPr>
            <w:noProof/>
            <w:webHidden/>
          </w:rPr>
          <w:instrText xml:space="preserve"> PAGEREF _Toc96605602 \h </w:instrText>
        </w:r>
        <w:r w:rsidR="00DE134B">
          <w:rPr>
            <w:noProof/>
            <w:webHidden/>
          </w:rPr>
        </w:r>
        <w:r w:rsidR="00DE134B">
          <w:rPr>
            <w:noProof/>
            <w:webHidden/>
          </w:rPr>
          <w:fldChar w:fldCharType="separate"/>
        </w:r>
        <w:r w:rsidR="005D5886">
          <w:rPr>
            <w:noProof/>
            <w:webHidden/>
          </w:rPr>
          <w:t>23</w:t>
        </w:r>
        <w:r w:rsidR="00DE134B">
          <w:rPr>
            <w:noProof/>
            <w:webHidden/>
          </w:rPr>
          <w:fldChar w:fldCharType="end"/>
        </w:r>
      </w:hyperlink>
    </w:p>
    <w:p w14:paraId="0A55AC92" w14:textId="77777777" w:rsidR="00DE134B" w:rsidRDefault="004270B6">
      <w:pPr>
        <w:pStyle w:val="Obsah2"/>
        <w:tabs>
          <w:tab w:val="right" w:leader="dot" w:pos="9060"/>
        </w:tabs>
        <w:rPr>
          <w:rFonts w:eastAsiaTheme="minorEastAsia" w:cstheme="minorBidi"/>
          <w:smallCaps w:val="0"/>
          <w:noProof/>
          <w:sz w:val="22"/>
          <w:szCs w:val="22"/>
        </w:rPr>
      </w:pPr>
      <w:hyperlink w:anchor="_Toc96605603" w:history="1">
        <w:r w:rsidR="00DE134B" w:rsidRPr="00902AE0">
          <w:rPr>
            <w:rStyle w:val="Hypertextovodkaz"/>
            <w:noProof/>
          </w:rPr>
          <w:t>Počty událostí v rámci ÚO JčK v roce 2021 a porovnání s léty 2020 a 2019 – dopravní nehoda</w:t>
        </w:r>
        <w:r w:rsidR="00DE134B">
          <w:rPr>
            <w:noProof/>
            <w:webHidden/>
          </w:rPr>
          <w:tab/>
        </w:r>
        <w:r w:rsidR="00DE134B">
          <w:rPr>
            <w:noProof/>
            <w:webHidden/>
          </w:rPr>
          <w:fldChar w:fldCharType="begin"/>
        </w:r>
        <w:r w:rsidR="00DE134B">
          <w:rPr>
            <w:noProof/>
            <w:webHidden/>
          </w:rPr>
          <w:instrText xml:space="preserve"> PAGEREF _Toc96605603 \h </w:instrText>
        </w:r>
        <w:r w:rsidR="00DE134B">
          <w:rPr>
            <w:noProof/>
            <w:webHidden/>
          </w:rPr>
        </w:r>
        <w:r w:rsidR="00DE134B">
          <w:rPr>
            <w:noProof/>
            <w:webHidden/>
          </w:rPr>
          <w:fldChar w:fldCharType="separate"/>
        </w:r>
        <w:r w:rsidR="005D5886">
          <w:rPr>
            <w:noProof/>
            <w:webHidden/>
          </w:rPr>
          <w:t>24</w:t>
        </w:r>
        <w:r w:rsidR="00DE134B">
          <w:rPr>
            <w:noProof/>
            <w:webHidden/>
          </w:rPr>
          <w:fldChar w:fldCharType="end"/>
        </w:r>
      </w:hyperlink>
    </w:p>
    <w:p w14:paraId="13CA183D" w14:textId="77777777" w:rsidR="00DE134B" w:rsidRDefault="004270B6">
      <w:pPr>
        <w:pStyle w:val="Obsah2"/>
        <w:tabs>
          <w:tab w:val="right" w:leader="dot" w:pos="9060"/>
        </w:tabs>
        <w:rPr>
          <w:rFonts w:eastAsiaTheme="minorEastAsia" w:cstheme="minorBidi"/>
          <w:smallCaps w:val="0"/>
          <w:noProof/>
          <w:sz w:val="22"/>
          <w:szCs w:val="22"/>
        </w:rPr>
      </w:pPr>
      <w:hyperlink w:anchor="_Toc96605604" w:history="1">
        <w:r w:rsidR="00DE134B" w:rsidRPr="00902AE0">
          <w:rPr>
            <w:rStyle w:val="Hypertextovodkaz"/>
            <w:noProof/>
          </w:rPr>
          <w:t>Počty událostí v rámci ÚO JčK v roce 2021 a porovnání s léty 2020 a 2019 – technická havárie</w:t>
        </w:r>
        <w:r w:rsidR="00DE134B">
          <w:rPr>
            <w:noProof/>
            <w:webHidden/>
          </w:rPr>
          <w:tab/>
        </w:r>
        <w:r w:rsidR="00DE134B">
          <w:rPr>
            <w:noProof/>
            <w:webHidden/>
          </w:rPr>
          <w:fldChar w:fldCharType="begin"/>
        </w:r>
        <w:r w:rsidR="00DE134B">
          <w:rPr>
            <w:noProof/>
            <w:webHidden/>
          </w:rPr>
          <w:instrText xml:space="preserve"> PAGEREF _Toc96605604 \h </w:instrText>
        </w:r>
        <w:r w:rsidR="00DE134B">
          <w:rPr>
            <w:noProof/>
            <w:webHidden/>
          </w:rPr>
        </w:r>
        <w:r w:rsidR="00DE134B">
          <w:rPr>
            <w:noProof/>
            <w:webHidden/>
          </w:rPr>
          <w:fldChar w:fldCharType="separate"/>
        </w:r>
        <w:r w:rsidR="005D5886">
          <w:rPr>
            <w:noProof/>
            <w:webHidden/>
          </w:rPr>
          <w:t>24</w:t>
        </w:r>
        <w:r w:rsidR="00DE134B">
          <w:rPr>
            <w:noProof/>
            <w:webHidden/>
          </w:rPr>
          <w:fldChar w:fldCharType="end"/>
        </w:r>
      </w:hyperlink>
    </w:p>
    <w:p w14:paraId="4B1087CE" w14:textId="77777777" w:rsidR="00DE134B" w:rsidRDefault="004270B6">
      <w:pPr>
        <w:pStyle w:val="Obsah1"/>
        <w:rPr>
          <w:rFonts w:eastAsiaTheme="minorEastAsia" w:cstheme="minorBidi"/>
          <w:b w:val="0"/>
          <w:bCs w:val="0"/>
          <w:caps w:val="0"/>
          <w:noProof/>
          <w:sz w:val="22"/>
          <w:szCs w:val="22"/>
        </w:rPr>
      </w:pPr>
      <w:hyperlink w:anchor="_Toc96605605" w:history="1">
        <w:r w:rsidR="00DE134B" w:rsidRPr="00902AE0">
          <w:rPr>
            <w:rStyle w:val="Hypertextovodkaz"/>
            <w:noProof/>
          </w:rPr>
          <w:t>Zásahy jednotek PO dle vzdálenosti</w:t>
        </w:r>
        <w:r w:rsidR="00DE134B">
          <w:rPr>
            <w:noProof/>
            <w:webHidden/>
          </w:rPr>
          <w:tab/>
        </w:r>
        <w:r w:rsidR="00DE134B">
          <w:rPr>
            <w:noProof/>
            <w:webHidden/>
          </w:rPr>
          <w:fldChar w:fldCharType="begin"/>
        </w:r>
        <w:r w:rsidR="00DE134B">
          <w:rPr>
            <w:noProof/>
            <w:webHidden/>
          </w:rPr>
          <w:instrText xml:space="preserve"> PAGEREF _Toc96605605 \h </w:instrText>
        </w:r>
        <w:r w:rsidR="00DE134B">
          <w:rPr>
            <w:noProof/>
            <w:webHidden/>
          </w:rPr>
        </w:r>
        <w:r w:rsidR="00DE134B">
          <w:rPr>
            <w:noProof/>
            <w:webHidden/>
          </w:rPr>
          <w:fldChar w:fldCharType="separate"/>
        </w:r>
        <w:r w:rsidR="005D5886">
          <w:rPr>
            <w:noProof/>
            <w:webHidden/>
          </w:rPr>
          <w:t>25</w:t>
        </w:r>
        <w:r w:rsidR="00DE134B">
          <w:rPr>
            <w:noProof/>
            <w:webHidden/>
          </w:rPr>
          <w:fldChar w:fldCharType="end"/>
        </w:r>
      </w:hyperlink>
    </w:p>
    <w:p w14:paraId="5436CF66" w14:textId="77777777" w:rsidR="00DE134B" w:rsidRDefault="004270B6">
      <w:pPr>
        <w:pStyle w:val="Obsah1"/>
        <w:rPr>
          <w:rFonts w:eastAsiaTheme="minorEastAsia" w:cstheme="minorBidi"/>
          <w:b w:val="0"/>
          <w:bCs w:val="0"/>
          <w:caps w:val="0"/>
          <w:noProof/>
          <w:sz w:val="22"/>
          <w:szCs w:val="22"/>
        </w:rPr>
      </w:pPr>
      <w:hyperlink w:anchor="_Toc96605606" w:history="1">
        <w:r w:rsidR="00DE134B" w:rsidRPr="00902AE0">
          <w:rPr>
            <w:rStyle w:val="Hypertextovodkaz"/>
            <w:noProof/>
          </w:rPr>
          <w:t>Porovnání počtu událostí podle ORP – celkové součty</w:t>
        </w:r>
        <w:r w:rsidR="00DE134B">
          <w:rPr>
            <w:noProof/>
            <w:webHidden/>
          </w:rPr>
          <w:tab/>
        </w:r>
        <w:r w:rsidR="00DE134B">
          <w:rPr>
            <w:noProof/>
            <w:webHidden/>
          </w:rPr>
          <w:fldChar w:fldCharType="begin"/>
        </w:r>
        <w:r w:rsidR="00DE134B">
          <w:rPr>
            <w:noProof/>
            <w:webHidden/>
          </w:rPr>
          <w:instrText xml:space="preserve"> PAGEREF _Toc96605606 \h </w:instrText>
        </w:r>
        <w:r w:rsidR="00DE134B">
          <w:rPr>
            <w:noProof/>
            <w:webHidden/>
          </w:rPr>
        </w:r>
        <w:r w:rsidR="00DE134B">
          <w:rPr>
            <w:noProof/>
            <w:webHidden/>
          </w:rPr>
          <w:fldChar w:fldCharType="separate"/>
        </w:r>
        <w:r w:rsidR="005D5886">
          <w:rPr>
            <w:noProof/>
            <w:webHidden/>
          </w:rPr>
          <w:t>25</w:t>
        </w:r>
        <w:r w:rsidR="00DE134B">
          <w:rPr>
            <w:noProof/>
            <w:webHidden/>
          </w:rPr>
          <w:fldChar w:fldCharType="end"/>
        </w:r>
      </w:hyperlink>
    </w:p>
    <w:p w14:paraId="55BF713E" w14:textId="77777777" w:rsidR="00DE134B" w:rsidRDefault="004270B6">
      <w:pPr>
        <w:pStyle w:val="Obsah2"/>
        <w:tabs>
          <w:tab w:val="right" w:leader="dot" w:pos="9060"/>
        </w:tabs>
        <w:rPr>
          <w:rFonts w:eastAsiaTheme="minorEastAsia" w:cstheme="minorBidi"/>
          <w:smallCaps w:val="0"/>
          <w:noProof/>
          <w:sz w:val="22"/>
          <w:szCs w:val="22"/>
        </w:rPr>
      </w:pPr>
      <w:hyperlink w:anchor="_Toc96605607" w:history="1">
        <w:r w:rsidR="00DE134B" w:rsidRPr="00902AE0">
          <w:rPr>
            <w:rStyle w:val="Hypertextovodkaz"/>
            <w:noProof/>
          </w:rPr>
          <w:t>Porovnání počtu událostí podle ORP – požár</w:t>
        </w:r>
        <w:r w:rsidR="00DE134B">
          <w:rPr>
            <w:noProof/>
            <w:webHidden/>
          </w:rPr>
          <w:tab/>
        </w:r>
        <w:r w:rsidR="00DE134B">
          <w:rPr>
            <w:noProof/>
            <w:webHidden/>
          </w:rPr>
          <w:fldChar w:fldCharType="begin"/>
        </w:r>
        <w:r w:rsidR="00DE134B">
          <w:rPr>
            <w:noProof/>
            <w:webHidden/>
          </w:rPr>
          <w:instrText xml:space="preserve"> PAGEREF _Toc96605607 \h </w:instrText>
        </w:r>
        <w:r w:rsidR="00DE134B">
          <w:rPr>
            <w:noProof/>
            <w:webHidden/>
          </w:rPr>
        </w:r>
        <w:r w:rsidR="00DE134B">
          <w:rPr>
            <w:noProof/>
            <w:webHidden/>
          </w:rPr>
          <w:fldChar w:fldCharType="separate"/>
        </w:r>
        <w:r w:rsidR="005D5886">
          <w:rPr>
            <w:noProof/>
            <w:webHidden/>
          </w:rPr>
          <w:t>26</w:t>
        </w:r>
        <w:r w:rsidR="00DE134B">
          <w:rPr>
            <w:noProof/>
            <w:webHidden/>
          </w:rPr>
          <w:fldChar w:fldCharType="end"/>
        </w:r>
      </w:hyperlink>
    </w:p>
    <w:p w14:paraId="2C6834A9" w14:textId="77777777" w:rsidR="00DE134B" w:rsidRDefault="004270B6">
      <w:pPr>
        <w:pStyle w:val="Obsah2"/>
        <w:tabs>
          <w:tab w:val="right" w:leader="dot" w:pos="9060"/>
        </w:tabs>
        <w:rPr>
          <w:rFonts w:eastAsiaTheme="minorEastAsia" w:cstheme="minorBidi"/>
          <w:smallCaps w:val="0"/>
          <w:noProof/>
          <w:sz w:val="22"/>
          <w:szCs w:val="22"/>
        </w:rPr>
      </w:pPr>
      <w:hyperlink w:anchor="_Toc96605608" w:history="1">
        <w:r w:rsidR="00DE134B" w:rsidRPr="00902AE0">
          <w:rPr>
            <w:rStyle w:val="Hypertextovodkaz"/>
            <w:noProof/>
          </w:rPr>
          <w:t>Porovnání počtu událostí podle ORP – dopravní nehoda</w:t>
        </w:r>
        <w:r w:rsidR="00DE134B">
          <w:rPr>
            <w:noProof/>
            <w:webHidden/>
          </w:rPr>
          <w:tab/>
        </w:r>
        <w:r w:rsidR="00DE134B">
          <w:rPr>
            <w:noProof/>
            <w:webHidden/>
          </w:rPr>
          <w:fldChar w:fldCharType="begin"/>
        </w:r>
        <w:r w:rsidR="00DE134B">
          <w:rPr>
            <w:noProof/>
            <w:webHidden/>
          </w:rPr>
          <w:instrText xml:space="preserve"> PAGEREF _Toc96605608 \h </w:instrText>
        </w:r>
        <w:r w:rsidR="00DE134B">
          <w:rPr>
            <w:noProof/>
            <w:webHidden/>
          </w:rPr>
        </w:r>
        <w:r w:rsidR="00DE134B">
          <w:rPr>
            <w:noProof/>
            <w:webHidden/>
          </w:rPr>
          <w:fldChar w:fldCharType="separate"/>
        </w:r>
        <w:r w:rsidR="005D5886">
          <w:rPr>
            <w:noProof/>
            <w:webHidden/>
          </w:rPr>
          <w:t>26</w:t>
        </w:r>
        <w:r w:rsidR="00DE134B">
          <w:rPr>
            <w:noProof/>
            <w:webHidden/>
          </w:rPr>
          <w:fldChar w:fldCharType="end"/>
        </w:r>
      </w:hyperlink>
    </w:p>
    <w:p w14:paraId="34B908C5" w14:textId="77777777" w:rsidR="00DE134B" w:rsidRDefault="004270B6">
      <w:pPr>
        <w:pStyle w:val="Obsah2"/>
        <w:tabs>
          <w:tab w:val="right" w:leader="dot" w:pos="9060"/>
        </w:tabs>
        <w:rPr>
          <w:rFonts w:eastAsiaTheme="minorEastAsia" w:cstheme="minorBidi"/>
          <w:smallCaps w:val="0"/>
          <w:noProof/>
          <w:sz w:val="22"/>
          <w:szCs w:val="22"/>
        </w:rPr>
      </w:pPr>
      <w:hyperlink w:anchor="_Toc96605609" w:history="1">
        <w:r w:rsidR="00DE134B" w:rsidRPr="00902AE0">
          <w:rPr>
            <w:rStyle w:val="Hypertextovodkaz"/>
            <w:noProof/>
          </w:rPr>
          <w:t>Porovnání počtu událostí podle ORP – únik nebezpečné chemické látky</w:t>
        </w:r>
        <w:r w:rsidR="00DE134B">
          <w:rPr>
            <w:noProof/>
            <w:webHidden/>
          </w:rPr>
          <w:tab/>
        </w:r>
        <w:r w:rsidR="00DE134B">
          <w:rPr>
            <w:noProof/>
            <w:webHidden/>
          </w:rPr>
          <w:fldChar w:fldCharType="begin"/>
        </w:r>
        <w:r w:rsidR="00DE134B">
          <w:rPr>
            <w:noProof/>
            <w:webHidden/>
          </w:rPr>
          <w:instrText xml:space="preserve"> PAGEREF _Toc96605609 \h </w:instrText>
        </w:r>
        <w:r w:rsidR="00DE134B">
          <w:rPr>
            <w:noProof/>
            <w:webHidden/>
          </w:rPr>
        </w:r>
        <w:r w:rsidR="00DE134B">
          <w:rPr>
            <w:noProof/>
            <w:webHidden/>
          </w:rPr>
          <w:fldChar w:fldCharType="separate"/>
        </w:r>
        <w:r w:rsidR="005D5886">
          <w:rPr>
            <w:noProof/>
            <w:webHidden/>
          </w:rPr>
          <w:t>27</w:t>
        </w:r>
        <w:r w:rsidR="00DE134B">
          <w:rPr>
            <w:noProof/>
            <w:webHidden/>
          </w:rPr>
          <w:fldChar w:fldCharType="end"/>
        </w:r>
      </w:hyperlink>
    </w:p>
    <w:p w14:paraId="39922B15" w14:textId="77777777" w:rsidR="00DE134B" w:rsidRDefault="004270B6">
      <w:pPr>
        <w:pStyle w:val="Obsah2"/>
        <w:tabs>
          <w:tab w:val="right" w:leader="dot" w:pos="9060"/>
        </w:tabs>
        <w:rPr>
          <w:rFonts w:eastAsiaTheme="minorEastAsia" w:cstheme="minorBidi"/>
          <w:smallCaps w:val="0"/>
          <w:noProof/>
          <w:sz w:val="22"/>
          <w:szCs w:val="22"/>
        </w:rPr>
      </w:pPr>
      <w:hyperlink w:anchor="_Toc96605610" w:history="1">
        <w:r w:rsidR="00DE134B" w:rsidRPr="00902AE0">
          <w:rPr>
            <w:rStyle w:val="Hypertextovodkaz"/>
            <w:noProof/>
          </w:rPr>
          <w:t>Porovnání počtu událostí podle ORP – technická havárie</w:t>
        </w:r>
        <w:r w:rsidR="00DE134B">
          <w:rPr>
            <w:noProof/>
            <w:webHidden/>
          </w:rPr>
          <w:tab/>
        </w:r>
        <w:r w:rsidR="00DE134B">
          <w:rPr>
            <w:noProof/>
            <w:webHidden/>
          </w:rPr>
          <w:fldChar w:fldCharType="begin"/>
        </w:r>
        <w:r w:rsidR="00DE134B">
          <w:rPr>
            <w:noProof/>
            <w:webHidden/>
          </w:rPr>
          <w:instrText xml:space="preserve"> PAGEREF _Toc96605610 \h </w:instrText>
        </w:r>
        <w:r w:rsidR="00DE134B">
          <w:rPr>
            <w:noProof/>
            <w:webHidden/>
          </w:rPr>
        </w:r>
        <w:r w:rsidR="00DE134B">
          <w:rPr>
            <w:noProof/>
            <w:webHidden/>
          </w:rPr>
          <w:fldChar w:fldCharType="separate"/>
        </w:r>
        <w:r w:rsidR="005D5886">
          <w:rPr>
            <w:noProof/>
            <w:webHidden/>
          </w:rPr>
          <w:t>27</w:t>
        </w:r>
        <w:r w:rsidR="00DE134B">
          <w:rPr>
            <w:noProof/>
            <w:webHidden/>
          </w:rPr>
          <w:fldChar w:fldCharType="end"/>
        </w:r>
      </w:hyperlink>
    </w:p>
    <w:p w14:paraId="378BA357" w14:textId="77777777" w:rsidR="00DE134B" w:rsidRDefault="004270B6">
      <w:pPr>
        <w:pStyle w:val="Obsah1"/>
        <w:rPr>
          <w:rFonts w:eastAsiaTheme="minorEastAsia" w:cstheme="minorBidi"/>
          <w:b w:val="0"/>
          <w:bCs w:val="0"/>
          <w:caps w:val="0"/>
          <w:noProof/>
          <w:sz w:val="22"/>
          <w:szCs w:val="22"/>
        </w:rPr>
      </w:pPr>
      <w:hyperlink w:anchor="_Toc96605611" w:history="1">
        <w:r w:rsidR="00DE134B" w:rsidRPr="00902AE0">
          <w:rPr>
            <w:rStyle w:val="Hypertextovodkaz"/>
            <w:noProof/>
          </w:rPr>
          <w:t>Základní údaje o technických zásazích</w:t>
        </w:r>
        <w:r w:rsidR="00DE134B">
          <w:rPr>
            <w:noProof/>
            <w:webHidden/>
          </w:rPr>
          <w:tab/>
        </w:r>
        <w:r w:rsidR="00DE134B">
          <w:rPr>
            <w:noProof/>
            <w:webHidden/>
          </w:rPr>
          <w:fldChar w:fldCharType="begin"/>
        </w:r>
        <w:r w:rsidR="00DE134B">
          <w:rPr>
            <w:noProof/>
            <w:webHidden/>
          </w:rPr>
          <w:instrText xml:space="preserve"> PAGEREF _Toc96605611 \h </w:instrText>
        </w:r>
        <w:r w:rsidR="00DE134B">
          <w:rPr>
            <w:noProof/>
            <w:webHidden/>
          </w:rPr>
        </w:r>
        <w:r w:rsidR="00DE134B">
          <w:rPr>
            <w:noProof/>
            <w:webHidden/>
          </w:rPr>
          <w:fldChar w:fldCharType="separate"/>
        </w:r>
        <w:r w:rsidR="005D5886">
          <w:rPr>
            <w:noProof/>
            <w:webHidden/>
          </w:rPr>
          <w:t>28</w:t>
        </w:r>
        <w:r w:rsidR="00DE134B">
          <w:rPr>
            <w:noProof/>
            <w:webHidden/>
          </w:rPr>
          <w:fldChar w:fldCharType="end"/>
        </w:r>
      </w:hyperlink>
    </w:p>
    <w:p w14:paraId="03060ADD" w14:textId="77777777" w:rsidR="00DE134B" w:rsidRDefault="004270B6">
      <w:pPr>
        <w:pStyle w:val="Obsah2"/>
        <w:tabs>
          <w:tab w:val="right" w:leader="dot" w:pos="9060"/>
        </w:tabs>
        <w:rPr>
          <w:rFonts w:eastAsiaTheme="minorEastAsia" w:cstheme="minorBidi"/>
          <w:smallCaps w:val="0"/>
          <w:noProof/>
          <w:sz w:val="22"/>
          <w:szCs w:val="22"/>
        </w:rPr>
      </w:pPr>
      <w:hyperlink w:anchor="_Toc96605612" w:history="1">
        <w:r w:rsidR="00DE134B" w:rsidRPr="00902AE0">
          <w:rPr>
            <w:rStyle w:val="Hypertextovodkaz"/>
            <w:noProof/>
          </w:rPr>
          <w:t>Porovnání základních údajů o technických zásazích s rokem 2020</w:t>
        </w:r>
        <w:r w:rsidR="00DE134B">
          <w:rPr>
            <w:noProof/>
            <w:webHidden/>
          </w:rPr>
          <w:tab/>
        </w:r>
        <w:r w:rsidR="00DE134B">
          <w:rPr>
            <w:noProof/>
            <w:webHidden/>
          </w:rPr>
          <w:fldChar w:fldCharType="begin"/>
        </w:r>
        <w:r w:rsidR="00DE134B">
          <w:rPr>
            <w:noProof/>
            <w:webHidden/>
          </w:rPr>
          <w:instrText xml:space="preserve"> PAGEREF _Toc96605612 \h </w:instrText>
        </w:r>
        <w:r w:rsidR="00DE134B">
          <w:rPr>
            <w:noProof/>
            <w:webHidden/>
          </w:rPr>
        </w:r>
        <w:r w:rsidR="00DE134B">
          <w:rPr>
            <w:noProof/>
            <w:webHidden/>
          </w:rPr>
          <w:fldChar w:fldCharType="separate"/>
        </w:r>
        <w:r w:rsidR="005D5886">
          <w:rPr>
            <w:noProof/>
            <w:webHidden/>
          </w:rPr>
          <w:t>28</w:t>
        </w:r>
        <w:r w:rsidR="00DE134B">
          <w:rPr>
            <w:noProof/>
            <w:webHidden/>
          </w:rPr>
          <w:fldChar w:fldCharType="end"/>
        </w:r>
      </w:hyperlink>
    </w:p>
    <w:p w14:paraId="19DB73FD" w14:textId="77777777" w:rsidR="00DE134B" w:rsidRDefault="004270B6">
      <w:pPr>
        <w:pStyle w:val="Obsah1"/>
        <w:rPr>
          <w:rFonts w:eastAsiaTheme="minorEastAsia" w:cstheme="minorBidi"/>
          <w:b w:val="0"/>
          <w:bCs w:val="0"/>
          <w:caps w:val="0"/>
          <w:noProof/>
          <w:sz w:val="22"/>
          <w:szCs w:val="22"/>
        </w:rPr>
      </w:pPr>
      <w:hyperlink w:anchor="_Toc96605613" w:history="1">
        <w:r w:rsidR="00DE134B" w:rsidRPr="00902AE0">
          <w:rPr>
            <w:rStyle w:val="Hypertextovodkaz"/>
            <w:noProof/>
          </w:rPr>
          <w:t>Základní údaje o požárech</w:t>
        </w:r>
        <w:r w:rsidR="00DE134B">
          <w:rPr>
            <w:noProof/>
            <w:webHidden/>
          </w:rPr>
          <w:tab/>
        </w:r>
        <w:r w:rsidR="00DE134B">
          <w:rPr>
            <w:noProof/>
            <w:webHidden/>
          </w:rPr>
          <w:fldChar w:fldCharType="begin"/>
        </w:r>
        <w:r w:rsidR="00DE134B">
          <w:rPr>
            <w:noProof/>
            <w:webHidden/>
          </w:rPr>
          <w:instrText xml:space="preserve"> PAGEREF _Toc96605613 \h </w:instrText>
        </w:r>
        <w:r w:rsidR="00DE134B">
          <w:rPr>
            <w:noProof/>
            <w:webHidden/>
          </w:rPr>
        </w:r>
        <w:r w:rsidR="00DE134B">
          <w:rPr>
            <w:noProof/>
            <w:webHidden/>
          </w:rPr>
          <w:fldChar w:fldCharType="separate"/>
        </w:r>
        <w:r w:rsidR="005D5886">
          <w:rPr>
            <w:noProof/>
            <w:webHidden/>
          </w:rPr>
          <w:t>28</w:t>
        </w:r>
        <w:r w:rsidR="00DE134B">
          <w:rPr>
            <w:noProof/>
            <w:webHidden/>
          </w:rPr>
          <w:fldChar w:fldCharType="end"/>
        </w:r>
      </w:hyperlink>
    </w:p>
    <w:p w14:paraId="12FD7121" w14:textId="77777777" w:rsidR="00DE134B" w:rsidRDefault="004270B6">
      <w:pPr>
        <w:pStyle w:val="Obsah2"/>
        <w:tabs>
          <w:tab w:val="right" w:leader="dot" w:pos="9060"/>
        </w:tabs>
        <w:rPr>
          <w:rFonts w:eastAsiaTheme="minorEastAsia" w:cstheme="minorBidi"/>
          <w:smallCaps w:val="0"/>
          <w:noProof/>
          <w:sz w:val="22"/>
          <w:szCs w:val="22"/>
        </w:rPr>
      </w:pPr>
      <w:hyperlink w:anchor="_Toc96605614" w:history="1">
        <w:r w:rsidR="00DE134B" w:rsidRPr="00902AE0">
          <w:rPr>
            <w:rStyle w:val="Hypertextovodkaz"/>
            <w:noProof/>
          </w:rPr>
          <w:t>Porovnání základních údajů o požárech s rokem 2020</w:t>
        </w:r>
        <w:r w:rsidR="00DE134B">
          <w:rPr>
            <w:noProof/>
            <w:webHidden/>
          </w:rPr>
          <w:tab/>
        </w:r>
        <w:r w:rsidR="00DE134B">
          <w:rPr>
            <w:noProof/>
            <w:webHidden/>
          </w:rPr>
          <w:fldChar w:fldCharType="begin"/>
        </w:r>
        <w:r w:rsidR="00DE134B">
          <w:rPr>
            <w:noProof/>
            <w:webHidden/>
          </w:rPr>
          <w:instrText xml:space="preserve"> PAGEREF _Toc96605614 \h </w:instrText>
        </w:r>
        <w:r w:rsidR="00DE134B">
          <w:rPr>
            <w:noProof/>
            <w:webHidden/>
          </w:rPr>
        </w:r>
        <w:r w:rsidR="00DE134B">
          <w:rPr>
            <w:noProof/>
            <w:webHidden/>
          </w:rPr>
          <w:fldChar w:fldCharType="separate"/>
        </w:r>
        <w:r w:rsidR="005D5886">
          <w:rPr>
            <w:noProof/>
            <w:webHidden/>
          </w:rPr>
          <w:t>29</w:t>
        </w:r>
        <w:r w:rsidR="00DE134B">
          <w:rPr>
            <w:noProof/>
            <w:webHidden/>
          </w:rPr>
          <w:fldChar w:fldCharType="end"/>
        </w:r>
      </w:hyperlink>
    </w:p>
    <w:p w14:paraId="1FE9BCA8" w14:textId="77777777" w:rsidR="00DE134B" w:rsidRDefault="004270B6">
      <w:pPr>
        <w:pStyle w:val="Obsah1"/>
        <w:rPr>
          <w:rFonts w:eastAsiaTheme="minorEastAsia" w:cstheme="minorBidi"/>
          <w:b w:val="0"/>
          <w:bCs w:val="0"/>
          <w:caps w:val="0"/>
          <w:noProof/>
          <w:sz w:val="22"/>
          <w:szCs w:val="22"/>
        </w:rPr>
      </w:pPr>
      <w:hyperlink w:anchor="_Toc96605615" w:history="1">
        <w:r w:rsidR="00DE134B" w:rsidRPr="00902AE0">
          <w:rPr>
            <w:rStyle w:val="Hypertextovodkaz"/>
            <w:noProof/>
          </w:rPr>
          <w:t>Požárnost v rámci kraje za posledních 5 let</w:t>
        </w:r>
        <w:r w:rsidR="00DE134B">
          <w:rPr>
            <w:noProof/>
            <w:webHidden/>
          </w:rPr>
          <w:tab/>
        </w:r>
        <w:r w:rsidR="00DE134B">
          <w:rPr>
            <w:noProof/>
            <w:webHidden/>
          </w:rPr>
          <w:fldChar w:fldCharType="begin"/>
        </w:r>
        <w:r w:rsidR="00DE134B">
          <w:rPr>
            <w:noProof/>
            <w:webHidden/>
          </w:rPr>
          <w:instrText xml:space="preserve"> PAGEREF _Toc96605615 \h </w:instrText>
        </w:r>
        <w:r w:rsidR="00DE134B">
          <w:rPr>
            <w:noProof/>
            <w:webHidden/>
          </w:rPr>
        </w:r>
        <w:r w:rsidR="00DE134B">
          <w:rPr>
            <w:noProof/>
            <w:webHidden/>
          </w:rPr>
          <w:fldChar w:fldCharType="separate"/>
        </w:r>
        <w:r w:rsidR="005D5886">
          <w:rPr>
            <w:noProof/>
            <w:webHidden/>
          </w:rPr>
          <w:t>30</w:t>
        </w:r>
        <w:r w:rsidR="00DE134B">
          <w:rPr>
            <w:noProof/>
            <w:webHidden/>
          </w:rPr>
          <w:fldChar w:fldCharType="end"/>
        </w:r>
      </w:hyperlink>
    </w:p>
    <w:p w14:paraId="64F73F50" w14:textId="77777777" w:rsidR="00DE134B" w:rsidRDefault="004270B6">
      <w:pPr>
        <w:pStyle w:val="Obsah2"/>
        <w:tabs>
          <w:tab w:val="right" w:leader="dot" w:pos="9060"/>
        </w:tabs>
        <w:rPr>
          <w:rFonts w:eastAsiaTheme="minorEastAsia" w:cstheme="minorBidi"/>
          <w:smallCaps w:val="0"/>
          <w:noProof/>
          <w:sz w:val="22"/>
          <w:szCs w:val="22"/>
        </w:rPr>
      </w:pPr>
      <w:hyperlink w:anchor="_Toc96605616" w:history="1">
        <w:r w:rsidR="00DE134B" w:rsidRPr="00902AE0">
          <w:rPr>
            <w:rStyle w:val="Hypertextovodkaz"/>
            <w:noProof/>
          </w:rPr>
          <w:t>Porovnání požárnosti na území Jihočeského kraje</w:t>
        </w:r>
        <w:r w:rsidR="00DE134B">
          <w:rPr>
            <w:noProof/>
            <w:webHidden/>
          </w:rPr>
          <w:tab/>
        </w:r>
        <w:r w:rsidR="00DE134B">
          <w:rPr>
            <w:noProof/>
            <w:webHidden/>
          </w:rPr>
          <w:fldChar w:fldCharType="begin"/>
        </w:r>
        <w:r w:rsidR="00DE134B">
          <w:rPr>
            <w:noProof/>
            <w:webHidden/>
          </w:rPr>
          <w:instrText xml:space="preserve"> PAGEREF _Toc96605616 \h </w:instrText>
        </w:r>
        <w:r w:rsidR="00DE134B">
          <w:rPr>
            <w:noProof/>
            <w:webHidden/>
          </w:rPr>
        </w:r>
        <w:r w:rsidR="00DE134B">
          <w:rPr>
            <w:noProof/>
            <w:webHidden/>
          </w:rPr>
          <w:fldChar w:fldCharType="separate"/>
        </w:r>
        <w:r w:rsidR="005D5886">
          <w:rPr>
            <w:noProof/>
            <w:webHidden/>
          </w:rPr>
          <w:t>30</w:t>
        </w:r>
        <w:r w:rsidR="00DE134B">
          <w:rPr>
            <w:noProof/>
            <w:webHidden/>
          </w:rPr>
          <w:fldChar w:fldCharType="end"/>
        </w:r>
      </w:hyperlink>
    </w:p>
    <w:p w14:paraId="7C44C86F" w14:textId="77777777" w:rsidR="00DE134B" w:rsidRDefault="004270B6">
      <w:pPr>
        <w:pStyle w:val="Obsah1"/>
        <w:rPr>
          <w:rFonts w:eastAsiaTheme="minorEastAsia" w:cstheme="minorBidi"/>
          <w:b w:val="0"/>
          <w:bCs w:val="0"/>
          <w:caps w:val="0"/>
          <w:noProof/>
          <w:sz w:val="22"/>
          <w:szCs w:val="22"/>
        </w:rPr>
      </w:pPr>
      <w:hyperlink w:anchor="_Toc96605617" w:history="1">
        <w:r w:rsidR="00DE134B" w:rsidRPr="00902AE0">
          <w:rPr>
            <w:rStyle w:val="Hypertextovodkaz"/>
            <w:noProof/>
          </w:rPr>
          <w:t>Požáry podle okresů</w:t>
        </w:r>
        <w:r w:rsidR="00DE134B">
          <w:rPr>
            <w:noProof/>
            <w:webHidden/>
          </w:rPr>
          <w:tab/>
        </w:r>
        <w:r w:rsidR="00DE134B">
          <w:rPr>
            <w:noProof/>
            <w:webHidden/>
          </w:rPr>
          <w:fldChar w:fldCharType="begin"/>
        </w:r>
        <w:r w:rsidR="00DE134B">
          <w:rPr>
            <w:noProof/>
            <w:webHidden/>
          </w:rPr>
          <w:instrText xml:space="preserve"> PAGEREF _Toc96605617 \h </w:instrText>
        </w:r>
        <w:r w:rsidR="00DE134B">
          <w:rPr>
            <w:noProof/>
            <w:webHidden/>
          </w:rPr>
        </w:r>
        <w:r w:rsidR="00DE134B">
          <w:rPr>
            <w:noProof/>
            <w:webHidden/>
          </w:rPr>
          <w:fldChar w:fldCharType="separate"/>
        </w:r>
        <w:r w:rsidR="005D5886">
          <w:rPr>
            <w:noProof/>
            <w:webHidden/>
          </w:rPr>
          <w:t>30</w:t>
        </w:r>
        <w:r w:rsidR="00DE134B">
          <w:rPr>
            <w:noProof/>
            <w:webHidden/>
          </w:rPr>
          <w:fldChar w:fldCharType="end"/>
        </w:r>
      </w:hyperlink>
    </w:p>
    <w:p w14:paraId="75CA4B7F" w14:textId="77777777" w:rsidR="00DE134B" w:rsidRDefault="004270B6">
      <w:pPr>
        <w:pStyle w:val="Obsah1"/>
        <w:rPr>
          <w:rFonts w:eastAsiaTheme="minorEastAsia" w:cstheme="minorBidi"/>
          <w:b w:val="0"/>
          <w:bCs w:val="0"/>
          <w:caps w:val="0"/>
          <w:noProof/>
          <w:sz w:val="22"/>
          <w:szCs w:val="22"/>
        </w:rPr>
      </w:pPr>
      <w:hyperlink w:anchor="_Toc96605618" w:history="1">
        <w:r w:rsidR="00DE134B" w:rsidRPr="00902AE0">
          <w:rPr>
            <w:rStyle w:val="Hypertextovodkaz"/>
            <w:noProof/>
          </w:rPr>
          <w:t>Požáry podle příčiny jejich vzniku na území Jihočeského kraje</w:t>
        </w:r>
        <w:r w:rsidR="00DE134B">
          <w:rPr>
            <w:noProof/>
            <w:webHidden/>
          </w:rPr>
          <w:tab/>
        </w:r>
        <w:r w:rsidR="00DE134B">
          <w:rPr>
            <w:noProof/>
            <w:webHidden/>
          </w:rPr>
          <w:fldChar w:fldCharType="begin"/>
        </w:r>
        <w:r w:rsidR="00DE134B">
          <w:rPr>
            <w:noProof/>
            <w:webHidden/>
          </w:rPr>
          <w:instrText xml:space="preserve"> PAGEREF _Toc96605618 \h </w:instrText>
        </w:r>
        <w:r w:rsidR="00DE134B">
          <w:rPr>
            <w:noProof/>
            <w:webHidden/>
          </w:rPr>
        </w:r>
        <w:r w:rsidR="00DE134B">
          <w:rPr>
            <w:noProof/>
            <w:webHidden/>
          </w:rPr>
          <w:fldChar w:fldCharType="separate"/>
        </w:r>
        <w:r w:rsidR="005D5886">
          <w:rPr>
            <w:noProof/>
            <w:webHidden/>
          </w:rPr>
          <w:t>31</w:t>
        </w:r>
        <w:r w:rsidR="00DE134B">
          <w:rPr>
            <w:noProof/>
            <w:webHidden/>
          </w:rPr>
          <w:fldChar w:fldCharType="end"/>
        </w:r>
      </w:hyperlink>
    </w:p>
    <w:p w14:paraId="6CBF4D08" w14:textId="77777777" w:rsidR="00DE134B" w:rsidRDefault="004270B6">
      <w:pPr>
        <w:pStyle w:val="Obsah1"/>
        <w:rPr>
          <w:rFonts w:eastAsiaTheme="minorEastAsia" w:cstheme="minorBidi"/>
          <w:b w:val="0"/>
          <w:bCs w:val="0"/>
          <w:caps w:val="0"/>
          <w:noProof/>
          <w:sz w:val="22"/>
          <w:szCs w:val="22"/>
        </w:rPr>
      </w:pPr>
      <w:hyperlink w:anchor="_Toc96605619" w:history="1">
        <w:r w:rsidR="00DE134B" w:rsidRPr="00902AE0">
          <w:rPr>
            <w:rStyle w:val="Hypertextovodkaz"/>
            <w:noProof/>
          </w:rPr>
          <w:t>Přehled událostí podle typu v obcích</w:t>
        </w:r>
        <w:r w:rsidR="00DE134B">
          <w:rPr>
            <w:noProof/>
            <w:webHidden/>
          </w:rPr>
          <w:tab/>
        </w:r>
        <w:r w:rsidR="00DE134B">
          <w:rPr>
            <w:noProof/>
            <w:webHidden/>
          </w:rPr>
          <w:fldChar w:fldCharType="begin"/>
        </w:r>
        <w:r w:rsidR="00DE134B">
          <w:rPr>
            <w:noProof/>
            <w:webHidden/>
          </w:rPr>
          <w:instrText xml:space="preserve"> PAGEREF _Toc96605619 \h </w:instrText>
        </w:r>
        <w:r w:rsidR="00DE134B">
          <w:rPr>
            <w:noProof/>
            <w:webHidden/>
          </w:rPr>
        </w:r>
        <w:r w:rsidR="00DE134B">
          <w:rPr>
            <w:noProof/>
            <w:webHidden/>
          </w:rPr>
          <w:fldChar w:fldCharType="separate"/>
        </w:r>
        <w:r w:rsidR="005D5886">
          <w:rPr>
            <w:noProof/>
            <w:webHidden/>
          </w:rPr>
          <w:t>33</w:t>
        </w:r>
        <w:r w:rsidR="00DE134B">
          <w:rPr>
            <w:noProof/>
            <w:webHidden/>
          </w:rPr>
          <w:fldChar w:fldCharType="end"/>
        </w:r>
      </w:hyperlink>
    </w:p>
    <w:p w14:paraId="01FB1C87" w14:textId="77777777" w:rsidR="00DE134B" w:rsidRDefault="004270B6">
      <w:pPr>
        <w:pStyle w:val="Obsah1"/>
        <w:rPr>
          <w:rFonts w:eastAsiaTheme="minorEastAsia" w:cstheme="minorBidi"/>
          <w:b w:val="0"/>
          <w:bCs w:val="0"/>
          <w:caps w:val="0"/>
          <w:noProof/>
          <w:sz w:val="22"/>
          <w:szCs w:val="22"/>
        </w:rPr>
      </w:pPr>
      <w:hyperlink w:anchor="_Toc96605620" w:history="1">
        <w:r w:rsidR="00DE134B" w:rsidRPr="00902AE0">
          <w:rPr>
            <w:rStyle w:val="Hypertextovodkaz"/>
            <w:noProof/>
          </w:rPr>
          <w:t>Požáry podle obcí</w:t>
        </w:r>
        <w:r w:rsidR="00DE134B">
          <w:rPr>
            <w:noProof/>
            <w:webHidden/>
          </w:rPr>
          <w:tab/>
        </w:r>
        <w:r w:rsidR="00DE134B">
          <w:rPr>
            <w:noProof/>
            <w:webHidden/>
          </w:rPr>
          <w:fldChar w:fldCharType="begin"/>
        </w:r>
        <w:r w:rsidR="00DE134B">
          <w:rPr>
            <w:noProof/>
            <w:webHidden/>
          </w:rPr>
          <w:instrText xml:space="preserve"> PAGEREF _Toc96605620 \h </w:instrText>
        </w:r>
        <w:r w:rsidR="00DE134B">
          <w:rPr>
            <w:noProof/>
            <w:webHidden/>
          </w:rPr>
        </w:r>
        <w:r w:rsidR="00DE134B">
          <w:rPr>
            <w:noProof/>
            <w:webHidden/>
          </w:rPr>
          <w:fldChar w:fldCharType="separate"/>
        </w:r>
        <w:r w:rsidR="005D5886">
          <w:rPr>
            <w:noProof/>
            <w:webHidden/>
          </w:rPr>
          <w:t>44</w:t>
        </w:r>
        <w:r w:rsidR="00DE134B">
          <w:rPr>
            <w:noProof/>
            <w:webHidden/>
          </w:rPr>
          <w:fldChar w:fldCharType="end"/>
        </w:r>
      </w:hyperlink>
    </w:p>
    <w:p w14:paraId="19821AD2" w14:textId="77777777" w:rsidR="00DE134B" w:rsidRDefault="004270B6">
      <w:pPr>
        <w:pStyle w:val="Obsah1"/>
        <w:rPr>
          <w:rFonts w:eastAsiaTheme="minorEastAsia" w:cstheme="minorBidi"/>
          <w:b w:val="0"/>
          <w:bCs w:val="0"/>
          <w:caps w:val="0"/>
          <w:noProof/>
          <w:sz w:val="22"/>
          <w:szCs w:val="22"/>
        </w:rPr>
      </w:pPr>
      <w:hyperlink w:anchor="_Toc96605621" w:history="1">
        <w:r w:rsidR="00DE134B" w:rsidRPr="00902AE0">
          <w:rPr>
            <w:rStyle w:val="Hypertextovodkaz"/>
            <w:noProof/>
          </w:rPr>
          <w:t>Jednotky SDHO s největším počtem zásahů v roce 2021 (prvních 21)</w:t>
        </w:r>
        <w:r w:rsidR="00DE134B">
          <w:rPr>
            <w:noProof/>
            <w:webHidden/>
          </w:rPr>
          <w:tab/>
        </w:r>
        <w:r w:rsidR="00DE134B">
          <w:rPr>
            <w:noProof/>
            <w:webHidden/>
          </w:rPr>
          <w:fldChar w:fldCharType="begin"/>
        </w:r>
        <w:r w:rsidR="00DE134B">
          <w:rPr>
            <w:noProof/>
            <w:webHidden/>
          </w:rPr>
          <w:instrText xml:space="preserve"> PAGEREF _Toc96605621 \h </w:instrText>
        </w:r>
        <w:r w:rsidR="00DE134B">
          <w:rPr>
            <w:noProof/>
            <w:webHidden/>
          </w:rPr>
        </w:r>
        <w:r w:rsidR="00DE134B">
          <w:rPr>
            <w:noProof/>
            <w:webHidden/>
          </w:rPr>
          <w:fldChar w:fldCharType="separate"/>
        </w:r>
        <w:r w:rsidR="005D5886">
          <w:rPr>
            <w:noProof/>
            <w:webHidden/>
          </w:rPr>
          <w:t>50</w:t>
        </w:r>
        <w:r w:rsidR="00DE134B">
          <w:rPr>
            <w:noProof/>
            <w:webHidden/>
          </w:rPr>
          <w:fldChar w:fldCharType="end"/>
        </w:r>
      </w:hyperlink>
    </w:p>
    <w:p w14:paraId="2F4BB17A" w14:textId="77777777" w:rsidR="00DE134B" w:rsidRDefault="004270B6">
      <w:pPr>
        <w:pStyle w:val="Obsah1"/>
        <w:rPr>
          <w:rFonts w:eastAsiaTheme="minorEastAsia" w:cstheme="minorBidi"/>
          <w:b w:val="0"/>
          <w:bCs w:val="0"/>
          <w:caps w:val="0"/>
          <w:noProof/>
          <w:sz w:val="22"/>
          <w:szCs w:val="22"/>
        </w:rPr>
      </w:pPr>
      <w:hyperlink w:anchor="_Toc96605622" w:history="1">
        <w:r w:rsidR="00DE134B" w:rsidRPr="00902AE0">
          <w:rPr>
            <w:rStyle w:val="Hypertextovodkaz"/>
            <w:noProof/>
          </w:rPr>
          <w:t>Počty zásahů jednotek podle typu události</w:t>
        </w:r>
        <w:r w:rsidR="00DE134B">
          <w:rPr>
            <w:noProof/>
            <w:webHidden/>
          </w:rPr>
          <w:tab/>
        </w:r>
        <w:r w:rsidR="00DE134B">
          <w:rPr>
            <w:noProof/>
            <w:webHidden/>
          </w:rPr>
          <w:fldChar w:fldCharType="begin"/>
        </w:r>
        <w:r w:rsidR="00DE134B">
          <w:rPr>
            <w:noProof/>
            <w:webHidden/>
          </w:rPr>
          <w:instrText xml:space="preserve"> PAGEREF _Toc96605622 \h </w:instrText>
        </w:r>
        <w:r w:rsidR="00DE134B">
          <w:rPr>
            <w:noProof/>
            <w:webHidden/>
          </w:rPr>
        </w:r>
        <w:r w:rsidR="00DE134B">
          <w:rPr>
            <w:noProof/>
            <w:webHidden/>
          </w:rPr>
          <w:fldChar w:fldCharType="separate"/>
        </w:r>
        <w:r w:rsidR="005D5886">
          <w:rPr>
            <w:noProof/>
            <w:webHidden/>
          </w:rPr>
          <w:t>50</w:t>
        </w:r>
        <w:r w:rsidR="00DE134B">
          <w:rPr>
            <w:noProof/>
            <w:webHidden/>
          </w:rPr>
          <w:fldChar w:fldCharType="end"/>
        </w:r>
      </w:hyperlink>
    </w:p>
    <w:p w14:paraId="05E44EDE" w14:textId="77777777" w:rsidR="00DE134B" w:rsidRDefault="004270B6">
      <w:pPr>
        <w:pStyle w:val="Obsah1"/>
        <w:rPr>
          <w:rFonts w:eastAsiaTheme="minorEastAsia" w:cstheme="minorBidi"/>
          <w:b w:val="0"/>
          <w:bCs w:val="0"/>
          <w:caps w:val="0"/>
          <w:noProof/>
          <w:sz w:val="22"/>
          <w:szCs w:val="22"/>
        </w:rPr>
      </w:pPr>
      <w:hyperlink w:anchor="_Toc96605623" w:history="1">
        <w:r w:rsidR="00DE134B" w:rsidRPr="00902AE0">
          <w:rPr>
            <w:rStyle w:val="Hypertextovodkaz"/>
            <w:noProof/>
          </w:rPr>
          <w:t>Počty samostatných zásahů jednotek</w:t>
        </w:r>
        <w:r w:rsidR="00DE134B">
          <w:rPr>
            <w:noProof/>
            <w:webHidden/>
          </w:rPr>
          <w:tab/>
        </w:r>
        <w:r w:rsidR="00DE134B">
          <w:rPr>
            <w:noProof/>
            <w:webHidden/>
          </w:rPr>
          <w:fldChar w:fldCharType="begin"/>
        </w:r>
        <w:r w:rsidR="00DE134B">
          <w:rPr>
            <w:noProof/>
            <w:webHidden/>
          </w:rPr>
          <w:instrText xml:space="preserve"> PAGEREF _Toc96605623 \h </w:instrText>
        </w:r>
        <w:r w:rsidR="00DE134B">
          <w:rPr>
            <w:noProof/>
            <w:webHidden/>
          </w:rPr>
        </w:r>
        <w:r w:rsidR="00DE134B">
          <w:rPr>
            <w:noProof/>
            <w:webHidden/>
          </w:rPr>
          <w:fldChar w:fldCharType="separate"/>
        </w:r>
        <w:r w:rsidR="005D5886">
          <w:rPr>
            <w:noProof/>
            <w:webHidden/>
          </w:rPr>
          <w:t>59</w:t>
        </w:r>
        <w:r w:rsidR="00DE134B">
          <w:rPr>
            <w:noProof/>
            <w:webHidden/>
          </w:rPr>
          <w:fldChar w:fldCharType="end"/>
        </w:r>
      </w:hyperlink>
    </w:p>
    <w:p w14:paraId="22B2614F" w14:textId="77777777" w:rsidR="00DE134B" w:rsidRDefault="004270B6">
      <w:pPr>
        <w:pStyle w:val="Obsah1"/>
        <w:rPr>
          <w:rFonts w:eastAsiaTheme="minorEastAsia" w:cstheme="minorBidi"/>
          <w:b w:val="0"/>
          <w:bCs w:val="0"/>
          <w:caps w:val="0"/>
          <w:noProof/>
          <w:sz w:val="22"/>
          <w:szCs w:val="22"/>
        </w:rPr>
      </w:pPr>
      <w:hyperlink w:anchor="_Toc96605624" w:history="1">
        <w:r w:rsidR="00DE134B" w:rsidRPr="00902AE0">
          <w:rPr>
            <w:rStyle w:val="Hypertextovodkaz"/>
            <w:noProof/>
          </w:rPr>
          <w:t>Závažné požáry - okres České Budějovice</w:t>
        </w:r>
        <w:r w:rsidR="00DE134B">
          <w:rPr>
            <w:noProof/>
            <w:webHidden/>
          </w:rPr>
          <w:tab/>
        </w:r>
        <w:r w:rsidR="00DE134B">
          <w:rPr>
            <w:noProof/>
            <w:webHidden/>
          </w:rPr>
          <w:fldChar w:fldCharType="begin"/>
        </w:r>
        <w:r w:rsidR="00DE134B">
          <w:rPr>
            <w:noProof/>
            <w:webHidden/>
          </w:rPr>
          <w:instrText xml:space="preserve"> PAGEREF _Toc96605624 \h </w:instrText>
        </w:r>
        <w:r w:rsidR="00DE134B">
          <w:rPr>
            <w:noProof/>
            <w:webHidden/>
          </w:rPr>
        </w:r>
        <w:r w:rsidR="00DE134B">
          <w:rPr>
            <w:noProof/>
            <w:webHidden/>
          </w:rPr>
          <w:fldChar w:fldCharType="separate"/>
        </w:r>
        <w:r w:rsidR="005D5886">
          <w:rPr>
            <w:noProof/>
            <w:webHidden/>
          </w:rPr>
          <w:t>67</w:t>
        </w:r>
        <w:r w:rsidR="00DE134B">
          <w:rPr>
            <w:noProof/>
            <w:webHidden/>
          </w:rPr>
          <w:fldChar w:fldCharType="end"/>
        </w:r>
      </w:hyperlink>
    </w:p>
    <w:p w14:paraId="304BD231" w14:textId="77777777" w:rsidR="00DE134B" w:rsidRDefault="004270B6">
      <w:pPr>
        <w:pStyle w:val="Obsah1"/>
        <w:rPr>
          <w:rFonts w:eastAsiaTheme="minorEastAsia" w:cstheme="minorBidi"/>
          <w:b w:val="0"/>
          <w:bCs w:val="0"/>
          <w:caps w:val="0"/>
          <w:noProof/>
          <w:sz w:val="22"/>
          <w:szCs w:val="22"/>
        </w:rPr>
      </w:pPr>
      <w:hyperlink w:anchor="_Toc96605625" w:history="1">
        <w:r w:rsidR="00DE134B" w:rsidRPr="00902AE0">
          <w:rPr>
            <w:rStyle w:val="Hypertextovodkaz"/>
            <w:noProof/>
          </w:rPr>
          <w:t>Závažné požáry - okres Český Krumlov</w:t>
        </w:r>
        <w:r w:rsidR="00DE134B">
          <w:rPr>
            <w:noProof/>
            <w:webHidden/>
          </w:rPr>
          <w:tab/>
        </w:r>
        <w:r w:rsidR="00DE134B">
          <w:rPr>
            <w:noProof/>
            <w:webHidden/>
          </w:rPr>
          <w:fldChar w:fldCharType="begin"/>
        </w:r>
        <w:r w:rsidR="00DE134B">
          <w:rPr>
            <w:noProof/>
            <w:webHidden/>
          </w:rPr>
          <w:instrText xml:space="preserve"> PAGEREF _Toc96605625 \h </w:instrText>
        </w:r>
        <w:r w:rsidR="00DE134B">
          <w:rPr>
            <w:noProof/>
            <w:webHidden/>
          </w:rPr>
        </w:r>
        <w:r w:rsidR="00DE134B">
          <w:rPr>
            <w:noProof/>
            <w:webHidden/>
          </w:rPr>
          <w:fldChar w:fldCharType="separate"/>
        </w:r>
        <w:r w:rsidR="005D5886">
          <w:rPr>
            <w:noProof/>
            <w:webHidden/>
          </w:rPr>
          <w:t>69</w:t>
        </w:r>
        <w:r w:rsidR="00DE134B">
          <w:rPr>
            <w:noProof/>
            <w:webHidden/>
          </w:rPr>
          <w:fldChar w:fldCharType="end"/>
        </w:r>
      </w:hyperlink>
    </w:p>
    <w:p w14:paraId="67CB6802" w14:textId="77777777" w:rsidR="00DE134B" w:rsidRDefault="004270B6">
      <w:pPr>
        <w:pStyle w:val="Obsah1"/>
        <w:rPr>
          <w:rFonts w:eastAsiaTheme="minorEastAsia" w:cstheme="minorBidi"/>
          <w:b w:val="0"/>
          <w:bCs w:val="0"/>
          <w:caps w:val="0"/>
          <w:noProof/>
          <w:sz w:val="22"/>
          <w:szCs w:val="22"/>
        </w:rPr>
      </w:pPr>
      <w:hyperlink w:anchor="_Toc96605626" w:history="1">
        <w:r w:rsidR="00DE134B" w:rsidRPr="00902AE0">
          <w:rPr>
            <w:rStyle w:val="Hypertextovodkaz"/>
            <w:noProof/>
          </w:rPr>
          <w:t>Závažné požáry - okres Jindřichův Hradec</w:t>
        </w:r>
        <w:r w:rsidR="00DE134B">
          <w:rPr>
            <w:noProof/>
            <w:webHidden/>
          </w:rPr>
          <w:tab/>
        </w:r>
        <w:r w:rsidR="00DE134B">
          <w:rPr>
            <w:noProof/>
            <w:webHidden/>
          </w:rPr>
          <w:fldChar w:fldCharType="begin"/>
        </w:r>
        <w:r w:rsidR="00DE134B">
          <w:rPr>
            <w:noProof/>
            <w:webHidden/>
          </w:rPr>
          <w:instrText xml:space="preserve"> PAGEREF _Toc96605626 \h </w:instrText>
        </w:r>
        <w:r w:rsidR="00DE134B">
          <w:rPr>
            <w:noProof/>
            <w:webHidden/>
          </w:rPr>
        </w:r>
        <w:r w:rsidR="00DE134B">
          <w:rPr>
            <w:noProof/>
            <w:webHidden/>
          </w:rPr>
          <w:fldChar w:fldCharType="separate"/>
        </w:r>
        <w:r w:rsidR="005D5886">
          <w:rPr>
            <w:noProof/>
            <w:webHidden/>
          </w:rPr>
          <w:t>70</w:t>
        </w:r>
        <w:r w:rsidR="00DE134B">
          <w:rPr>
            <w:noProof/>
            <w:webHidden/>
          </w:rPr>
          <w:fldChar w:fldCharType="end"/>
        </w:r>
      </w:hyperlink>
    </w:p>
    <w:p w14:paraId="0161F623" w14:textId="77777777" w:rsidR="00DE134B" w:rsidRDefault="004270B6">
      <w:pPr>
        <w:pStyle w:val="Obsah1"/>
        <w:rPr>
          <w:rFonts w:eastAsiaTheme="minorEastAsia" w:cstheme="minorBidi"/>
          <w:b w:val="0"/>
          <w:bCs w:val="0"/>
          <w:caps w:val="0"/>
          <w:noProof/>
          <w:sz w:val="22"/>
          <w:szCs w:val="22"/>
        </w:rPr>
      </w:pPr>
      <w:hyperlink w:anchor="_Toc96605627" w:history="1">
        <w:r w:rsidR="00DE134B" w:rsidRPr="00902AE0">
          <w:rPr>
            <w:rStyle w:val="Hypertextovodkaz"/>
            <w:noProof/>
          </w:rPr>
          <w:t>Závažné požáry - okres Písek</w:t>
        </w:r>
        <w:r w:rsidR="00DE134B">
          <w:rPr>
            <w:noProof/>
            <w:webHidden/>
          </w:rPr>
          <w:tab/>
        </w:r>
        <w:r w:rsidR="00DE134B">
          <w:rPr>
            <w:noProof/>
            <w:webHidden/>
          </w:rPr>
          <w:fldChar w:fldCharType="begin"/>
        </w:r>
        <w:r w:rsidR="00DE134B">
          <w:rPr>
            <w:noProof/>
            <w:webHidden/>
          </w:rPr>
          <w:instrText xml:space="preserve"> PAGEREF _Toc96605627 \h </w:instrText>
        </w:r>
        <w:r w:rsidR="00DE134B">
          <w:rPr>
            <w:noProof/>
            <w:webHidden/>
          </w:rPr>
        </w:r>
        <w:r w:rsidR="00DE134B">
          <w:rPr>
            <w:noProof/>
            <w:webHidden/>
          </w:rPr>
          <w:fldChar w:fldCharType="separate"/>
        </w:r>
        <w:r w:rsidR="005D5886">
          <w:rPr>
            <w:noProof/>
            <w:webHidden/>
          </w:rPr>
          <w:t>71</w:t>
        </w:r>
        <w:r w:rsidR="00DE134B">
          <w:rPr>
            <w:noProof/>
            <w:webHidden/>
          </w:rPr>
          <w:fldChar w:fldCharType="end"/>
        </w:r>
      </w:hyperlink>
    </w:p>
    <w:p w14:paraId="262C554A" w14:textId="77777777" w:rsidR="00DE134B" w:rsidRDefault="004270B6">
      <w:pPr>
        <w:pStyle w:val="Obsah1"/>
        <w:rPr>
          <w:rFonts w:eastAsiaTheme="minorEastAsia" w:cstheme="minorBidi"/>
          <w:b w:val="0"/>
          <w:bCs w:val="0"/>
          <w:caps w:val="0"/>
          <w:noProof/>
          <w:sz w:val="22"/>
          <w:szCs w:val="22"/>
        </w:rPr>
      </w:pPr>
      <w:hyperlink w:anchor="_Toc96605628" w:history="1">
        <w:r w:rsidR="00DE134B" w:rsidRPr="00902AE0">
          <w:rPr>
            <w:rStyle w:val="Hypertextovodkaz"/>
            <w:noProof/>
          </w:rPr>
          <w:t>Závažné požáry - okres Prachatice</w:t>
        </w:r>
        <w:r w:rsidR="00DE134B">
          <w:rPr>
            <w:noProof/>
            <w:webHidden/>
          </w:rPr>
          <w:tab/>
        </w:r>
        <w:r w:rsidR="00DE134B">
          <w:rPr>
            <w:noProof/>
            <w:webHidden/>
          </w:rPr>
          <w:fldChar w:fldCharType="begin"/>
        </w:r>
        <w:r w:rsidR="00DE134B">
          <w:rPr>
            <w:noProof/>
            <w:webHidden/>
          </w:rPr>
          <w:instrText xml:space="preserve"> PAGEREF _Toc96605628 \h </w:instrText>
        </w:r>
        <w:r w:rsidR="00DE134B">
          <w:rPr>
            <w:noProof/>
            <w:webHidden/>
          </w:rPr>
        </w:r>
        <w:r w:rsidR="00DE134B">
          <w:rPr>
            <w:noProof/>
            <w:webHidden/>
          </w:rPr>
          <w:fldChar w:fldCharType="separate"/>
        </w:r>
        <w:r w:rsidR="005D5886">
          <w:rPr>
            <w:noProof/>
            <w:webHidden/>
          </w:rPr>
          <w:t>73</w:t>
        </w:r>
        <w:r w:rsidR="00DE134B">
          <w:rPr>
            <w:noProof/>
            <w:webHidden/>
          </w:rPr>
          <w:fldChar w:fldCharType="end"/>
        </w:r>
      </w:hyperlink>
    </w:p>
    <w:p w14:paraId="0DD0B0AF" w14:textId="77777777" w:rsidR="00DE134B" w:rsidRDefault="004270B6">
      <w:pPr>
        <w:pStyle w:val="Obsah1"/>
        <w:rPr>
          <w:rFonts w:eastAsiaTheme="minorEastAsia" w:cstheme="minorBidi"/>
          <w:b w:val="0"/>
          <w:bCs w:val="0"/>
          <w:caps w:val="0"/>
          <w:noProof/>
          <w:sz w:val="22"/>
          <w:szCs w:val="22"/>
        </w:rPr>
      </w:pPr>
      <w:hyperlink w:anchor="_Toc96605629" w:history="1">
        <w:r w:rsidR="00DE134B" w:rsidRPr="00902AE0">
          <w:rPr>
            <w:rStyle w:val="Hypertextovodkaz"/>
            <w:noProof/>
          </w:rPr>
          <w:t>Závažné požáry - okres Strakonice</w:t>
        </w:r>
        <w:r w:rsidR="00DE134B">
          <w:rPr>
            <w:noProof/>
            <w:webHidden/>
          </w:rPr>
          <w:tab/>
        </w:r>
        <w:r w:rsidR="00DE134B">
          <w:rPr>
            <w:noProof/>
            <w:webHidden/>
          </w:rPr>
          <w:fldChar w:fldCharType="begin"/>
        </w:r>
        <w:r w:rsidR="00DE134B">
          <w:rPr>
            <w:noProof/>
            <w:webHidden/>
          </w:rPr>
          <w:instrText xml:space="preserve"> PAGEREF _Toc96605629 \h </w:instrText>
        </w:r>
        <w:r w:rsidR="00DE134B">
          <w:rPr>
            <w:noProof/>
            <w:webHidden/>
          </w:rPr>
        </w:r>
        <w:r w:rsidR="00DE134B">
          <w:rPr>
            <w:noProof/>
            <w:webHidden/>
          </w:rPr>
          <w:fldChar w:fldCharType="separate"/>
        </w:r>
        <w:r w:rsidR="005D5886">
          <w:rPr>
            <w:noProof/>
            <w:webHidden/>
          </w:rPr>
          <w:t>74</w:t>
        </w:r>
        <w:r w:rsidR="00DE134B">
          <w:rPr>
            <w:noProof/>
            <w:webHidden/>
          </w:rPr>
          <w:fldChar w:fldCharType="end"/>
        </w:r>
      </w:hyperlink>
    </w:p>
    <w:p w14:paraId="1A16DC6A" w14:textId="77777777" w:rsidR="00DE134B" w:rsidRDefault="004270B6">
      <w:pPr>
        <w:pStyle w:val="Obsah1"/>
        <w:rPr>
          <w:rFonts w:eastAsiaTheme="minorEastAsia" w:cstheme="minorBidi"/>
          <w:b w:val="0"/>
          <w:bCs w:val="0"/>
          <w:caps w:val="0"/>
          <w:noProof/>
          <w:sz w:val="22"/>
          <w:szCs w:val="22"/>
        </w:rPr>
      </w:pPr>
      <w:hyperlink w:anchor="_Toc96605630" w:history="1">
        <w:r w:rsidR="00DE134B" w:rsidRPr="00902AE0">
          <w:rPr>
            <w:rStyle w:val="Hypertextovodkaz"/>
            <w:noProof/>
          </w:rPr>
          <w:t>Závažné požáry - okres Tábor</w:t>
        </w:r>
        <w:r w:rsidR="00DE134B">
          <w:rPr>
            <w:noProof/>
            <w:webHidden/>
          </w:rPr>
          <w:tab/>
        </w:r>
        <w:r w:rsidR="00DE134B">
          <w:rPr>
            <w:noProof/>
            <w:webHidden/>
          </w:rPr>
          <w:fldChar w:fldCharType="begin"/>
        </w:r>
        <w:r w:rsidR="00DE134B">
          <w:rPr>
            <w:noProof/>
            <w:webHidden/>
          </w:rPr>
          <w:instrText xml:space="preserve"> PAGEREF _Toc96605630 \h </w:instrText>
        </w:r>
        <w:r w:rsidR="00DE134B">
          <w:rPr>
            <w:noProof/>
            <w:webHidden/>
          </w:rPr>
        </w:r>
        <w:r w:rsidR="00DE134B">
          <w:rPr>
            <w:noProof/>
            <w:webHidden/>
          </w:rPr>
          <w:fldChar w:fldCharType="separate"/>
        </w:r>
        <w:r w:rsidR="005D5886">
          <w:rPr>
            <w:noProof/>
            <w:webHidden/>
          </w:rPr>
          <w:t>76</w:t>
        </w:r>
        <w:r w:rsidR="00DE134B">
          <w:rPr>
            <w:noProof/>
            <w:webHidden/>
          </w:rPr>
          <w:fldChar w:fldCharType="end"/>
        </w:r>
      </w:hyperlink>
    </w:p>
    <w:p w14:paraId="7A129E7E" w14:textId="77777777" w:rsidR="00DE134B" w:rsidRDefault="004270B6">
      <w:pPr>
        <w:pStyle w:val="Obsah1"/>
        <w:rPr>
          <w:rFonts w:eastAsiaTheme="minorEastAsia" w:cstheme="minorBidi"/>
          <w:b w:val="0"/>
          <w:bCs w:val="0"/>
          <w:caps w:val="0"/>
          <w:noProof/>
          <w:sz w:val="22"/>
          <w:szCs w:val="22"/>
        </w:rPr>
      </w:pPr>
      <w:hyperlink w:anchor="_Toc96605631" w:history="1">
        <w:r w:rsidR="00DE134B" w:rsidRPr="00902AE0">
          <w:rPr>
            <w:rStyle w:val="Hypertextovodkaz"/>
            <w:noProof/>
          </w:rPr>
          <w:t>Ostatní významné události</w:t>
        </w:r>
        <w:r w:rsidR="00DE134B">
          <w:rPr>
            <w:noProof/>
            <w:webHidden/>
          </w:rPr>
          <w:tab/>
        </w:r>
        <w:r w:rsidR="00DE134B">
          <w:rPr>
            <w:noProof/>
            <w:webHidden/>
          </w:rPr>
          <w:fldChar w:fldCharType="begin"/>
        </w:r>
        <w:r w:rsidR="00DE134B">
          <w:rPr>
            <w:noProof/>
            <w:webHidden/>
          </w:rPr>
          <w:instrText xml:space="preserve"> PAGEREF _Toc96605631 \h </w:instrText>
        </w:r>
        <w:r w:rsidR="00DE134B">
          <w:rPr>
            <w:noProof/>
            <w:webHidden/>
          </w:rPr>
        </w:r>
        <w:r w:rsidR="00DE134B">
          <w:rPr>
            <w:noProof/>
            <w:webHidden/>
          </w:rPr>
          <w:fldChar w:fldCharType="separate"/>
        </w:r>
        <w:r w:rsidR="005D5886">
          <w:rPr>
            <w:noProof/>
            <w:webHidden/>
          </w:rPr>
          <w:t>78</w:t>
        </w:r>
        <w:r w:rsidR="00DE134B">
          <w:rPr>
            <w:noProof/>
            <w:webHidden/>
          </w:rPr>
          <w:fldChar w:fldCharType="end"/>
        </w:r>
      </w:hyperlink>
    </w:p>
    <w:p w14:paraId="32292A62" w14:textId="77777777" w:rsidR="00AC4A0A" w:rsidRPr="005E2FC1" w:rsidRDefault="00B138C2" w:rsidP="00B138C2">
      <w:pPr>
        <w:spacing w:after="0"/>
        <w:contextualSpacing/>
        <w:sectPr w:rsidR="00AC4A0A" w:rsidRPr="005E2FC1" w:rsidSect="00CF3745">
          <w:headerReference w:type="default" r:id="rId12"/>
          <w:footerReference w:type="default" r:id="rId13"/>
          <w:headerReference w:type="first" r:id="rId14"/>
          <w:footerReference w:type="first" r:id="rId15"/>
          <w:type w:val="continuous"/>
          <w:pgSz w:w="11906" w:h="16838"/>
          <w:pgMar w:top="1418" w:right="1418" w:bottom="1418" w:left="1418" w:header="709" w:footer="709" w:gutter="0"/>
          <w:pgNumType w:start="0"/>
          <w:cols w:space="708"/>
          <w:docGrid w:linePitch="286"/>
        </w:sectPr>
      </w:pPr>
      <w:r w:rsidRPr="005E2FC1">
        <w:rPr>
          <w:rFonts w:asciiTheme="minorHAnsi" w:hAnsiTheme="minorHAnsi"/>
          <w:b/>
          <w:sz w:val="20"/>
          <w:szCs w:val="20"/>
        </w:rPr>
        <w:fldChar w:fldCharType="end"/>
      </w:r>
      <w:r w:rsidR="009B0FAE" w:rsidRPr="005E2FC1">
        <w:br w:type="page"/>
      </w:r>
      <w:bookmarkStart w:id="29" w:name="_Toc442962926"/>
    </w:p>
    <w:p w14:paraId="704BC84A" w14:textId="7C02AEDA" w:rsidR="009E14B0" w:rsidRPr="005E2FC1" w:rsidRDefault="009E14B0" w:rsidP="00F80536">
      <w:pPr>
        <w:pStyle w:val="Nadpis1"/>
        <w:pBdr>
          <w:top w:val="single" w:sz="4" w:space="0" w:color="auto"/>
        </w:pBdr>
        <w:spacing w:before="0"/>
        <w:rPr>
          <w:color w:val="auto"/>
        </w:rPr>
      </w:pPr>
      <w:bookmarkStart w:id="30" w:name="_Toc96605568"/>
      <w:r w:rsidRPr="005E2FC1">
        <w:rPr>
          <w:color w:val="auto"/>
        </w:rPr>
        <w:lastRenderedPageBreak/>
        <w:t>Definice vybraných pojmů</w:t>
      </w:r>
      <w:bookmarkEnd w:id="29"/>
      <w:bookmarkEnd w:id="30"/>
    </w:p>
    <w:p w14:paraId="78AAC081" w14:textId="77777777" w:rsidR="00F52DF4" w:rsidRPr="005E2FC1" w:rsidRDefault="00F52DF4" w:rsidP="00F52DF4">
      <w:pPr>
        <w:pStyle w:val="Tlotextu"/>
        <w:spacing w:after="240"/>
        <w:rPr>
          <w:rFonts w:ascii="Calibri" w:hAnsi="Calibri"/>
          <w:sz w:val="20"/>
        </w:rPr>
      </w:pPr>
      <w:r w:rsidRPr="005E2FC1">
        <w:rPr>
          <w:rFonts w:ascii="Calibri" w:hAnsi="Calibri"/>
          <w:b/>
          <w:sz w:val="20"/>
        </w:rPr>
        <w:t>Dopravní nehoda (DN)</w:t>
      </w:r>
      <w:r w:rsidRPr="005E2FC1">
        <w:rPr>
          <w:rFonts w:ascii="Calibri" w:hAnsi="Calibri"/>
          <w:sz w:val="20"/>
        </w:rPr>
        <w:t xml:space="preserve"> </w:t>
      </w:r>
      <w:r w:rsidRPr="005E2FC1">
        <w:rPr>
          <w:rFonts w:ascii="Calibri" w:hAnsi="Calibri"/>
          <w:bCs/>
          <w:sz w:val="20"/>
        </w:rPr>
        <w:t>–</w:t>
      </w:r>
      <w:r w:rsidRPr="005E2FC1">
        <w:rPr>
          <w:rFonts w:ascii="Calibri" w:hAnsi="Calibri"/>
          <w:sz w:val="20"/>
        </w:rPr>
        <w:t xml:space="preserve"> zásah u události mající charakter činností spojených s odstraňováním následků kolize dopravních prostředků. </w:t>
      </w:r>
    </w:p>
    <w:p w14:paraId="29BB5A36" w14:textId="77777777" w:rsidR="00F52DF4" w:rsidRPr="005E2FC1" w:rsidRDefault="00F52DF4" w:rsidP="00F52DF4">
      <w:pPr>
        <w:pStyle w:val="Tlotextu"/>
        <w:spacing w:after="240"/>
        <w:rPr>
          <w:rFonts w:ascii="Calibri" w:hAnsi="Calibri"/>
          <w:bCs/>
          <w:sz w:val="20"/>
        </w:rPr>
      </w:pPr>
      <w:r w:rsidRPr="005E2FC1">
        <w:rPr>
          <w:rFonts w:ascii="Calibri" w:hAnsi="Calibri"/>
          <w:b/>
          <w:bCs/>
          <w:sz w:val="20"/>
        </w:rPr>
        <w:t xml:space="preserve">Evakuované osoby </w:t>
      </w:r>
      <w:r w:rsidRPr="005E2FC1">
        <w:rPr>
          <w:rFonts w:ascii="Calibri" w:hAnsi="Calibri"/>
          <w:bCs/>
          <w:sz w:val="20"/>
        </w:rPr>
        <w:t>–</w:t>
      </w:r>
      <w:r w:rsidRPr="005E2FC1">
        <w:rPr>
          <w:rFonts w:ascii="Calibri" w:hAnsi="Calibri"/>
          <w:b/>
          <w:bCs/>
          <w:sz w:val="20"/>
        </w:rPr>
        <w:t xml:space="preserve"> </w:t>
      </w:r>
      <w:r w:rsidRPr="005E2FC1">
        <w:rPr>
          <w:rFonts w:ascii="Calibri" w:hAnsi="Calibri"/>
          <w:bCs/>
          <w:sz w:val="20"/>
        </w:rPr>
        <w:t>osoby, které v souvislosti s událostí opustily na pokyn objekt, a to na základě informace o hrozícím nebezpečí.</w:t>
      </w:r>
    </w:p>
    <w:p w14:paraId="430D471A" w14:textId="77777777" w:rsidR="00F52DF4" w:rsidRPr="005E2FC1" w:rsidRDefault="00F52DF4" w:rsidP="00F52DF4">
      <w:pPr>
        <w:pStyle w:val="Tlotextu"/>
        <w:spacing w:after="240"/>
        <w:rPr>
          <w:rFonts w:ascii="Calibri" w:hAnsi="Calibri"/>
          <w:bCs/>
          <w:sz w:val="20"/>
        </w:rPr>
      </w:pPr>
      <w:proofErr w:type="spellStart"/>
      <w:r w:rsidRPr="005E2FC1">
        <w:rPr>
          <w:rFonts w:ascii="Calibri" w:hAnsi="Calibri"/>
          <w:b/>
          <w:bCs/>
          <w:sz w:val="20"/>
        </w:rPr>
        <w:t>First</w:t>
      </w:r>
      <w:proofErr w:type="spellEnd"/>
      <w:r w:rsidRPr="005E2FC1">
        <w:rPr>
          <w:rFonts w:ascii="Calibri" w:hAnsi="Calibri"/>
          <w:b/>
          <w:bCs/>
          <w:sz w:val="20"/>
        </w:rPr>
        <w:t xml:space="preserve"> </w:t>
      </w:r>
      <w:proofErr w:type="spellStart"/>
      <w:r w:rsidRPr="005E2FC1">
        <w:rPr>
          <w:rFonts w:ascii="Calibri" w:hAnsi="Calibri"/>
          <w:b/>
          <w:bCs/>
          <w:sz w:val="20"/>
        </w:rPr>
        <w:t>responder</w:t>
      </w:r>
      <w:proofErr w:type="spellEnd"/>
      <w:r w:rsidRPr="005E2FC1">
        <w:rPr>
          <w:rFonts w:ascii="Calibri" w:hAnsi="Calibri"/>
          <w:bCs/>
          <w:sz w:val="20"/>
        </w:rPr>
        <w:t xml:space="preserve"> – JPO, která je vybavena automatickým externím defibrilátorem (AED).</w:t>
      </w:r>
    </w:p>
    <w:p w14:paraId="7FD901A2" w14:textId="77777777" w:rsidR="00F52DF4" w:rsidRPr="005E2FC1" w:rsidRDefault="00F52DF4" w:rsidP="00F52DF4">
      <w:pPr>
        <w:spacing w:after="240"/>
        <w:jc w:val="both"/>
        <w:rPr>
          <w:sz w:val="20"/>
          <w:szCs w:val="20"/>
        </w:rPr>
      </w:pPr>
      <w:r w:rsidRPr="005E2FC1">
        <w:rPr>
          <w:b/>
          <w:sz w:val="20"/>
          <w:szCs w:val="20"/>
        </w:rPr>
        <w:t xml:space="preserve">Ostatní mimořádná událost (OMU) </w:t>
      </w:r>
      <w:r w:rsidRPr="005E2FC1">
        <w:rPr>
          <w:bCs/>
          <w:sz w:val="20"/>
          <w:szCs w:val="20"/>
        </w:rPr>
        <w:t>–</w:t>
      </w:r>
      <w:r w:rsidRPr="005E2FC1">
        <w:rPr>
          <w:sz w:val="20"/>
          <w:szCs w:val="20"/>
        </w:rPr>
        <w:t xml:space="preserve"> zásah u jiné události, např. epidemie nebo nákaza způsobená nebezpečnou nemocí, zajištění podezřelých zásilek, a dále pak všechny zásahy u událostí, které nelze klasifikovat předchozími kategoriemi. </w:t>
      </w:r>
    </w:p>
    <w:p w14:paraId="156A0312" w14:textId="77777777" w:rsidR="00F52DF4" w:rsidRPr="005E2FC1" w:rsidRDefault="00F52DF4" w:rsidP="00F52DF4">
      <w:pPr>
        <w:pStyle w:val="Tlotextu"/>
        <w:spacing w:after="240"/>
        <w:rPr>
          <w:rFonts w:ascii="Calibri" w:hAnsi="Calibri"/>
          <w:sz w:val="20"/>
        </w:rPr>
      </w:pPr>
      <w:r w:rsidRPr="005E2FC1">
        <w:rPr>
          <w:rFonts w:ascii="Calibri" w:hAnsi="Calibri"/>
          <w:b/>
          <w:sz w:val="20"/>
        </w:rPr>
        <w:t xml:space="preserve">Planý poplach (PP) </w:t>
      </w:r>
      <w:r w:rsidRPr="005E2FC1">
        <w:rPr>
          <w:rFonts w:ascii="Calibri" w:hAnsi="Calibri"/>
          <w:bCs/>
          <w:sz w:val="20"/>
        </w:rPr>
        <w:t>–</w:t>
      </w:r>
      <w:r w:rsidRPr="005E2FC1">
        <w:rPr>
          <w:rFonts w:ascii="Calibri" w:hAnsi="Calibri"/>
          <w:sz w:val="20"/>
        </w:rPr>
        <w:t xml:space="preserve"> činnost jednotky vyvolaná z důvodu ohlášení požáru nebo jiné události, která se nepotvrdila.</w:t>
      </w:r>
    </w:p>
    <w:p w14:paraId="5EAE9E4F" w14:textId="77777777" w:rsidR="00F52DF4" w:rsidRPr="005E2FC1" w:rsidRDefault="00F52DF4" w:rsidP="00F52DF4">
      <w:pPr>
        <w:pStyle w:val="Zkladntext3"/>
        <w:spacing w:after="240"/>
        <w:jc w:val="both"/>
        <w:rPr>
          <w:rFonts w:ascii="Calibri" w:hAnsi="Calibri"/>
          <w:sz w:val="20"/>
          <w:szCs w:val="20"/>
        </w:rPr>
      </w:pPr>
      <w:r w:rsidRPr="005E2FC1">
        <w:rPr>
          <w:rFonts w:ascii="Calibri" w:hAnsi="Calibri"/>
          <w:b/>
          <w:sz w:val="20"/>
          <w:szCs w:val="20"/>
        </w:rPr>
        <w:t xml:space="preserve">Požárem </w:t>
      </w:r>
      <w:r w:rsidRPr="005E2FC1">
        <w:rPr>
          <w:rFonts w:ascii="Calibri" w:hAnsi="Calibri"/>
          <w:sz w:val="20"/>
          <w:szCs w:val="20"/>
        </w:rPr>
        <w:t>se rozumí událost definovaná v § 1 písm. m) vyhlášky č. 246/2001 Sb., o stanovení podmínek požární bezpečnosti a výkonu státního požárního dozoru (vyhláška o požární prevenci).</w:t>
      </w:r>
    </w:p>
    <w:p w14:paraId="71831080" w14:textId="77777777" w:rsidR="00F52DF4" w:rsidRPr="005E2FC1" w:rsidRDefault="00F52DF4" w:rsidP="00F52DF4">
      <w:pPr>
        <w:pStyle w:val="Nadpis5"/>
        <w:spacing w:after="240"/>
        <w:jc w:val="both"/>
        <w:rPr>
          <w:rFonts w:ascii="Calibri" w:hAnsi="Calibri"/>
          <w:sz w:val="20"/>
          <w:szCs w:val="20"/>
        </w:rPr>
      </w:pPr>
      <w:r w:rsidRPr="005E2FC1">
        <w:rPr>
          <w:rFonts w:ascii="Calibri" w:hAnsi="Calibri"/>
          <w:b/>
          <w:sz w:val="20"/>
          <w:szCs w:val="20"/>
        </w:rPr>
        <w:t>Přímá škoda</w:t>
      </w:r>
      <w:r w:rsidRPr="005E2FC1">
        <w:rPr>
          <w:rFonts w:ascii="Calibri" w:hAnsi="Calibri"/>
          <w:sz w:val="20"/>
          <w:szCs w:val="20"/>
        </w:rPr>
        <w:t xml:space="preserve"> </w:t>
      </w:r>
      <w:r w:rsidRPr="005E2FC1">
        <w:rPr>
          <w:rFonts w:ascii="Calibri" w:hAnsi="Calibri"/>
          <w:bCs/>
          <w:sz w:val="20"/>
          <w:szCs w:val="20"/>
        </w:rPr>
        <w:t xml:space="preserve">– </w:t>
      </w:r>
      <w:r w:rsidRPr="005E2FC1">
        <w:rPr>
          <w:rFonts w:ascii="Calibri" w:hAnsi="Calibri"/>
          <w:sz w:val="20"/>
          <w:szCs w:val="20"/>
        </w:rPr>
        <w:t>hmotná újma na majetku vzniklá působením ohně, vysoké teploty požáru, kouře, vody nebo jiných hasiv. Vyjadřuje se v peněžních jednotkách. Eviduje se bez ohledu na způsob jejího uhrazení, náklady spojené s likvidací požářiště se do přímých škod nezahrnují.</w:t>
      </w:r>
    </w:p>
    <w:p w14:paraId="3ED3F450" w14:textId="010099AD" w:rsidR="00F52DF4" w:rsidRPr="005E2FC1" w:rsidRDefault="00F52DF4" w:rsidP="00F52DF4">
      <w:pPr>
        <w:spacing w:after="240"/>
        <w:jc w:val="both"/>
        <w:rPr>
          <w:sz w:val="20"/>
          <w:szCs w:val="20"/>
        </w:rPr>
      </w:pPr>
      <w:r w:rsidRPr="005E2FC1">
        <w:rPr>
          <w:b/>
          <w:sz w:val="20"/>
          <w:szCs w:val="20"/>
        </w:rPr>
        <w:t xml:space="preserve">Radiační havárie a nehoda </w:t>
      </w:r>
      <w:r w:rsidRPr="005E2FC1">
        <w:rPr>
          <w:bCs/>
          <w:sz w:val="20"/>
          <w:szCs w:val="20"/>
        </w:rPr>
        <w:t>–</w:t>
      </w:r>
      <w:r w:rsidRPr="005E2FC1">
        <w:rPr>
          <w:b/>
          <w:sz w:val="20"/>
          <w:szCs w:val="20"/>
        </w:rPr>
        <w:t xml:space="preserve"> </w:t>
      </w:r>
      <w:r w:rsidRPr="005E2FC1">
        <w:rPr>
          <w:sz w:val="20"/>
          <w:szCs w:val="20"/>
        </w:rPr>
        <w:t>zásah u události spojen</w:t>
      </w:r>
      <w:r w:rsidR="0035566E" w:rsidRPr="005E2FC1">
        <w:rPr>
          <w:sz w:val="20"/>
          <w:szCs w:val="20"/>
        </w:rPr>
        <w:t>é</w:t>
      </w:r>
      <w:r w:rsidRPr="005E2FC1">
        <w:rPr>
          <w:sz w:val="20"/>
          <w:szCs w:val="20"/>
        </w:rPr>
        <w:t xml:space="preserve"> s nepřípustným uvolněním radioaktivních látek nebo ionizujícího záření (definice radiační nehody uvedena v § 4 odst. 1 písm. c) a radiační havárie v § 4 odst. 1 písm. d) zákona č. 263/2016 Sb., atomový zákon).</w:t>
      </w:r>
    </w:p>
    <w:p w14:paraId="7629318B" w14:textId="77777777" w:rsidR="00F52DF4" w:rsidRPr="005E2FC1" w:rsidRDefault="00F52DF4" w:rsidP="00F52DF4">
      <w:pPr>
        <w:pStyle w:val="Zkladntext2"/>
        <w:spacing w:after="240" w:line="240" w:lineRule="auto"/>
        <w:jc w:val="both"/>
        <w:rPr>
          <w:rFonts w:ascii="Calibri" w:hAnsi="Calibri"/>
          <w:sz w:val="20"/>
          <w:szCs w:val="20"/>
        </w:rPr>
      </w:pPr>
      <w:r w:rsidRPr="005E2FC1">
        <w:rPr>
          <w:rFonts w:ascii="Calibri" w:hAnsi="Calibri"/>
          <w:b/>
          <w:sz w:val="20"/>
          <w:szCs w:val="20"/>
        </w:rPr>
        <w:t>Technická havárie (TH)</w:t>
      </w:r>
      <w:r w:rsidRPr="005E2FC1">
        <w:rPr>
          <w:rFonts w:ascii="Calibri" w:hAnsi="Calibri"/>
          <w:sz w:val="20"/>
          <w:szCs w:val="20"/>
        </w:rPr>
        <w:t xml:space="preserve"> </w:t>
      </w:r>
      <w:r w:rsidRPr="005E2FC1">
        <w:rPr>
          <w:rFonts w:ascii="Calibri" w:hAnsi="Calibri"/>
          <w:bCs/>
          <w:sz w:val="20"/>
          <w:szCs w:val="20"/>
        </w:rPr>
        <w:t>–</w:t>
      </w:r>
      <w:r w:rsidRPr="005E2FC1">
        <w:rPr>
          <w:rFonts w:ascii="Calibri" w:hAnsi="Calibri"/>
          <w:sz w:val="20"/>
          <w:szCs w:val="20"/>
        </w:rPr>
        <w:t xml:space="preserve"> zásah u události vedoucí k odstranění nebezpečí nebo nebezpečných stavů.</w:t>
      </w:r>
    </w:p>
    <w:p w14:paraId="264FC528" w14:textId="77777777" w:rsidR="009E14B0" w:rsidRPr="005E2FC1" w:rsidRDefault="009E14B0" w:rsidP="00236B90">
      <w:pPr>
        <w:pStyle w:val="Tlotextu"/>
        <w:spacing w:after="240"/>
        <w:rPr>
          <w:rFonts w:ascii="Calibri" w:hAnsi="Calibri"/>
          <w:sz w:val="20"/>
        </w:rPr>
      </w:pPr>
      <w:r w:rsidRPr="005E2FC1">
        <w:rPr>
          <w:rFonts w:ascii="Calibri" w:hAnsi="Calibri"/>
          <w:b/>
          <w:sz w:val="20"/>
        </w:rPr>
        <w:t>Událost</w:t>
      </w:r>
      <w:r w:rsidRPr="005E2FC1">
        <w:rPr>
          <w:rFonts w:ascii="Calibri" w:hAnsi="Calibri"/>
          <w:sz w:val="20"/>
        </w:rPr>
        <w:t xml:space="preserve"> – veškeré požáry, dopravní nehody, technické havárie, úniky nebezpečné chemické látky, radiační havárie a neho</w:t>
      </w:r>
      <w:r w:rsidR="00E525DB" w:rsidRPr="005E2FC1">
        <w:rPr>
          <w:rFonts w:ascii="Calibri" w:hAnsi="Calibri"/>
          <w:sz w:val="20"/>
        </w:rPr>
        <w:t xml:space="preserve">dy, ostatní mimořádné události a </w:t>
      </w:r>
      <w:r w:rsidRPr="005E2FC1">
        <w:rPr>
          <w:rFonts w:ascii="Calibri" w:hAnsi="Calibri"/>
          <w:sz w:val="20"/>
        </w:rPr>
        <w:t>plané poplachy spojené se zásahy jednotek PO a složek integrovaného záchranného systému.</w:t>
      </w:r>
    </w:p>
    <w:p w14:paraId="557DFDF5" w14:textId="6D27806A" w:rsidR="00F52DF4" w:rsidRPr="005E2FC1" w:rsidRDefault="00F52DF4" w:rsidP="00F52DF4">
      <w:pPr>
        <w:spacing w:after="240"/>
        <w:jc w:val="both"/>
        <w:rPr>
          <w:sz w:val="20"/>
          <w:szCs w:val="20"/>
        </w:rPr>
      </w:pPr>
      <w:r w:rsidRPr="005E2FC1">
        <w:rPr>
          <w:b/>
          <w:sz w:val="20"/>
          <w:szCs w:val="20"/>
        </w:rPr>
        <w:t>Uchráněné hodnoty (UH)</w:t>
      </w:r>
      <w:r w:rsidRPr="005E2FC1">
        <w:rPr>
          <w:sz w:val="20"/>
          <w:szCs w:val="20"/>
        </w:rPr>
        <w:t xml:space="preserve"> – uchráněné hodnoty hasebním zásahem jsou r</w:t>
      </w:r>
      <w:r w:rsidR="00DA49EC">
        <w:rPr>
          <w:sz w:val="20"/>
          <w:szCs w:val="20"/>
        </w:rPr>
        <w:t>ozdílem mezi hodnotou objektu a </w:t>
      </w:r>
      <w:r w:rsidRPr="005E2FC1">
        <w:rPr>
          <w:sz w:val="20"/>
          <w:szCs w:val="20"/>
        </w:rPr>
        <w:t xml:space="preserve">majetku napadeného požárem a vzniklou přímou škodou. </w:t>
      </w:r>
    </w:p>
    <w:p w14:paraId="60B02200" w14:textId="0F1444E9" w:rsidR="00F52DF4" w:rsidRPr="005E2FC1" w:rsidRDefault="00F52DF4" w:rsidP="00F52DF4">
      <w:pPr>
        <w:pStyle w:val="Tlotextu"/>
        <w:spacing w:after="240"/>
        <w:rPr>
          <w:rFonts w:ascii="Calibri" w:hAnsi="Calibri"/>
          <w:sz w:val="20"/>
        </w:rPr>
      </w:pPr>
      <w:r w:rsidRPr="005E2FC1">
        <w:rPr>
          <w:rFonts w:ascii="Calibri" w:hAnsi="Calibri"/>
          <w:b/>
          <w:sz w:val="20"/>
        </w:rPr>
        <w:t>Únik nebezpečné chemické látky (UNL)</w:t>
      </w:r>
      <w:r w:rsidRPr="005E2FC1">
        <w:rPr>
          <w:rFonts w:ascii="Calibri" w:hAnsi="Calibri"/>
          <w:sz w:val="20"/>
        </w:rPr>
        <w:t xml:space="preserve"> </w:t>
      </w:r>
      <w:r w:rsidRPr="005E2FC1">
        <w:rPr>
          <w:rFonts w:ascii="Calibri" w:hAnsi="Calibri"/>
          <w:bCs/>
          <w:sz w:val="20"/>
        </w:rPr>
        <w:t>–</w:t>
      </w:r>
      <w:r w:rsidRPr="005E2FC1">
        <w:rPr>
          <w:rFonts w:ascii="Calibri" w:hAnsi="Calibri"/>
          <w:sz w:val="20"/>
        </w:rPr>
        <w:t xml:space="preserve"> zásah u události spojený s nežádoucím uvolněním nebezpečných chemických látek včetně ropných produktů (během výroby, dopravy nebo manipulace) a ostatních látek. Zásah k omezení nebo snížení rizika nekontrolovaného úniku hořlavých, výbušných, žíravých, jedovatých, zdraví škodlivých, radioaktivních a jiných nebezpečných látek, ropných produktů, případně ostatních látek do životního prostředí (zemní plyn, kyseliny a jejich soli, louhy apod.) včetně závažných havárií dle zákona č. 224/2015 Sb., o prevenci závažných havárií způsobených vybranými nebezpečnými chemickými látkami nebo chemickými směsmi a o změně zákona č. 634/2004 Sb., o správních poplatcích, ve znění pozdějších předpisů, (zákon o prevenci závažných havárií).</w:t>
      </w:r>
    </w:p>
    <w:p w14:paraId="28136D37" w14:textId="77777777" w:rsidR="00F52DF4" w:rsidRPr="005E2FC1" w:rsidRDefault="00F52DF4" w:rsidP="00F52DF4">
      <w:pPr>
        <w:spacing w:after="240"/>
        <w:jc w:val="both"/>
        <w:rPr>
          <w:sz w:val="20"/>
          <w:szCs w:val="20"/>
        </w:rPr>
      </w:pPr>
      <w:r w:rsidRPr="005E2FC1">
        <w:rPr>
          <w:b/>
          <w:sz w:val="20"/>
          <w:szCs w:val="20"/>
        </w:rPr>
        <w:t>Usmrcené osoby (U)</w:t>
      </w:r>
      <w:r w:rsidRPr="005E2FC1">
        <w:rPr>
          <w:sz w:val="20"/>
          <w:szCs w:val="20"/>
        </w:rPr>
        <w:t xml:space="preserve"> </w:t>
      </w:r>
      <w:r w:rsidRPr="005E2FC1">
        <w:rPr>
          <w:bCs/>
          <w:sz w:val="20"/>
          <w:szCs w:val="20"/>
        </w:rPr>
        <w:t>–</w:t>
      </w:r>
      <w:r w:rsidRPr="005E2FC1">
        <w:rPr>
          <w:sz w:val="20"/>
          <w:szCs w:val="20"/>
        </w:rPr>
        <w:t xml:space="preserve"> za úmrtí je považováno úmrtí do 24 hodin od vzniku či ohlášení události. Usmrcená osoba při požáru je i ta, která zemřela do 30 dnů od vzniku požáru, nastala-li smrt podle lékařského posudku následkem zranění při požáru (je-li možno tento údaj zjistit).</w:t>
      </w:r>
    </w:p>
    <w:p w14:paraId="68BC68DF" w14:textId="77777777" w:rsidR="00F52DF4" w:rsidRPr="005E2FC1" w:rsidRDefault="00F52DF4" w:rsidP="00F52DF4">
      <w:pPr>
        <w:spacing w:after="240"/>
        <w:jc w:val="both"/>
        <w:rPr>
          <w:sz w:val="20"/>
          <w:szCs w:val="20"/>
        </w:rPr>
      </w:pPr>
      <w:r w:rsidRPr="005E2FC1">
        <w:rPr>
          <w:b/>
          <w:sz w:val="20"/>
          <w:szCs w:val="20"/>
        </w:rPr>
        <w:t>Zachráněné osoby</w:t>
      </w:r>
      <w:r w:rsidRPr="005E2FC1">
        <w:rPr>
          <w:sz w:val="20"/>
          <w:szCs w:val="20"/>
        </w:rPr>
        <w:t xml:space="preserve"> </w:t>
      </w:r>
      <w:r w:rsidRPr="005E2FC1">
        <w:rPr>
          <w:bCs/>
          <w:sz w:val="20"/>
          <w:szCs w:val="20"/>
        </w:rPr>
        <w:t>–</w:t>
      </w:r>
      <w:r w:rsidRPr="005E2FC1">
        <w:rPr>
          <w:sz w:val="20"/>
          <w:szCs w:val="20"/>
        </w:rPr>
        <w:t xml:space="preserve"> osoby, které v souvislosti s událostí opustily objekt s nezbytnou pomocí záchranáře. </w:t>
      </w:r>
    </w:p>
    <w:p w14:paraId="5D4B5630" w14:textId="77777777" w:rsidR="009E14B0" w:rsidRPr="005E2FC1" w:rsidRDefault="009E14B0" w:rsidP="001D1D1B">
      <w:pPr>
        <w:pStyle w:val="Tlotextu"/>
        <w:spacing w:after="240"/>
        <w:rPr>
          <w:rFonts w:ascii="Calibri" w:hAnsi="Calibri"/>
          <w:sz w:val="20"/>
        </w:rPr>
      </w:pPr>
      <w:r w:rsidRPr="005E2FC1">
        <w:rPr>
          <w:rFonts w:ascii="Calibri" w:hAnsi="Calibri"/>
          <w:b/>
          <w:sz w:val="20"/>
        </w:rPr>
        <w:t>Zásah</w:t>
      </w:r>
      <w:r w:rsidRPr="005E2FC1">
        <w:rPr>
          <w:rFonts w:ascii="Calibri" w:hAnsi="Calibri"/>
          <w:sz w:val="20"/>
        </w:rPr>
        <w:t xml:space="preserve"> </w:t>
      </w:r>
      <w:r w:rsidRPr="005E2FC1">
        <w:rPr>
          <w:rFonts w:ascii="Calibri" w:hAnsi="Calibri"/>
          <w:bCs/>
          <w:sz w:val="20"/>
        </w:rPr>
        <w:t>–</w:t>
      </w:r>
      <w:r w:rsidRPr="005E2FC1">
        <w:rPr>
          <w:rFonts w:ascii="Calibri" w:hAnsi="Calibri"/>
          <w:sz w:val="20"/>
        </w:rPr>
        <w:t xml:space="preserve"> činnost jednotky PO a složky IZS u události nezávisle na tom, zda je za ni požadována finanční náhrada.</w:t>
      </w:r>
    </w:p>
    <w:p w14:paraId="0870F533" w14:textId="5531FAFE" w:rsidR="00BF552C" w:rsidRPr="005E2FC1" w:rsidRDefault="00BF552C" w:rsidP="001D1D1B">
      <w:pPr>
        <w:pStyle w:val="Zkladntext3"/>
        <w:spacing w:after="240"/>
        <w:jc w:val="both"/>
        <w:rPr>
          <w:rFonts w:asciiTheme="minorHAnsi" w:hAnsiTheme="minorHAnsi" w:cstheme="minorHAnsi"/>
          <w:sz w:val="20"/>
          <w:szCs w:val="20"/>
        </w:rPr>
      </w:pPr>
      <w:r w:rsidRPr="005E2FC1">
        <w:rPr>
          <w:rFonts w:asciiTheme="minorHAnsi" w:hAnsiTheme="minorHAnsi" w:cstheme="minorHAnsi"/>
          <w:b/>
          <w:sz w:val="20"/>
          <w:szCs w:val="20"/>
        </w:rPr>
        <w:lastRenderedPageBreak/>
        <w:t>Zpráva o činnosti</w:t>
      </w:r>
      <w:r w:rsidRPr="005E2FC1">
        <w:rPr>
          <w:rFonts w:asciiTheme="minorHAnsi" w:hAnsiTheme="minorHAnsi" w:cstheme="minorHAnsi"/>
          <w:sz w:val="20"/>
          <w:szCs w:val="20"/>
        </w:rPr>
        <w:t xml:space="preserve"> – Zahrnuje poskytování pohotovostních a jiných služeb nebo prací, které jsou zpravidla předem ohlášeny a dohodnuty a následně ve vhodném/domluveném termínu plánovitě plněny. Jedná se o činnosti, u</w:t>
      </w:r>
      <w:r w:rsidR="00AF2137" w:rsidRPr="005E2FC1">
        <w:rPr>
          <w:rFonts w:asciiTheme="minorHAnsi" w:hAnsiTheme="minorHAnsi" w:cstheme="minorHAnsi"/>
          <w:sz w:val="20"/>
          <w:szCs w:val="20"/>
        </w:rPr>
        <w:t> </w:t>
      </w:r>
      <w:r w:rsidRPr="005E2FC1">
        <w:rPr>
          <w:rFonts w:asciiTheme="minorHAnsi" w:hAnsiTheme="minorHAnsi" w:cstheme="minorHAnsi"/>
          <w:sz w:val="20"/>
          <w:szCs w:val="20"/>
        </w:rPr>
        <w:t>kterých nehrozí bezprostřední ohrožení, nebo jednotka PO provádí činnosti k předcházení vzniku potenciálního ohrožení.</w:t>
      </w:r>
    </w:p>
    <w:p w14:paraId="25FF88E9" w14:textId="77777777" w:rsidR="00F52DF4" w:rsidRPr="005E2FC1" w:rsidRDefault="00F52DF4" w:rsidP="00F52DF4">
      <w:pPr>
        <w:spacing w:after="240"/>
        <w:jc w:val="both"/>
        <w:rPr>
          <w:sz w:val="20"/>
          <w:szCs w:val="20"/>
        </w:rPr>
      </w:pPr>
      <w:r w:rsidRPr="005E2FC1">
        <w:rPr>
          <w:b/>
          <w:sz w:val="20"/>
          <w:szCs w:val="20"/>
        </w:rPr>
        <w:t>Zraněné osoby (Z)</w:t>
      </w:r>
      <w:r w:rsidRPr="005E2FC1">
        <w:rPr>
          <w:sz w:val="20"/>
          <w:szCs w:val="20"/>
        </w:rPr>
        <w:t xml:space="preserve"> </w:t>
      </w:r>
      <w:r w:rsidRPr="005E2FC1">
        <w:rPr>
          <w:bCs/>
          <w:sz w:val="20"/>
          <w:szCs w:val="20"/>
        </w:rPr>
        <w:t>–</w:t>
      </w:r>
      <w:r w:rsidRPr="005E2FC1">
        <w:rPr>
          <w:sz w:val="20"/>
          <w:szCs w:val="20"/>
        </w:rPr>
        <w:t xml:space="preserve"> za zranění je považováno i ošetření na místě, vyšetření lékařem nebo pozorování zdravotního stavu.</w:t>
      </w:r>
    </w:p>
    <w:p w14:paraId="27E98BD5" w14:textId="77777777" w:rsidR="00F52DF4" w:rsidRPr="005E2FC1" w:rsidRDefault="00F52DF4" w:rsidP="00F52DF4">
      <w:pPr>
        <w:spacing w:after="240"/>
        <w:jc w:val="both"/>
        <w:rPr>
          <w:sz w:val="20"/>
          <w:szCs w:val="20"/>
        </w:rPr>
      </w:pPr>
      <w:r w:rsidRPr="005E2FC1">
        <w:rPr>
          <w:b/>
          <w:sz w:val="20"/>
          <w:szCs w:val="20"/>
        </w:rPr>
        <w:t>Zranění v souvislosti s požárem</w:t>
      </w:r>
      <w:r w:rsidRPr="005E2FC1">
        <w:rPr>
          <w:sz w:val="20"/>
          <w:szCs w:val="20"/>
        </w:rPr>
        <w:t xml:space="preserve"> </w:t>
      </w:r>
      <w:r w:rsidRPr="005E2FC1">
        <w:rPr>
          <w:bCs/>
          <w:sz w:val="20"/>
          <w:szCs w:val="20"/>
        </w:rPr>
        <w:t>–</w:t>
      </w:r>
      <w:r w:rsidRPr="005E2FC1">
        <w:rPr>
          <w:sz w:val="20"/>
          <w:szCs w:val="20"/>
        </w:rPr>
        <w:t xml:space="preserve"> jestliže toto poškození zdraví nemělo za následek smrt ihned nebo do 30 dnů od vzniku požáru. </w:t>
      </w:r>
    </w:p>
    <w:p w14:paraId="13F54E8D" w14:textId="7B41AAC8" w:rsidR="009E14B0" w:rsidRPr="005E2FC1" w:rsidRDefault="009E14B0" w:rsidP="001D1D1B">
      <w:pPr>
        <w:pStyle w:val="Tlotextu"/>
        <w:spacing w:after="240"/>
        <w:rPr>
          <w:rFonts w:ascii="Calibri" w:hAnsi="Calibri"/>
          <w:sz w:val="20"/>
        </w:rPr>
      </w:pPr>
      <w:r w:rsidRPr="005E2FC1">
        <w:rPr>
          <w:rFonts w:ascii="Calibri" w:hAnsi="Calibri"/>
          <w:b/>
          <w:sz w:val="20"/>
        </w:rPr>
        <w:t xml:space="preserve">Živelní pohroma (ŽP) </w:t>
      </w:r>
      <w:r w:rsidRPr="005E2FC1">
        <w:rPr>
          <w:rFonts w:ascii="Calibri" w:hAnsi="Calibri"/>
          <w:bCs/>
          <w:sz w:val="20"/>
        </w:rPr>
        <w:t>–</w:t>
      </w:r>
      <w:r w:rsidRPr="005E2FC1">
        <w:rPr>
          <w:rFonts w:ascii="Calibri" w:hAnsi="Calibri"/>
          <w:sz w:val="20"/>
        </w:rPr>
        <w:t xml:space="preserve"> zásah u události spojený s likvidací následků škodlivě působících sil a jevů vyvolaných plošně přírodními vlivy, které ohrožují životy, zdraví, majetek nebo životní prostředí </w:t>
      </w:r>
      <w:r w:rsidR="00AF2137" w:rsidRPr="005E2FC1">
        <w:rPr>
          <w:rFonts w:ascii="Calibri" w:hAnsi="Calibri"/>
          <w:sz w:val="20"/>
        </w:rPr>
        <w:t>–</w:t>
      </w:r>
      <w:r w:rsidRPr="005E2FC1">
        <w:rPr>
          <w:rFonts w:ascii="Calibri" w:hAnsi="Calibri"/>
          <w:sz w:val="20"/>
        </w:rPr>
        <w:t xml:space="preserve"> povodně, záplavy, deště, vliv sněhu, námrazy, větrné smrště, sesuv</w:t>
      </w:r>
      <w:r w:rsidR="000E256E" w:rsidRPr="005E2FC1">
        <w:rPr>
          <w:rFonts w:ascii="Calibri" w:hAnsi="Calibri"/>
          <w:sz w:val="20"/>
        </w:rPr>
        <w:t>y</w:t>
      </w:r>
      <w:r w:rsidRPr="005E2FC1">
        <w:rPr>
          <w:rFonts w:ascii="Calibri" w:hAnsi="Calibri"/>
          <w:sz w:val="20"/>
        </w:rPr>
        <w:t xml:space="preserve"> půdy, zemětřesení apod. Do této kategorie se zatřiďují zejména události, které jsou spojeny s vyhlášením stavu nebezpečí, stupně povodňové aktivity apod. Do jednotlivých podskupin se</w:t>
      </w:r>
      <w:r w:rsidR="009268AC" w:rsidRPr="005E2FC1">
        <w:rPr>
          <w:rFonts w:ascii="Calibri" w:hAnsi="Calibri"/>
          <w:sz w:val="20"/>
        </w:rPr>
        <w:t xml:space="preserve"> událost</w:t>
      </w:r>
      <w:r w:rsidRPr="005E2FC1">
        <w:rPr>
          <w:rFonts w:ascii="Calibri" w:hAnsi="Calibri"/>
          <w:sz w:val="20"/>
        </w:rPr>
        <w:t xml:space="preserve"> zatřiďuje podle </w:t>
      </w:r>
      <w:r w:rsidR="009268AC" w:rsidRPr="005E2FC1">
        <w:rPr>
          <w:rFonts w:ascii="Calibri" w:hAnsi="Calibri"/>
          <w:sz w:val="20"/>
        </w:rPr>
        <w:t xml:space="preserve">jejího </w:t>
      </w:r>
      <w:r w:rsidRPr="005E2FC1">
        <w:rPr>
          <w:rFonts w:ascii="Calibri" w:hAnsi="Calibri"/>
          <w:sz w:val="20"/>
        </w:rPr>
        <w:t>převažujícího charakteru.</w:t>
      </w:r>
    </w:p>
    <w:p w14:paraId="213936E3" w14:textId="77777777" w:rsidR="001D1D1B" w:rsidRPr="005E2FC1" w:rsidRDefault="001D1D1B">
      <w:pPr>
        <w:spacing w:after="0" w:line="240" w:lineRule="auto"/>
        <w:rPr>
          <w:bCs/>
          <w:sz w:val="20"/>
          <w:szCs w:val="20"/>
        </w:rPr>
      </w:pPr>
      <w:r w:rsidRPr="005E2FC1">
        <w:rPr>
          <w:bCs/>
          <w:sz w:val="20"/>
        </w:rPr>
        <w:br w:type="page"/>
      </w:r>
    </w:p>
    <w:p w14:paraId="2AFB6288" w14:textId="77777777" w:rsidR="00A84E2A" w:rsidRPr="005E2FC1" w:rsidRDefault="00A84E2A" w:rsidP="00E14A81">
      <w:pPr>
        <w:pStyle w:val="Nadpis1"/>
        <w:rPr>
          <w:color w:val="auto"/>
        </w:rPr>
      </w:pPr>
      <w:bookmarkStart w:id="31" w:name="_Toc96605569"/>
      <w:r w:rsidRPr="005E2FC1">
        <w:rPr>
          <w:color w:val="auto"/>
        </w:rPr>
        <w:lastRenderedPageBreak/>
        <w:t>Použité zkratky</w:t>
      </w:r>
      <w:bookmarkEnd w:id="31"/>
    </w:p>
    <w:tbl>
      <w:tblPr>
        <w:tblW w:w="5920" w:type="dxa"/>
        <w:jc w:val="center"/>
        <w:tblCellMar>
          <w:left w:w="70" w:type="dxa"/>
          <w:right w:w="70" w:type="dxa"/>
        </w:tblCellMar>
        <w:tblLook w:val="04A0" w:firstRow="1" w:lastRow="0" w:firstColumn="1" w:lastColumn="0" w:noHBand="0" w:noVBand="1"/>
      </w:tblPr>
      <w:tblGrid>
        <w:gridCol w:w="1220"/>
        <w:gridCol w:w="4700"/>
      </w:tblGrid>
      <w:tr w:rsidR="005E2FC1" w:rsidRPr="005E2FC1" w14:paraId="4B4F7561" w14:textId="77777777" w:rsidTr="00A86E41">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331D211F"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AČR</w:t>
            </w:r>
          </w:p>
        </w:tc>
        <w:tc>
          <w:tcPr>
            <w:tcW w:w="470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F8C7AC9" w14:textId="77777777" w:rsidR="00F52DF4" w:rsidRPr="005E2FC1" w:rsidRDefault="00F52DF4" w:rsidP="00F52DF4">
            <w:pPr>
              <w:spacing w:after="0" w:line="240" w:lineRule="auto"/>
              <w:jc w:val="both"/>
              <w:rPr>
                <w:rFonts w:cs="Calibri"/>
                <w:sz w:val="20"/>
                <w:szCs w:val="20"/>
              </w:rPr>
            </w:pPr>
            <w:r w:rsidRPr="005E2FC1">
              <w:rPr>
                <w:rFonts w:cs="Calibri"/>
                <w:sz w:val="20"/>
                <w:szCs w:val="20"/>
              </w:rPr>
              <w:t>Armáda České republiky</w:t>
            </w:r>
          </w:p>
        </w:tc>
      </w:tr>
      <w:tr w:rsidR="005E2FC1" w:rsidRPr="005E2FC1" w14:paraId="799EFBCD"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256F250"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CAS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1C9ACC5E" w14:textId="77777777" w:rsidR="00F52DF4" w:rsidRPr="005E2FC1" w:rsidRDefault="00F52DF4" w:rsidP="00F52DF4">
            <w:pPr>
              <w:spacing w:after="0" w:line="240" w:lineRule="auto"/>
              <w:jc w:val="both"/>
              <w:rPr>
                <w:rFonts w:cs="Calibri"/>
                <w:sz w:val="20"/>
                <w:szCs w:val="20"/>
              </w:rPr>
            </w:pPr>
            <w:r w:rsidRPr="005E2FC1">
              <w:rPr>
                <w:rFonts w:cs="Calibri"/>
                <w:sz w:val="20"/>
                <w:szCs w:val="20"/>
              </w:rPr>
              <w:t>cisternová automobilová stříkačka</w:t>
            </w:r>
          </w:p>
        </w:tc>
      </w:tr>
      <w:tr w:rsidR="005E2FC1" w:rsidRPr="005E2FC1" w14:paraId="6CCF337C"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32ED684"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DP</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16E8674A" w14:textId="77777777" w:rsidR="00F52DF4" w:rsidRPr="005E2FC1" w:rsidRDefault="00F52DF4" w:rsidP="00F52DF4">
            <w:pPr>
              <w:spacing w:after="0" w:line="240" w:lineRule="auto"/>
              <w:jc w:val="both"/>
              <w:rPr>
                <w:rFonts w:cs="Calibri"/>
                <w:sz w:val="20"/>
                <w:szCs w:val="20"/>
              </w:rPr>
            </w:pPr>
            <w:r w:rsidRPr="005E2FC1">
              <w:rPr>
                <w:rFonts w:cs="Calibri"/>
                <w:sz w:val="20"/>
                <w:szCs w:val="20"/>
              </w:rPr>
              <w:t>dýchací přístroj</w:t>
            </w:r>
          </w:p>
        </w:tc>
      </w:tr>
      <w:tr w:rsidR="005E2FC1" w:rsidRPr="005E2FC1" w14:paraId="504C3133"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3F6FF53"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DV</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15AE06EB" w14:textId="77777777" w:rsidR="00F52DF4" w:rsidRPr="005E2FC1" w:rsidRDefault="00F52DF4" w:rsidP="00F52DF4">
            <w:pPr>
              <w:spacing w:after="0" w:line="240" w:lineRule="auto"/>
              <w:jc w:val="both"/>
              <w:rPr>
                <w:rFonts w:cs="Calibri"/>
                <w:sz w:val="20"/>
                <w:szCs w:val="20"/>
              </w:rPr>
            </w:pPr>
            <w:r w:rsidRPr="005E2FC1">
              <w:rPr>
                <w:rFonts w:cs="Calibri"/>
                <w:sz w:val="20"/>
                <w:szCs w:val="20"/>
              </w:rPr>
              <w:t>datová věta</w:t>
            </w:r>
          </w:p>
        </w:tc>
      </w:tr>
      <w:tr w:rsidR="005E2FC1" w:rsidRPr="005E2FC1" w14:paraId="31D011BD"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608447A"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HZS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5637B2B8" w14:textId="77777777" w:rsidR="00F52DF4" w:rsidRPr="005E2FC1" w:rsidRDefault="00F52DF4" w:rsidP="00F52DF4">
            <w:pPr>
              <w:spacing w:after="0" w:line="240" w:lineRule="auto"/>
              <w:jc w:val="both"/>
              <w:rPr>
                <w:rFonts w:cs="Calibri"/>
                <w:sz w:val="20"/>
                <w:szCs w:val="20"/>
              </w:rPr>
            </w:pPr>
            <w:r w:rsidRPr="005E2FC1">
              <w:rPr>
                <w:rFonts w:cs="Calibri"/>
                <w:sz w:val="20"/>
                <w:szCs w:val="20"/>
              </w:rPr>
              <w:t>hasičský záchranný sbor</w:t>
            </w:r>
          </w:p>
        </w:tc>
      </w:tr>
      <w:tr w:rsidR="005E2FC1" w:rsidRPr="005E2FC1" w14:paraId="6D86B7A2"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64551C9"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HZSP</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7C5F427D" w14:textId="77777777" w:rsidR="00F52DF4" w:rsidRPr="005E2FC1" w:rsidRDefault="00F52DF4" w:rsidP="00F52DF4">
            <w:pPr>
              <w:spacing w:after="0" w:line="240" w:lineRule="auto"/>
              <w:jc w:val="both"/>
              <w:rPr>
                <w:rFonts w:cs="Calibri"/>
                <w:sz w:val="20"/>
                <w:szCs w:val="20"/>
              </w:rPr>
            </w:pPr>
            <w:r w:rsidRPr="005E2FC1">
              <w:rPr>
                <w:rFonts w:cs="Calibri"/>
                <w:sz w:val="20"/>
                <w:szCs w:val="20"/>
              </w:rPr>
              <w:t>hasičský záchranný sbor podniku</w:t>
            </w:r>
          </w:p>
        </w:tc>
      </w:tr>
      <w:tr w:rsidR="005E2FC1" w:rsidRPr="005E2FC1" w14:paraId="79B498CA"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43FB65D" w14:textId="77777777" w:rsidR="00F52DF4" w:rsidRPr="00F064EF" w:rsidRDefault="00F52DF4" w:rsidP="00F52DF4">
            <w:pPr>
              <w:spacing w:after="0" w:line="240" w:lineRule="auto"/>
              <w:jc w:val="both"/>
              <w:rPr>
                <w:rFonts w:cs="Calibri"/>
                <w:bCs/>
                <w:sz w:val="20"/>
                <w:szCs w:val="20"/>
              </w:rPr>
            </w:pPr>
            <w:proofErr w:type="spellStart"/>
            <w:r w:rsidRPr="00F064EF">
              <w:rPr>
                <w:rFonts w:cs="Calibri"/>
                <w:bCs/>
                <w:sz w:val="20"/>
                <w:szCs w:val="20"/>
              </w:rPr>
              <w:t>JčK</w:t>
            </w:r>
            <w:proofErr w:type="spellEnd"/>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7B43F901" w14:textId="77777777" w:rsidR="00F52DF4" w:rsidRPr="005E2FC1" w:rsidRDefault="00F52DF4" w:rsidP="00F52DF4">
            <w:pPr>
              <w:spacing w:after="0" w:line="240" w:lineRule="auto"/>
              <w:jc w:val="both"/>
              <w:rPr>
                <w:rFonts w:cs="Calibri"/>
                <w:sz w:val="20"/>
                <w:szCs w:val="20"/>
              </w:rPr>
            </w:pPr>
            <w:r w:rsidRPr="005E2FC1">
              <w:rPr>
                <w:rFonts w:cs="Calibri"/>
                <w:sz w:val="20"/>
                <w:szCs w:val="20"/>
              </w:rPr>
              <w:t>Jihočeský kraj</w:t>
            </w:r>
          </w:p>
        </w:tc>
      </w:tr>
      <w:tr w:rsidR="005E2FC1" w:rsidRPr="005E2FC1" w14:paraId="3748A995"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0568049"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JPO</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31843096" w14:textId="77777777" w:rsidR="00F52DF4" w:rsidRPr="005E2FC1" w:rsidRDefault="00F52DF4" w:rsidP="00F52DF4">
            <w:pPr>
              <w:spacing w:after="0" w:line="240" w:lineRule="auto"/>
              <w:jc w:val="both"/>
              <w:rPr>
                <w:rFonts w:cs="Calibri"/>
                <w:sz w:val="20"/>
                <w:szCs w:val="20"/>
              </w:rPr>
            </w:pPr>
            <w:r w:rsidRPr="005E2FC1">
              <w:rPr>
                <w:rFonts w:cs="Calibri"/>
                <w:sz w:val="20"/>
                <w:szCs w:val="20"/>
              </w:rPr>
              <w:t>jednotka požární ochrany</w:t>
            </w:r>
          </w:p>
        </w:tc>
      </w:tr>
      <w:tr w:rsidR="005E2FC1" w:rsidRPr="005E2FC1" w14:paraId="789EA0DF"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799E90B8"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JSDHO</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5322C9A5" w14:textId="77777777" w:rsidR="00F52DF4" w:rsidRPr="005E2FC1" w:rsidRDefault="00F52DF4" w:rsidP="00F52DF4">
            <w:pPr>
              <w:spacing w:after="0" w:line="240" w:lineRule="auto"/>
              <w:jc w:val="both"/>
              <w:rPr>
                <w:rFonts w:cs="Calibri"/>
                <w:sz w:val="20"/>
                <w:szCs w:val="20"/>
              </w:rPr>
            </w:pPr>
            <w:r w:rsidRPr="005E2FC1">
              <w:rPr>
                <w:rFonts w:cs="Calibri"/>
                <w:sz w:val="20"/>
                <w:szCs w:val="20"/>
              </w:rPr>
              <w:t>jednotka sboru dobrovolných hasičů obce</w:t>
            </w:r>
          </w:p>
        </w:tc>
      </w:tr>
      <w:tr w:rsidR="005E2FC1" w:rsidRPr="005E2FC1" w14:paraId="49B20D39"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788E745C"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JSDHP</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0C12D640" w14:textId="77777777" w:rsidR="00F52DF4" w:rsidRPr="005E2FC1" w:rsidRDefault="00F52DF4" w:rsidP="00F52DF4">
            <w:pPr>
              <w:spacing w:after="0" w:line="240" w:lineRule="auto"/>
              <w:jc w:val="both"/>
              <w:rPr>
                <w:rFonts w:cs="Calibri"/>
                <w:sz w:val="20"/>
                <w:szCs w:val="20"/>
              </w:rPr>
            </w:pPr>
            <w:r w:rsidRPr="005E2FC1">
              <w:rPr>
                <w:rFonts w:cs="Calibri"/>
                <w:sz w:val="20"/>
                <w:szCs w:val="20"/>
              </w:rPr>
              <w:t>jednotka sboru dobrovolných hasičů podniku</w:t>
            </w:r>
          </w:p>
        </w:tc>
      </w:tr>
      <w:tr w:rsidR="005E2FC1" w:rsidRPr="005E2FC1" w14:paraId="0CA98367"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EB2117B" w14:textId="77777777" w:rsidR="00F52DF4" w:rsidRPr="00F064EF" w:rsidRDefault="00F52DF4" w:rsidP="00F52DF4">
            <w:pPr>
              <w:spacing w:after="0" w:line="240" w:lineRule="auto"/>
              <w:rPr>
                <w:rFonts w:cs="Calibri"/>
                <w:bCs/>
                <w:sz w:val="20"/>
                <w:szCs w:val="20"/>
              </w:rPr>
            </w:pPr>
            <w:r w:rsidRPr="00F064EF">
              <w:rPr>
                <w:rFonts w:cs="Calibri"/>
                <w:bCs/>
                <w:sz w:val="20"/>
                <w:szCs w:val="20"/>
              </w:rPr>
              <w:t>KVS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20558A5B" w14:textId="77777777" w:rsidR="00F52DF4" w:rsidRPr="005E2FC1" w:rsidRDefault="00F52DF4" w:rsidP="00F52DF4">
            <w:pPr>
              <w:spacing w:after="0" w:line="240" w:lineRule="auto"/>
              <w:rPr>
                <w:rFonts w:cs="Calibri"/>
                <w:sz w:val="20"/>
                <w:szCs w:val="20"/>
              </w:rPr>
            </w:pPr>
            <w:r w:rsidRPr="005E2FC1">
              <w:rPr>
                <w:rFonts w:cs="Calibri"/>
                <w:sz w:val="20"/>
                <w:szCs w:val="20"/>
              </w:rPr>
              <w:t>krajská veterinární správa</w:t>
            </w:r>
          </w:p>
        </w:tc>
      </w:tr>
      <w:tr w:rsidR="005E2FC1" w:rsidRPr="005E2FC1" w14:paraId="1ECC0BAE"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E22BEB0"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LZS</w:t>
            </w:r>
            <w:r w:rsidRPr="00F064EF">
              <w:rPr>
                <w:rFonts w:cs="Calibri"/>
                <w:sz w:val="20"/>
                <w:szCs w:val="20"/>
              </w:rPr>
              <w:t xml:space="preserve"> </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75FA4F95" w14:textId="77777777" w:rsidR="00F52DF4" w:rsidRPr="005E2FC1" w:rsidRDefault="00F52DF4" w:rsidP="00F52DF4">
            <w:pPr>
              <w:spacing w:after="0" w:line="240" w:lineRule="auto"/>
              <w:jc w:val="both"/>
              <w:rPr>
                <w:rFonts w:cs="Calibri"/>
                <w:sz w:val="20"/>
                <w:szCs w:val="20"/>
              </w:rPr>
            </w:pPr>
            <w:r w:rsidRPr="005E2FC1">
              <w:rPr>
                <w:rFonts w:cs="Calibri"/>
                <w:sz w:val="20"/>
                <w:szCs w:val="20"/>
              </w:rPr>
              <w:t>Letecká záchranná služba Jihočeského kraje</w:t>
            </w:r>
          </w:p>
        </w:tc>
      </w:tr>
      <w:tr w:rsidR="005E2FC1" w:rsidRPr="005E2FC1" w14:paraId="0A835DEA"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4E8D221"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OA</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42D1ED24" w14:textId="77777777" w:rsidR="00F52DF4" w:rsidRPr="005E2FC1" w:rsidRDefault="00F52DF4" w:rsidP="00F52DF4">
            <w:pPr>
              <w:spacing w:after="0" w:line="240" w:lineRule="auto"/>
              <w:jc w:val="both"/>
              <w:rPr>
                <w:rFonts w:cs="Calibri"/>
                <w:sz w:val="20"/>
                <w:szCs w:val="20"/>
              </w:rPr>
            </w:pPr>
            <w:r w:rsidRPr="005E2FC1">
              <w:rPr>
                <w:rFonts w:cs="Calibri"/>
                <w:sz w:val="20"/>
                <w:szCs w:val="20"/>
              </w:rPr>
              <w:t>osobní automobil</w:t>
            </w:r>
          </w:p>
        </w:tc>
      </w:tr>
      <w:tr w:rsidR="005E2FC1" w:rsidRPr="005E2FC1" w14:paraId="29F79B7D"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CB699B2"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OP</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34332AA4" w14:textId="77777777" w:rsidR="00F52DF4" w:rsidRPr="005E2FC1" w:rsidRDefault="00F52DF4" w:rsidP="00F52DF4">
            <w:pPr>
              <w:spacing w:after="0" w:line="240" w:lineRule="auto"/>
              <w:jc w:val="both"/>
              <w:rPr>
                <w:rFonts w:cs="Calibri"/>
                <w:sz w:val="20"/>
                <w:szCs w:val="20"/>
              </w:rPr>
            </w:pPr>
            <w:r w:rsidRPr="005E2FC1">
              <w:rPr>
                <w:rFonts w:cs="Calibri"/>
                <w:sz w:val="20"/>
                <w:szCs w:val="20"/>
              </w:rPr>
              <w:t>ochranné prostředky</w:t>
            </w:r>
          </w:p>
        </w:tc>
      </w:tr>
      <w:tr w:rsidR="005E2FC1" w:rsidRPr="005E2FC1" w14:paraId="54F4EAC1"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B14CFF2"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OPIS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087A3FF9" w14:textId="0529344F" w:rsidR="00F52DF4" w:rsidRPr="005E2FC1" w:rsidRDefault="00AF2137" w:rsidP="00F52DF4">
            <w:pPr>
              <w:spacing w:after="0" w:line="240" w:lineRule="auto"/>
              <w:jc w:val="both"/>
              <w:rPr>
                <w:rFonts w:cs="Calibri"/>
                <w:sz w:val="20"/>
                <w:szCs w:val="20"/>
              </w:rPr>
            </w:pPr>
            <w:r w:rsidRPr="005E2FC1">
              <w:rPr>
                <w:rFonts w:cs="Calibri"/>
                <w:sz w:val="20"/>
                <w:szCs w:val="20"/>
              </w:rPr>
              <w:t>O</w:t>
            </w:r>
            <w:r w:rsidR="00F52DF4" w:rsidRPr="005E2FC1">
              <w:rPr>
                <w:rFonts w:cs="Calibri"/>
                <w:sz w:val="20"/>
                <w:szCs w:val="20"/>
              </w:rPr>
              <w:t>perační a informační středisko HZS Jihočeského kraje</w:t>
            </w:r>
          </w:p>
        </w:tc>
      </w:tr>
      <w:tr w:rsidR="005E2FC1" w:rsidRPr="005E2FC1" w14:paraId="0691709D"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2DEC9E6"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ORP</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47F469F3" w14:textId="77777777" w:rsidR="00F52DF4" w:rsidRPr="005E2FC1" w:rsidRDefault="00F52DF4" w:rsidP="00F52DF4">
            <w:pPr>
              <w:spacing w:after="0" w:line="240" w:lineRule="auto"/>
              <w:jc w:val="both"/>
              <w:rPr>
                <w:rFonts w:cs="Calibri"/>
                <w:sz w:val="20"/>
                <w:szCs w:val="20"/>
              </w:rPr>
            </w:pPr>
            <w:r w:rsidRPr="005E2FC1">
              <w:rPr>
                <w:rFonts w:cs="Calibri"/>
                <w:sz w:val="20"/>
                <w:szCs w:val="20"/>
              </w:rPr>
              <w:t>obec s rozšířenou působností</w:t>
            </w:r>
          </w:p>
        </w:tc>
      </w:tr>
      <w:tr w:rsidR="005E2FC1" w:rsidRPr="005E2FC1" w14:paraId="66AD0D76"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499E8A4"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PČR</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6F7E987E" w14:textId="77777777" w:rsidR="00F52DF4" w:rsidRPr="005E2FC1" w:rsidRDefault="00F52DF4" w:rsidP="00F52DF4">
            <w:pPr>
              <w:spacing w:after="0" w:line="240" w:lineRule="auto"/>
              <w:jc w:val="both"/>
              <w:rPr>
                <w:rFonts w:cs="Calibri"/>
                <w:sz w:val="20"/>
                <w:szCs w:val="20"/>
              </w:rPr>
            </w:pPr>
            <w:r w:rsidRPr="005E2FC1">
              <w:rPr>
                <w:rFonts w:cs="Calibri"/>
                <w:sz w:val="20"/>
                <w:szCs w:val="20"/>
              </w:rPr>
              <w:t>Policie České republiky</w:t>
            </w:r>
          </w:p>
        </w:tc>
      </w:tr>
      <w:tr w:rsidR="005E2FC1" w:rsidRPr="005E2FC1" w14:paraId="0E1FBBA0"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7EA5318"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PO</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1382706D" w14:textId="77777777" w:rsidR="00F52DF4" w:rsidRPr="005E2FC1" w:rsidRDefault="00F52DF4" w:rsidP="00F52DF4">
            <w:pPr>
              <w:spacing w:after="0" w:line="240" w:lineRule="auto"/>
              <w:jc w:val="both"/>
              <w:rPr>
                <w:rFonts w:cs="Calibri"/>
                <w:sz w:val="20"/>
                <w:szCs w:val="20"/>
              </w:rPr>
            </w:pPr>
            <w:r w:rsidRPr="005E2FC1">
              <w:rPr>
                <w:rFonts w:cs="Calibri"/>
                <w:sz w:val="20"/>
                <w:szCs w:val="20"/>
              </w:rPr>
              <w:t>požární ochrana</w:t>
            </w:r>
          </w:p>
        </w:tc>
      </w:tr>
      <w:tr w:rsidR="005E2FC1" w:rsidRPr="005E2FC1" w14:paraId="442E57F1"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726D9B2D"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PS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71E6F412" w14:textId="77777777" w:rsidR="00F52DF4" w:rsidRPr="005E2FC1" w:rsidRDefault="00F52DF4" w:rsidP="00F52DF4">
            <w:pPr>
              <w:spacing w:after="0" w:line="240" w:lineRule="auto"/>
              <w:jc w:val="both"/>
              <w:rPr>
                <w:rFonts w:cs="Calibri"/>
                <w:sz w:val="20"/>
                <w:szCs w:val="20"/>
              </w:rPr>
            </w:pPr>
            <w:r w:rsidRPr="005E2FC1">
              <w:rPr>
                <w:rFonts w:cs="Calibri"/>
                <w:sz w:val="20"/>
                <w:szCs w:val="20"/>
              </w:rPr>
              <w:t>požární stanice</w:t>
            </w:r>
          </w:p>
        </w:tc>
      </w:tr>
      <w:tr w:rsidR="005E2FC1" w:rsidRPr="005E2FC1" w14:paraId="687ECA72"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0F086B4"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RZA</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666C6C2C" w14:textId="77777777" w:rsidR="00F52DF4" w:rsidRPr="005E2FC1" w:rsidRDefault="00F52DF4" w:rsidP="00F52DF4">
            <w:pPr>
              <w:spacing w:after="0" w:line="240" w:lineRule="auto"/>
              <w:jc w:val="both"/>
              <w:rPr>
                <w:rFonts w:cs="Calibri"/>
                <w:sz w:val="20"/>
                <w:szCs w:val="20"/>
              </w:rPr>
            </w:pPr>
            <w:r w:rsidRPr="005E2FC1">
              <w:rPr>
                <w:rFonts w:cs="Calibri"/>
                <w:sz w:val="20"/>
                <w:szCs w:val="20"/>
              </w:rPr>
              <w:t>rychlý zásahový automobil</w:t>
            </w:r>
          </w:p>
        </w:tc>
      </w:tr>
      <w:tr w:rsidR="005E2FC1" w:rsidRPr="005E2FC1" w14:paraId="6D3C262D"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32957EB"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SDH</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441ED0C6" w14:textId="77777777" w:rsidR="00F52DF4" w:rsidRPr="005E2FC1" w:rsidRDefault="00F52DF4" w:rsidP="00F52DF4">
            <w:pPr>
              <w:spacing w:after="0" w:line="240" w:lineRule="auto"/>
              <w:jc w:val="both"/>
              <w:rPr>
                <w:rFonts w:cs="Calibri"/>
                <w:sz w:val="20"/>
                <w:szCs w:val="20"/>
              </w:rPr>
            </w:pPr>
            <w:r w:rsidRPr="005E2FC1">
              <w:rPr>
                <w:rFonts w:cs="Calibri"/>
                <w:sz w:val="20"/>
                <w:szCs w:val="20"/>
              </w:rPr>
              <w:t>sbor dobrovolných hasičů</w:t>
            </w:r>
          </w:p>
        </w:tc>
      </w:tr>
      <w:tr w:rsidR="005E2FC1" w:rsidRPr="005E2FC1" w14:paraId="69060CB9"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7917BEB"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SDHO</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634BABAE" w14:textId="77777777" w:rsidR="00F52DF4" w:rsidRPr="005E2FC1" w:rsidRDefault="00F52DF4" w:rsidP="00F52DF4">
            <w:pPr>
              <w:spacing w:after="0" w:line="240" w:lineRule="auto"/>
              <w:jc w:val="both"/>
              <w:rPr>
                <w:rFonts w:cs="Calibri"/>
                <w:sz w:val="20"/>
                <w:szCs w:val="20"/>
              </w:rPr>
            </w:pPr>
            <w:r w:rsidRPr="005E2FC1">
              <w:rPr>
                <w:rFonts w:cs="Calibri"/>
                <w:sz w:val="20"/>
                <w:szCs w:val="20"/>
              </w:rPr>
              <w:t>sbor dobrovolných hasičů obce</w:t>
            </w:r>
          </w:p>
        </w:tc>
      </w:tr>
      <w:tr w:rsidR="005E2FC1" w:rsidRPr="005E2FC1" w14:paraId="451B71AE"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822FF3B"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SSU</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61A65518" w14:textId="77777777" w:rsidR="00F52DF4" w:rsidRPr="005E2FC1" w:rsidRDefault="00F52DF4" w:rsidP="00F52DF4">
            <w:pPr>
              <w:spacing w:after="0" w:line="240" w:lineRule="auto"/>
              <w:jc w:val="both"/>
              <w:rPr>
                <w:rFonts w:cs="Calibri"/>
                <w:sz w:val="20"/>
                <w:szCs w:val="20"/>
              </w:rPr>
            </w:pPr>
            <w:r w:rsidRPr="005E2FC1">
              <w:rPr>
                <w:rFonts w:cs="Calibri"/>
                <w:sz w:val="20"/>
                <w:szCs w:val="20"/>
              </w:rPr>
              <w:t>statistické sledování událostí</w:t>
            </w:r>
          </w:p>
        </w:tc>
      </w:tr>
      <w:tr w:rsidR="005E2FC1" w:rsidRPr="005E2FC1" w14:paraId="49B086E8"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8E4F2A2"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Sum-U</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123D0333" w14:textId="77777777" w:rsidR="00F52DF4" w:rsidRPr="005E2FC1" w:rsidRDefault="00F52DF4" w:rsidP="00F52DF4">
            <w:pPr>
              <w:spacing w:after="0" w:line="240" w:lineRule="auto"/>
              <w:jc w:val="both"/>
              <w:rPr>
                <w:rFonts w:cs="Calibri"/>
                <w:sz w:val="20"/>
                <w:szCs w:val="20"/>
              </w:rPr>
            </w:pPr>
            <w:r w:rsidRPr="005E2FC1">
              <w:rPr>
                <w:rFonts w:cs="Calibri"/>
                <w:sz w:val="20"/>
                <w:szCs w:val="20"/>
              </w:rPr>
              <w:t>Počet usmrcených osob</w:t>
            </w:r>
          </w:p>
        </w:tc>
      </w:tr>
      <w:tr w:rsidR="005E2FC1" w:rsidRPr="005E2FC1" w14:paraId="43431F4D"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43441C8"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Sum-Z</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33CC64C8" w14:textId="77777777" w:rsidR="00F52DF4" w:rsidRPr="005E2FC1" w:rsidRDefault="00F52DF4" w:rsidP="00F52DF4">
            <w:pPr>
              <w:spacing w:after="0" w:line="240" w:lineRule="auto"/>
              <w:jc w:val="both"/>
              <w:rPr>
                <w:rFonts w:cs="Calibri"/>
                <w:sz w:val="20"/>
                <w:szCs w:val="20"/>
              </w:rPr>
            </w:pPr>
            <w:r w:rsidRPr="005E2FC1">
              <w:rPr>
                <w:rFonts w:cs="Calibri"/>
                <w:sz w:val="20"/>
                <w:szCs w:val="20"/>
              </w:rPr>
              <w:t>Počet zraněných osob</w:t>
            </w:r>
          </w:p>
        </w:tc>
      </w:tr>
      <w:tr w:rsidR="005E2FC1" w:rsidRPr="005E2FC1" w14:paraId="0E9F209F"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0114B43A"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SVS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1252D417" w14:textId="77777777" w:rsidR="00F52DF4" w:rsidRPr="005E2FC1" w:rsidRDefault="00F52DF4" w:rsidP="00F52DF4">
            <w:pPr>
              <w:spacing w:after="0" w:line="240" w:lineRule="auto"/>
              <w:jc w:val="both"/>
              <w:rPr>
                <w:rFonts w:cs="Calibri"/>
                <w:sz w:val="20"/>
                <w:szCs w:val="20"/>
              </w:rPr>
            </w:pPr>
            <w:r w:rsidRPr="005E2FC1">
              <w:rPr>
                <w:rFonts w:cs="Calibri"/>
                <w:sz w:val="20"/>
                <w:szCs w:val="20"/>
              </w:rPr>
              <w:t>Státní veterinární správa</w:t>
            </w:r>
          </w:p>
        </w:tc>
      </w:tr>
      <w:tr w:rsidR="005E2FC1" w:rsidRPr="005E2FC1" w14:paraId="78146A09"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09B31D77" w14:textId="46447DD3" w:rsidR="00F52DF4" w:rsidRPr="00F064EF" w:rsidRDefault="00F52DF4" w:rsidP="00F52DF4">
            <w:pPr>
              <w:spacing w:after="0" w:line="240" w:lineRule="auto"/>
              <w:jc w:val="both"/>
              <w:rPr>
                <w:rFonts w:cs="Calibri"/>
                <w:bCs/>
                <w:sz w:val="20"/>
                <w:szCs w:val="20"/>
              </w:rPr>
            </w:pPr>
            <w:r w:rsidRPr="00F064EF">
              <w:rPr>
                <w:rFonts w:cs="Calibri"/>
                <w:bCs/>
                <w:sz w:val="20"/>
                <w:szCs w:val="20"/>
              </w:rPr>
              <w:t>SŽ</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377E01B6" w14:textId="4C9BCF49" w:rsidR="00F52DF4" w:rsidRPr="005E2FC1" w:rsidRDefault="00AF2137" w:rsidP="00F52DF4">
            <w:pPr>
              <w:spacing w:after="0" w:line="240" w:lineRule="auto"/>
              <w:jc w:val="both"/>
              <w:rPr>
                <w:rFonts w:cs="Calibri"/>
                <w:sz w:val="20"/>
                <w:szCs w:val="20"/>
              </w:rPr>
            </w:pPr>
            <w:r w:rsidRPr="005E2FC1">
              <w:rPr>
                <w:rFonts w:cs="Calibri"/>
                <w:sz w:val="20"/>
                <w:szCs w:val="20"/>
              </w:rPr>
              <w:t>Správa železnic</w:t>
            </w:r>
          </w:p>
        </w:tc>
      </w:tr>
      <w:tr w:rsidR="005E2FC1" w:rsidRPr="005E2FC1" w14:paraId="60802E21"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234C55E"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UH</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7D8488C7" w14:textId="77777777" w:rsidR="00F52DF4" w:rsidRPr="005E2FC1" w:rsidRDefault="00F52DF4" w:rsidP="00F52DF4">
            <w:pPr>
              <w:spacing w:after="0" w:line="240" w:lineRule="auto"/>
              <w:jc w:val="both"/>
              <w:rPr>
                <w:rFonts w:cs="Calibri"/>
                <w:sz w:val="20"/>
                <w:szCs w:val="20"/>
              </w:rPr>
            </w:pPr>
            <w:r w:rsidRPr="005E2FC1">
              <w:rPr>
                <w:rFonts w:cs="Calibri"/>
                <w:sz w:val="20"/>
                <w:szCs w:val="20"/>
              </w:rPr>
              <w:t>uchráněná hodnota</w:t>
            </w:r>
          </w:p>
        </w:tc>
      </w:tr>
      <w:tr w:rsidR="005E2FC1" w:rsidRPr="005E2FC1" w14:paraId="4D6BBA68"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076A14C"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ÚO</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5216BD5F" w14:textId="77777777" w:rsidR="00F52DF4" w:rsidRPr="005E2FC1" w:rsidRDefault="00F52DF4" w:rsidP="00F52DF4">
            <w:pPr>
              <w:spacing w:after="0" w:line="240" w:lineRule="auto"/>
              <w:jc w:val="both"/>
              <w:rPr>
                <w:rFonts w:cs="Calibri"/>
                <w:sz w:val="20"/>
                <w:szCs w:val="20"/>
              </w:rPr>
            </w:pPr>
            <w:r w:rsidRPr="005E2FC1">
              <w:rPr>
                <w:rFonts w:cs="Calibri"/>
                <w:sz w:val="20"/>
                <w:szCs w:val="20"/>
              </w:rPr>
              <w:t>územní odbor</w:t>
            </w:r>
          </w:p>
        </w:tc>
      </w:tr>
      <w:tr w:rsidR="005E2FC1" w:rsidRPr="005E2FC1" w14:paraId="1C479AFA"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8DAF9E7"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VZ</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43B1EFC1" w14:textId="77777777" w:rsidR="00F52DF4" w:rsidRPr="005E2FC1" w:rsidRDefault="00F52DF4" w:rsidP="00F52DF4">
            <w:pPr>
              <w:spacing w:after="0" w:line="240" w:lineRule="auto"/>
              <w:jc w:val="both"/>
              <w:rPr>
                <w:rFonts w:cs="Calibri"/>
                <w:sz w:val="20"/>
                <w:szCs w:val="20"/>
              </w:rPr>
            </w:pPr>
            <w:r w:rsidRPr="005E2FC1">
              <w:rPr>
                <w:rFonts w:cs="Calibri"/>
                <w:sz w:val="20"/>
                <w:szCs w:val="20"/>
              </w:rPr>
              <w:t>velitel zásahu</w:t>
            </w:r>
          </w:p>
        </w:tc>
      </w:tr>
      <w:tr w:rsidR="005E2FC1" w:rsidRPr="005E2FC1" w14:paraId="2D3A4DD8"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021136D3"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VZS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6970F37F" w14:textId="77777777" w:rsidR="00F52DF4" w:rsidRPr="005E2FC1" w:rsidRDefault="00F52DF4" w:rsidP="00F52DF4">
            <w:pPr>
              <w:spacing w:after="0" w:line="240" w:lineRule="auto"/>
              <w:jc w:val="both"/>
              <w:rPr>
                <w:rFonts w:cs="Calibri"/>
                <w:sz w:val="20"/>
                <w:szCs w:val="20"/>
              </w:rPr>
            </w:pPr>
            <w:r w:rsidRPr="005E2FC1">
              <w:rPr>
                <w:rFonts w:cs="Calibri"/>
                <w:sz w:val="20"/>
                <w:szCs w:val="20"/>
              </w:rPr>
              <w:t xml:space="preserve">Vodní záchranná služba </w:t>
            </w:r>
            <w:proofErr w:type="gramStart"/>
            <w:r w:rsidRPr="005E2FC1">
              <w:rPr>
                <w:rFonts w:cs="Calibri"/>
                <w:sz w:val="20"/>
                <w:szCs w:val="20"/>
              </w:rPr>
              <w:t xml:space="preserve">ČČK, </w:t>
            </w:r>
            <w:proofErr w:type="spellStart"/>
            <w:r w:rsidRPr="005E2FC1">
              <w:rPr>
                <w:rFonts w:cs="Calibri"/>
                <w:sz w:val="20"/>
                <w:szCs w:val="20"/>
              </w:rPr>
              <w:t>z.s</w:t>
            </w:r>
            <w:proofErr w:type="spellEnd"/>
            <w:r w:rsidRPr="005E2FC1">
              <w:rPr>
                <w:rFonts w:cs="Calibri"/>
                <w:sz w:val="20"/>
                <w:szCs w:val="20"/>
              </w:rPr>
              <w:t>.</w:t>
            </w:r>
            <w:proofErr w:type="gramEnd"/>
          </w:p>
        </w:tc>
      </w:tr>
      <w:tr w:rsidR="005E2FC1" w:rsidRPr="005E2FC1" w14:paraId="3B7C78AE"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0C927DE"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ZOČ</w:t>
            </w:r>
            <w:r w:rsidRPr="00F064EF">
              <w:rPr>
                <w:rFonts w:cs="Calibri"/>
                <w:sz w:val="20"/>
                <w:szCs w:val="20"/>
              </w:rPr>
              <w:t xml:space="preserve"> </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300B45AB" w14:textId="77777777" w:rsidR="00F52DF4" w:rsidRPr="005E2FC1" w:rsidRDefault="00F52DF4" w:rsidP="00F52DF4">
            <w:pPr>
              <w:spacing w:after="0" w:line="240" w:lineRule="auto"/>
              <w:jc w:val="both"/>
              <w:rPr>
                <w:rFonts w:cs="Calibri"/>
                <w:sz w:val="20"/>
                <w:szCs w:val="20"/>
              </w:rPr>
            </w:pPr>
            <w:r w:rsidRPr="005E2FC1">
              <w:rPr>
                <w:rFonts w:cs="Calibri"/>
                <w:sz w:val="20"/>
                <w:szCs w:val="20"/>
              </w:rPr>
              <w:t xml:space="preserve">Zpráva o činnosti. </w:t>
            </w:r>
          </w:p>
        </w:tc>
      </w:tr>
      <w:tr w:rsidR="005E2FC1" w:rsidRPr="005E2FC1" w14:paraId="3831B0EE" w14:textId="77777777" w:rsidTr="00A86E41">
        <w:trPr>
          <w:trHeight w:val="300"/>
          <w:jc w:val="center"/>
        </w:trPr>
        <w:tc>
          <w:tcPr>
            <w:tcW w:w="12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12E7099" w14:textId="77777777" w:rsidR="00F52DF4" w:rsidRPr="00F064EF" w:rsidRDefault="00F52DF4" w:rsidP="00F52DF4">
            <w:pPr>
              <w:spacing w:after="0" w:line="240" w:lineRule="auto"/>
              <w:jc w:val="both"/>
              <w:rPr>
                <w:rFonts w:cs="Calibri"/>
                <w:bCs/>
                <w:sz w:val="20"/>
                <w:szCs w:val="20"/>
              </w:rPr>
            </w:pPr>
            <w:r w:rsidRPr="00F064EF">
              <w:rPr>
                <w:rFonts w:cs="Calibri"/>
                <w:bCs/>
                <w:sz w:val="20"/>
                <w:szCs w:val="20"/>
              </w:rPr>
              <w:t>ZZS</w:t>
            </w:r>
          </w:p>
        </w:tc>
        <w:tc>
          <w:tcPr>
            <w:tcW w:w="4700" w:type="dxa"/>
            <w:tcBorders>
              <w:top w:val="nil"/>
              <w:left w:val="nil"/>
              <w:bottom w:val="single" w:sz="4" w:space="0" w:color="auto"/>
              <w:right w:val="single" w:sz="4" w:space="0" w:color="auto"/>
            </w:tcBorders>
            <w:shd w:val="clear" w:color="auto" w:fill="DAEEF3" w:themeFill="accent5" w:themeFillTint="33"/>
            <w:noWrap/>
            <w:vAlign w:val="center"/>
            <w:hideMark/>
          </w:tcPr>
          <w:p w14:paraId="5DA258B3" w14:textId="77777777" w:rsidR="00F52DF4" w:rsidRPr="005E2FC1" w:rsidRDefault="00F52DF4" w:rsidP="00F52DF4">
            <w:pPr>
              <w:spacing w:after="0" w:line="240" w:lineRule="auto"/>
              <w:jc w:val="both"/>
              <w:rPr>
                <w:rFonts w:cs="Calibri"/>
                <w:sz w:val="20"/>
                <w:szCs w:val="20"/>
              </w:rPr>
            </w:pPr>
            <w:r w:rsidRPr="005E2FC1">
              <w:rPr>
                <w:rFonts w:cs="Calibri"/>
                <w:sz w:val="20"/>
                <w:szCs w:val="20"/>
              </w:rPr>
              <w:t>Zdravotnická záchranná služba Jihočeského kraje</w:t>
            </w:r>
          </w:p>
        </w:tc>
      </w:tr>
    </w:tbl>
    <w:p w14:paraId="033DA281" w14:textId="77777777" w:rsidR="009E14B0" w:rsidRPr="005E2FC1" w:rsidRDefault="009E14B0" w:rsidP="00B42391">
      <w:pPr>
        <w:pStyle w:val="Nadpis1"/>
        <w:spacing w:before="0"/>
        <w:rPr>
          <w:color w:val="FF0000"/>
          <w:sz w:val="20"/>
          <w:szCs w:val="20"/>
        </w:rPr>
      </w:pPr>
      <w:r w:rsidRPr="005E2FC1">
        <w:rPr>
          <w:color w:val="FF0000"/>
        </w:rPr>
        <w:br w:type="page"/>
      </w:r>
      <w:bookmarkStart w:id="32" w:name="_Toc442962927"/>
      <w:bookmarkStart w:id="33" w:name="_Toc96605570"/>
      <w:r w:rsidRPr="005E2FC1">
        <w:rPr>
          <w:color w:val="auto"/>
        </w:rPr>
        <w:lastRenderedPageBreak/>
        <w:t>Základní údaje vztažené k Jihočeskému kraji</w:t>
      </w:r>
      <w:bookmarkEnd w:id="32"/>
      <w:bookmarkEnd w:id="33"/>
    </w:p>
    <w:p w14:paraId="2BAF82DB"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sz w:val="20"/>
          <w:szCs w:val="20"/>
        </w:rPr>
        <w:t xml:space="preserve">Za období od </w:t>
      </w:r>
      <w:r w:rsidRPr="005E2FC1">
        <w:rPr>
          <w:rFonts w:asciiTheme="minorHAnsi" w:hAnsiTheme="minorHAnsi" w:cstheme="minorHAnsi"/>
          <w:bCs/>
          <w:sz w:val="20"/>
          <w:szCs w:val="20"/>
        </w:rPr>
        <w:t>1. 1. 2021 do 31. 12. 2021</w:t>
      </w:r>
      <w:r w:rsidRPr="005E2FC1">
        <w:rPr>
          <w:rFonts w:asciiTheme="minorHAnsi" w:hAnsiTheme="minorHAnsi" w:cstheme="minorHAnsi"/>
          <w:sz w:val="20"/>
          <w:szCs w:val="20"/>
        </w:rPr>
        <w:t xml:space="preserve"> bylo na OPIS HZS </w:t>
      </w:r>
      <w:proofErr w:type="spellStart"/>
      <w:r w:rsidRPr="005E2FC1">
        <w:rPr>
          <w:rFonts w:asciiTheme="minorHAnsi" w:hAnsiTheme="minorHAnsi" w:cstheme="minorHAnsi"/>
          <w:sz w:val="20"/>
          <w:szCs w:val="20"/>
        </w:rPr>
        <w:t>JčK</w:t>
      </w:r>
      <w:proofErr w:type="spellEnd"/>
      <w:r w:rsidRPr="005E2FC1">
        <w:rPr>
          <w:rFonts w:asciiTheme="minorHAnsi" w:hAnsiTheme="minorHAnsi" w:cstheme="minorHAnsi"/>
          <w:sz w:val="20"/>
          <w:szCs w:val="20"/>
        </w:rPr>
        <w:t xml:space="preserve"> nahlášeno celkem </w:t>
      </w:r>
      <w:r w:rsidRPr="005E2FC1">
        <w:rPr>
          <w:rFonts w:asciiTheme="minorHAnsi" w:hAnsiTheme="minorHAnsi" w:cstheme="minorHAnsi"/>
          <w:bCs/>
          <w:sz w:val="20"/>
          <w:szCs w:val="20"/>
        </w:rPr>
        <w:t>10 407</w:t>
      </w:r>
      <w:r w:rsidRPr="005E2FC1">
        <w:rPr>
          <w:rFonts w:asciiTheme="minorHAnsi" w:hAnsiTheme="minorHAnsi" w:cstheme="minorHAnsi"/>
          <w:sz w:val="20"/>
          <w:szCs w:val="20"/>
        </w:rPr>
        <w:t xml:space="preserve"> událostí. Přibližně každých 50 minut vznikla 1 událost, kterou museli hasiči v Jihočeském kraji vyřešit. (Všechny počty událostí a zásahů jsou zde uváděny bez prověřovacích cvičení, taktických cvičení a bez technologických testů). </w:t>
      </w:r>
    </w:p>
    <w:p w14:paraId="073BC435" w14:textId="68E93893" w:rsidR="005E2FC1" w:rsidRPr="005E2FC1" w:rsidRDefault="005E2FC1" w:rsidP="005E2FC1">
      <w:pPr>
        <w:spacing w:after="120"/>
        <w:jc w:val="both"/>
        <w:rPr>
          <w:rFonts w:asciiTheme="minorHAnsi" w:hAnsiTheme="minorHAnsi" w:cstheme="minorHAnsi"/>
          <w:sz w:val="20"/>
          <w:szCs w:val="20"/>
          <w:highlight w:val="cyan"/>
        </w:rPr>
      </w:pPr>
      <w:r w:rsidRPr="005E2FC1">
        <w:rPr>
          <w:rFonts w:asciiTheme="minorHAnsi" w:hAnsiTheme="minorHAnsi" w:cstheme="minorHAnsi"/>
          <w:sz w:val="20"/>
          <w:szCs w:val="20"/>
        </w:rPr>
        <w:t>Operátoři linky 112 v J</w:t>
      </w:r>
      <w:r w:rsidR="00EB6A93">
        <w:rPr>
          <w:rFonts w:asciiTheme="minorHAnsi" w:hAnsiTheme="minorHAnsi" w:cstheme="minorHAnsi"/>
          <w:sz w:val="20"/>
          <w:szCs w:val="20"/>
        </w:rPr>
        <w:t>ihočeském kraji za rok 2021</w:t>
      </w:r>
      <w:r w:rsidRPr="005E2FC1">
        <w:rPr>
          <w:rFonts w:asciiTheme="minorHAnsi" w:hAnsiTheme="minorHAnsi" w:cstheme="minorHAnsi"/>
          <w:sz w:val="20"/>
          <w:szCs w:val="20"/>
        </w:rPr>
        <w:t xml:space="preserve"> přijali 116 188 hovorů, počet volání na linku 150 byl v Jihočeském kraji 16 799. Celkem bylo přijato 132 987 hovorů. Na</w:t>
      </w:r>
      <w:r w:rsidR="00EB6A93">
        <w:rPr>
          <w:rFonts w:asciiTheme="minorHAnsi" w:hAnsiTheme="minorHAnsi" w:cstheme="minorHAnsi"/>
          <w:sz w:val="20"/>
          <w:szCs w:val="20"/>
        </w:rPr>
        <w:t xml:space="preserve"> základě hovorů bylo v roce 2021</w:t>
      </w:r>
      <w:r w:rsidRPr="005E2FC1">
        <w:rPr>
          <w:rFonts w:asciiTheme="minorHAnsi" w:hAnsiTheme="minorHAnsi" w:cstheme="minorHAnsi"/>
          <w:sz w:val="20"/>
          <w:szCs w:val="20"/>
        </w:rPr>
        <w:t xml:space="preserve"> operátory linky 112 založeno 21 316 datových vět, a to 6 980 pro HZS ČR, 5 770 pro PČR a 8 566 pro ZZS.</w:t>
      </w:r>
    </w:p>
    <w:p w14:paraId="1AE2E505" w14:textId="7D31C7F0" w:rsidR="005E2FC1" w:rsidRPr="005E2FC1" w:rsidRDefault="005E2FC1" w:rsidP="005E2FC1">
      <w:pPr>
        <w:tabs>
          <w:tab w:val="left" w:pos="709"/>
          <w:tab w:val="left" w:pos="851"/>
        </w:tabs>
        <w:spacing w:after="120"/>
        <w:jc w:val="both"/>
        <w:rPr>
          <w:rFonts w:asciiTheme="minorHAnsi" w:hAnsiTheme="minorHAnsi" w:cstheme="minorHAnsi"/>
          <w:bCs/>
          <w:sz w:val="20"/>
          <w:szCs w:val="20"/>
        </w:rPr>
      </w:pPr>
      <w:r w:rsidRPr="005E2FC1">
        <w:rPr>
          <w:rFonts w:asciiTheme="minorHAnsi" w:hAnsiTheme="minorHAnsi" w:cstheme="minorHAnsi"/>
          <w:sz w:val="20"/>
          <w:szCs w:val="20"/>
        </w:rPr>
        <w:t xml:space="preserve">V roce 2021 došlo na území Jihočeského kraje ke snížení počtu požárů vzhledem k roku 2020. </w:t>
      </w:r>
      <w:r w:rsidR="00EB6A93">
        <w:rPr>
          <w:rFonts w:asciiTheme="minorHAnsi" w:hAnsiTheme="minorHAnsi" w:cstheme="minorHAnsi"/>
          <w:sz w:val="20"/>
          <w:szCs w:val="20"/>
        </w:rPr>
        <w:t>Celkový počet požárů v roce 2021</w:t>
      </w:r>
      <w:r w:rsidRPr="005E2FC1">
        <w:rPr>
          <w:rFonts w:asciiTheme="minorHAnsi" w:hAnsiTheme="minorHAnsi" w:cstheme="minorHAnsi"/>
          <w:sz w:val="20"/>
          <w:szCs w:val="20"/>
        </w:rPr>
        <w:t xml:space="preserve"> byl 949, v roce 2021 byl tento počet 1 013. Požáry způsobily v roce 2021 hmotnou škodu ve výši </w:t>
      </w:r>
      <w:r w:rsidRPr="005E2FC1">
        <w:rPr>
          <w:rFonts w:asciiTheme="minorHAnsi" w:hAnsiTheme="minorHAnsi" w:cstheme="minorHAnsi"/>
          <w:bCs/>
          <w:sz w:val="20"/>
          <w:szCs w:val="20"/>
        </w:rPr>
        <w:t>182 000 300</w:t>
      </w:r>
      <w:r w:rsidRPr="005E2FC1">
        <w:rPr>
          <w:rFonts w:asciiTheme="minorHAnsi" w:hAnsiTheme="minorHAnsi" w:cstheme="minorHAnsi"/>
          <w:b/>
          <w:bCs/>
          <w:sz w:val="20"/>
          <w:szCs w:val="20"/>
        </w:rPr>
        <w:t xml:space="preserve"> </w:t>
      </w:r>
      <w:r w:rsidRPr="005E2FC1">
        <w:rPr>
          <w:rFonts w:asciiTheme="minorHAnsi" w:hAnsiTheme="minorHAnsi" w:cstheme="minorHAnsi"/>
          <w:bCs/>
          <w:sz w:val="20"/>
          <w:szCs w:val="20"/>
        </w:rPr>
        <w:t>Kč.</w:t>
      </w:r>
    </w:p>
    <w:p w14:paraId="0D78BA66"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sz w:val="20"/>
          <w:szCs w:val="20"/>
        </w:rPr>
        <w:t>Nejčastější příčinou vzniku došetřovaných požárů byla nedbalost osob a technické závady. Celkem vzniklo 305 požárů z nedbalosti a 203 požárů vzniklo vlivem technické závady. Mezi ostatní méně zastoupené kategorie příčin vzniku požárů patří např. úmysl, samovznícení, výbuch, topidla atd.</w:t>
      </w:r>
    </w:p>
    <w:p w14:paraId="6B939CC4"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sz w:val="20"/>
          <w:szCs w:val="20"/>
        </w:rPr>
        <w:t xml:space="preserve">Při 305 požárech z nedbalosti byla způsobena přímá škoda ve výši </w:t>
      </w:r>
      <w:r w:rsidRPr="005E2FC1">
        <w:rPr>
          <w:rFonts w:asciiTheme="minorHAnsi" w:hAnsiTheme="minorHAnsi" w:cstheme="minorHAnsi"/>
          <w:bCs/>
          <w:sz w:val="20"/>
          <w:szCs w:val="20"/>
        </w:rPr>
        <w:t>76 113 700 Kč. Tento počet požárů tvoří 32,14 </w:t>
      </w:r>
      <w:r w:rsidRPr="005E2FC1">
        <w:rPr>
          <w:rFonts w:asciiTheme="minorHAnsi" w:hAnsiTheme="minorHAnsi" w:cstheme="minorHAnsi"/>
          <w:bCs/>
          <w:sz w:val="20"/>
          <w:szCs w:val="20"/>
          <w:lang w:val="en-US"/>
        </w:rPr>
        <w:t>%</w:t>
      </w:r>
      <w:r w:rsidRPr="005E2FC1">
        <w:rPr>
          <w:rFonts w:asciiTheme="minorHAnsi" w:hAnsiTheme="minorHAnsi" w:cstheme="minorHAnsi"/>
          <w:bCs/>
          <w:sz w:val="20"/>
          <w:szCs w:val="20"/>
        </w:rPr>
        <w:t xml:space="preserve"> z celkového počtu. Bylo při nich zraněno 27 osob a celkem 2 osoby usmrceny.</w:t>
      </w:r>
    </w:p>
    <w:p w14:paraId="18F1F082"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bCs/>
          <w:sz w:val="20"/>
          <w:szCs w:val="20"/>
        </w:rPr>
        <w:t>Při 203 požárech vlivem technické závady vznikla přímá škoda ve výši 75 461 900 Kč</w:t>
      </w:r>
      <w:r w:rsidRPr="005E2FC1">
        <w:rPr>
          <w:rFonts w:asciiTheme="minorHAnsi" w:hAnsiTheme="minorHAnsi" w:cstheme="minorHAnsi"/>
          <w:sz w:val="20"/>
          <w:szCs w:val="20"/>
        </w:rPr>
        <w:t xml:space="preserve">. </w:t>
      </w:r>
      <w:r w:rsidRPr="005E2FC1">
        <w:rPr>
          <w:rFonts w:asciiTheme="minorHAnsi" w:hAnsiTheme="minorHAnsi" w:cstheme="minorHAnsi"/>
          <w:bCs/>
          <w:sz w:val="20"/>
          <w:szCs w:val="20"/>
        </w:rPr>
        <w:t>Tento počet požárů tvoří 21,39 </w:t>
      </w:r>
      <w:r w:rsidRPr="005E2FC1">
        <w:rPr>
          <w:rFonts w:asciiTheme="minorHAnsi" w:hAnsiTheme="minorHAnsi" w:cstheme="minorHAnsi"/>
          <w:bCs/>
          <w:sz w:val="20"/>
          <w:szCs w:val="20"/>
          <w:lang w:val="en-US"/>
        </w:rPr>
        <w:t>%</w:t>
      </w:r>
      <w:r w:rsidRPr="005E2FC1">
        <w:rPr>
          <w:rFonts w:asciiTheme="minorHAnsi" w:hAnsiTheme="minorHAnsi" w:cstheme="minorHAnsi"/>
          <w:bCs/>
          <w:sz w:val="20"/>
          <w:szCs w:val="20"/>
        </w:rPr>
        <w:t xml:space="preserve"> z celkového počtu požárů a bylo při nich zraněno 18 osob a jedna osoba byla usmrcena.</w:t>
      </w:r>
    </w:p>
    <w:p w14:paraId="14A474E2" w14:textId="157F2855"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sz w:val="20"/>
          <w:szCs w:val="20"/>
        </w:rPr>
        <w:t xml:space="preserve">Nejvíce požárů bylo evidováno na území okresu České Budějovice – 241 požárů, což je 25,40 </w:t>
      </w:r>
      <w:r w:rsidRPr="005E2FC1">
        <w:rPr>
          <w:rFonts w:asciiTheme="minorHAnsi" w:hAnsiTheme="minorHAnsi" w:cstheme="minorHAnsi"/>
          <w:sz w:val="20"/>
          <w:szCs w:val="20"/>
          <w:lang w:val="en-US"/>
        </w:rPr>
        <w:t>%</w:t>
      </w:r>
      <w:r w:rsidRPr="005E2FC1">
        <w:rPr>
          <w:rFonts w:asciiTheme="minorHAnsi" w:hAnsiTheme="minorHAnsi" w:cstheme="minorHAnsi"/>
          <w:sz w:val="20"/>
          <w:szCs w:val="20"/>
        </w:rPr>
        <w:t xml:space="preserve"> z celkového počtu požárů za rok 2021. Nejméně požárů bylo evidováno na území okresu Prachatice – 88 požárů, což je 9,27 </w:t>
      </w:r>
      <w:r w:rsidRPr="005E2FC1">
        <w:rPr>
          <w:rFonts w:asciiTheme="minorHAnsi" w:hAnsiTheme="minorHAnsi" w:cstheme="minorHAnsi"/>
          <w:sz w:val="20"/>
          <w:szCs w:val="20"/>
          <w:lang w:val="en-US"/>
        </w:rPr>
        <w:t xml:space="preserve">% </w:t>
      </w:r>
      <w:r w:rsidR="00657A08">
        <w:rPr>
          <w:rFonts w:asciiTheme="minorHAnsi" w:hAnsiTheme="minorHAnsi" w:cstheme="minorHAnsi"/>
          <w:sz w:val="20"/>
          <w:szCs w:val="20"/>
        </w:rPr>
        <w:t>z </w:t>
      </w:r>
      <w:r w:rsidRPr="005E2FC1">
        <w:rPr>
          <w:rFonts w:asciiTheme="minorHAnsi" w:hAnsiTheme="minorHAnsi" w:cstheme="minorHAnsi"/>
          <w:sz w:val="20"/>
          <w:szCs w:val="20"/>
        </w:rPr>
        <w:t>celkového počtu požárů v roce 2021.</w:t>
      </w:r>
    </w:p>
    <w:p w14:paraId="0424CAC9" w14:textId="77777777" w:rsidR="005E2FC1" w:rsidRPr="005E2FC1" w:rsidRDefault="005E2FC1" w:rsidP="005E2FC1">
      <w:pPr>
        <w:tabs>
          <w:tab w:val="left" w:pos="709"/>
          <w:tab w:val="left" w:pos="851"/>
        </w:tabs>
        <w:spacing w:after="120"/>
        <w:jc w:val="both"/>
        <w:rPr>
          <w:rFonts w:asciiTheme="minorHAnsi" w:hAnsiTheme="minorHAnsi" w:cstheme="minorHAnsi"/>
          <w:color w:val="FF0000"/>
          <w:sz w:val="20"/>
          <w:szCs w:val="20"/>
          <w:highlight w:val="cyan"/>
        </w:rPr>
      </w:pPr>
      <w:r w:rsidRPr="005E2FC1">
        <w:rPr>
          <w:rFonts w:asciiTheme="minorHAnsi" w:hAnsiTheme="minorHAnsi" w:cstheme="minorHAnsi"/>
          <w:sz w:val="20"/>
          <w:szCs w:val="20"/>
        </w:rPr>
        <w:t xml:space="preserve">Včasnými a účinnými hasebními zásahy jednotek PO a občanů byly na majetku uchráněny hodnoty v celkové výši </w:t>
      </w:r>
      <w:r w:rsidRPr="005E2FC1">
        <w:rPr>
          <w:rFonts w:asciiTheme="minorHAnsi" w:hAnsiTheme="minorHAnsi" w:cstheme="minorHAnsi"/>
          <w:bCs/>
          <w:sz w:val="20"/>
          <w:szCs w:val="20"/>
        </w:rPr>
        <w:t>362 892 000</w:t>
      </w:r>
      <w:r w:rsidRPr="005E2FC1">
        <w:rPr>
          <w:rFonts w:asciiTheme="minorHAnsi" w:hAnsiTheme="minorHAnsi" w:cstheme="minorHAnsi"/>
          <w:b/>
          <w:bCs/>
          <w:sz w:val="20"/>
          <w:szCs w:val="20"/>
        </w:rPr>
        <w:t xml:space="preserve"> </w:t>
      </w:r>
      <w:r w:rsidRPr="005E2FC1">
        <w:rPr>
          <w:rFonts w:asciiTheme="minorHAnsi" w:hAnsiTheme="minorHAnsi" w:cstheme="minorHAnsi"/>
          <w:bCs/>
          <w:sz w:val="20"/>
          <w:szCs w:val="20"/>
        </w:rPr>
        <w:t>Kč</w:t>
      </w:r>
      <w:r w:rsidRPr="005E2FC1">
        <w:rPr>
          <w:rFonts w:asciiTheme="minorHAnsi" w:hAnsiTheme="minorHAnsi" w:cstheme="minorHAnsi"/>
          <w:sz w:val="20"/>
          <w:szCs w:val="20"/>
        </w:rPr>
        <w:t>. Hodnoty uchráněné zejména při únicích ropných a jiných chemických produktů jsou značné, ale nejsou z důvodu obtížného vyčíslení ve výše uvedeném údaji zahrnuty; uchráněné hodnoty se vyčíslují pouze pro požáry.</w:t>
      </w:r>
    </w:p>
    <w:p w14:paraId="12843BD7"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sz w:val="20"/>
          <w:szCs w:val="20"/>
        </w:rPr>
        <w:t>Nejčastějším typem událostí jsou technické havárie. V roce 2021 došlo k nárůstu počtu těchto událostí oproti roku 2020 o 317 (z 6 585 na 6902).</w:t>
      </w:r>
    </w:p>
    <w:p w14:paraId="75F87122"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rPr>
      </w:pPr>
      <w:r w:rsidRPr="005E2FC1">
        <w:rPr>
          <w:rFonts w:asciiTheme="minorHAnsi" w:hAnsiTheme="minorHAnsi" w:cstheme="minorHAnsi"/>
          <w:sz w:val="20"/>
          <w:szCs w:val="20"/>
        </w:rPr>
        <w:t xml:space="preserve">Dopravních nehod s účastí jednotek HZS </w:t>
      </w:r>
      <w:proofErr w:type="spellStart"/>
      <w:r w:rsidRPr="005E2FC1">
        <w:rPr>
          <w:rFonts w:asciiTheme="minorHAnsi" w:hAnsiTheme="minorHAnsi" w:cstheme="minorHAnsi"/>
          <w:sz w:val="20"/>
          <w:szCs w:val="20"/>
        </w:rPr>
        <w:t>JčK</w:t>
      </w:r>
      <w:proofErr w:type="spellEnd"/>
      <w:r w:rsidRPr="005E2FC1">
        <w:rPr>
          <w:rFonts w:asciiTheme="minorHAnsi" w:hAnsiTheme="minorHAnsi" w:cstheme="minorHAnsi"/>
          <w:sz w:val="20"/>
          <w:szCs w:val="20"/>
        </w:rPr>
        <w:t xml:space="preserve"> bylo za rok 2021 zaznamenáno 1 329. V tomto případě můžeme hovořit o poklesu oproti roku 2020, kdy bylo těchto událostí zaznamenáno 1 411.</w:t>
      </w:r>
    </w:p>
    <w:p w14:paraId="571910DF" w14:textId="77777777" w:rsidR="005E2FC1" w:rsidRPr="005E2FC1" w:rsidRDefault="005E2FC1" w:rsidP="005E2FC1">
      <w:pPr>
        <w:tabs>
          <w:tab w:val="left" w:pos="709"/>
          <w:tab w:val="left" w:pos="851"/>
        </w:tabs>
        <w:spacing w:after="120"/>
        <w:jc w:val="both"/>
        <w:rPr>
          <w:rFonts w:asciiTheme="minorHAnsi" w:hAnsiTheme="minorHAnsi" w:cstheme="minorHAnsi"/>
          <w:sz w:val="20"/>
          <w:szCs w:val="20"/>
          <w:highlight w:val="cyan"/>
        </w:rPr>
      </w:pPr>
      <w:r w:rsidRPr="005E2FC1">
        <w:rPr>
          <w:rFonts w:asciiTheme="minorHAnsi" w:hAnsiTheme="minorHAnsi" w:cstheme="minorHAnsi"/>
          <w:sz w:val="20"/>
          <w:szCs w:val="20"/>
        </w:rPr>
        <w:t xml:space="preserve">Při svých zásazích se hasiči setkali s 224 usmrcenými a 1 651 zraněnými osobami, které museli v mnoha případech vyprošťovat, nebo poskytovat zraněným </w:t>
      </w:r>
      <w:proofErr w:type="spellStart"/>
      <w:r w:rsidRPr="005E2FC1">
        <w:rPr>
          <w:rFonts w:asciiTheme="minorHAnsi" w:hAnsiTheme="minorHAnsi" w:cstheme="minorHAnsi"/>
          <w:sz w:val="20"/>
          <w:szCs w:val="20"/>
        </w:rPr>
        <w:t>předlékařskou</w:t>
      </w:r>
      <w:proofErr w:type="spellEnd"/>
      <w:r w:rsidRPr="005E2FC1">
        <w:rPr>
          <w:rFonts w:asciiTheme="minorHAnsi" w:hAnsiTheme="minorHAnsi" w:cstheme="minorHAnsi"/>
          <w:sz w:val="20"/>
          <w:szCs w:val="20"/>
        </w:rPr>
        <w:t xml:space="preserve"> první pomoc. Při všech zásazích jednotek požární ochrany bylo bezprostředně zachráněno 1 803</w:t>
      </w:r>
      <w:r w:rsidRPr="005E2FC1">
        <w:rPr>
          <w:rFonts w:asciiTheme="minorHAnsi" w:hAnsiTheme="minorHAnsi" w:cstheme="minorHAnsi"/>
          <w:bCs/>
          <w:sz w:val="20"/>
          <w:szCs w:val="20"/>
        </w:rPr>
        <w:t xml:space="preserve"> osob</w:t>
      </w:r>
      <w:r w:rsidRPr="005E2FC1">
        <w:rPr>
          <w:rFonts w:asciiTheme="minorHAnsi" w:hAnsiTheme="minorHAnsi" w:cstheme="minorHAnsi"/>
          <w:sz w:val="20"/>
          <w:szCs w:val="20"/>
        </w:rPr>
        <w:t xml:space="preserve"> a </w:t>
      </w:r>
      <w:r w:rsidRPr="005E2FC1">
        <w:rPr>
          <w:rFonts w:asciiTheme="minorHAnsi" w:hAnsiTheme="minorHAnsi" w:cstheme="minorHAnsi"/>
          <w:bCs/>
          <w:sz w:val="20"/>
          <w:szCs w:val="20"/>
        </w:rPr>
        <w:t>641 osob</w:t>
      </w:r>
      <w:r w:rsidRPr="005E2FC1">
        <w:rPr>
          <w:rFonts w:asciiTheme="minorHAnsi" w:hAnsiTheme="minorHAnsi" w:cstheme="minorHAnsi"/>
          <w:sz w:val="20"/>
          <w:szCs w:val="20"/>
        </w:rPr>
        <w:t xml:space="preserve"> bylo evakuováno. </w:t>
      </w:r>
    </w:p>
    <w:p w14:paraId="13D5EC43" w14:textId="77777777" w:rsidR="003562A9" w:rsidRPr="005E2FC1" w:rsidRDefault="003562A9" w:rsidP="003562A9">
      <w:pPr>
        <w:pBdr>
          <w:bottom w:val="single" w:sz="4" w:space="1" w:color="auto"/>
        </w:pBdr>
        <w:tabs>
          <w:tab w:val="left" w:pos="709"/>
          <w:tab w:val="left" w:pos="851"/>
        </w:tabs>
        <w:spacing w:after="120"/>
        <w:jc w:val="both"/>
        <w:rPr>
          <w:b/>
          <w:color w:val="FF0000"/>
          <w:sz w:val="20"/>
          <w:szCs w:val="20"/>
        </w:rPr>
      </w:pPr>
    </w:p>
    <w:p w14:paraId="558AD8C8" w14:textId="77777777" w:rsidR="00866C71" w:rsidRPr="005E2FC1" w:rsidRDefault="00866C71" w:rsidP="003562A9">
      <w:pPr>
        <w:pBdr>
          <w:bottom w:val="single" w:sz="4" w:space="1" w:color="auto"/>
        </w:pBdr>
        <w:tabs>
          <w:tab w:val="left" w:pos="709"/>
          <w:tab w:val="left" w:pos="851"/>
        </w:tabs>
        <w:spacing w:after="120"/>
        <w:jc w:val="both"/>
        <w:rPr>
          <w:b/>
          <w:color w:val="FF0000"/>
          <w:sz w:val="20"/>
          <w:szCs w:val="20"/>
        </w:rPr>
      </w:pPr>
    </w:p>
    <w:p w14:paraId="4AAB4866" w14:textId="77777777" w:rsidR="00866C71" w:rsidRPr="005E2FC1" w:rsidRDefault="00866C71" w:rsidP="003562A9">
      <w:pPr>
        <w:pBdr>
          <w:bottom w:val="single" w:sz="4" w:space="1" w:color="auto"/>
        </w:pBdr>
        <w:tabs>
          <w:tab w:val="left" w:pos="709"/>
          <w:tab w:val="left" w:pos="851"/>
        </w:tabs>
        <w:spacing w:after="120"/>
        <w:jc w:val="both"/>
        <w:rPr>
          <w:rFonts w:asciiTheme="minorHAnsi" w:hAnsiTheme="minorHAnsi"/>
          <w:bCs/>
          <w:color w:val="FF0000"/>
          <w:sz w:val="20"/>
          <w:szCs w:val="20"/>
        </w:rPr>
      </w:pPr>
    </w:p>
    <w:p w14:paraId="6811373F" w14:textId="778159E1" w:rsidR="00167625" w:rsidRPr="005E2FC1" w:rsidRDefault="003562A9" w:rsidP="00883964">
      <w:pPr>
        <w:tabs>
          <w:tab w:val="left" w:pos="709"/>
          <w:tab w:val="left" w:pos="851"/>
        </w:tabs>
        <w:spacing w:after="120"/>
        <w:jc w:val="both"/>
        <w:rPr>
          <w:rFonts w:asciiTheme="minorHAnsi" w:hAnsiTheme="minorHAnsi"/>
          <w:bCs/>
          <w:sz w:val="20"/>
          <w:szCs w:val="20"/>
        </w:rPr>
      </w:pPr>
      <w:r w:rsidRPr="005E2FC1">
        <w:rPr>
          <w:rFonts w:asciiTheme="minorHAnsi" w:hAnsiTheme="minorHAnsi"/>
          <w:bCs/>
          <w:sz w:val="20"/>
          <w:szCs w:val="20"/>
        </w:rPr>
        <w:t>Rozbor požárů byl proveden ve smyslu ustanovení § 50 odst. 5 zákona č. 133/1985 Sb., o požární ochraně, v</w:t>
      </w:r>
      <w:r w:rsidR="00BF2C51" w:rsidRPr="005E2FC1">
        <w:rPr>
          <w:rFonts w:asciiTheme="minorHAnsi" w:hAnsiTheme="minorHAnsi"/>
          <w:bCs/>
          <w:sz w:val="20"/>
          <w:szCs w:val="20"/>
        </w:rPr>
        <w:t> </w:t>
      </w:r>
      <w:r w:rsidRPr="005E2FC1">
        <w:rPr>
          <w:rFonts w:asciiTheme="minorHAnsi" w:hAnsiTheme="minorHAnsi"/>
          <w:bCs/>
          <w:sz w:val="20"/>
          <w:szCs w:val="20"/>
        </w:rPr>
        <w:t>platném znění.</w:t>
      </w:r>
    </w:p>
    <w:p w14:paraId="2FDD6D0D" w14:textId="77777777" w:rsidR="00167625" w:rsidRPr="005E2FC1" w:rsidRDefault="00167625" w:rsidP="00883964">
      <w:pPr>
        <w:tabs>
          <w:tab w:val="left" w:pos="709"/>
          <w:tab w:val="left" w:pos="851"/>
        </w:tabs>
        <w:spacing w:after="120"/>
        <w:jc w:val="both"/>
        <w:rPr>
          <w:rFonts w:asciiTheme="minorHAnsi" w:hAnsiTheme="minorHAnsi"/>
          <w:bCs/>
          <w:color w:val="FF0000"/>
          <w:sz w:val="20"/>
          <w:szCs w:val="20"/>
        </w:rPr>
      </w:pPr>
    </w:p>
    <w:p w14:paraId="18FC9FAC" w14:textId="77777777" w:rsidR="00167625" w:rsidRPr="00AF08E6" w:rsidRDefault="00167625" w:rsidP="00167625">
      <w:pPr>
        <w:pStyle w:val="Nadpis1"/>
        <w:spacing w:before="0"/>
        <w:rPr>
          <w:color w:val="auto"/>
          <w:szCs w:val="28"/>
        </w:rPr>
      </w:pPr>
      <w:bookmarkStart w:id="34" w:name="_Toc40087081"/>
      <w:bookmarkStart w:id="35" w:name="_Toc96605571"/>
      <w:r w:rsidRPr="00AF08E6">
        <w:rPr>
          <w:color w:val="auto"/>
          <w:szCs w:val="28"/>
        </w:rPr>
        <w:lastRenderedPageBreak/>
        <w:t>Počty událostí v rámci jednotlivých ÚO</w:t>
      </w:r>
      <w:bookmarkEnd w:id="34"/>
      <w:bookmarkEnd w:id="35"/>
    </w:p>
    <w:tbl>
      <w:tblPr>
        <w:tblW w:w="0" w:type="auto"/>
        <w:jc w:val="center"/>
        <w:tblCellMar>
          <w:left w:w="70" w:type="dxa"/>
          <w:right w:w="70" w:type="dxa"/>
        </w:tblCellMar>
        <w:tblLook w:val="04A0" w:firstRow="1" w:lastRow="0" w:firstColumn="1" w:lastColumn="0" w:noHBand="0" w:noVBand="1"/>
      </w:tblPr>
      <w:tblGrid>
        <w:gridCol w:w="1586"/>
        <w:gridCol w:w="639"/>
        <w:gridCol w:w="445"/>
        <w:gridCol w:w="527"/>
        <w:gridCol w:w="591"/>
        <w:gridCol w:w="878"/>
        <w:gridCol w:w="743"/>
      </w:tblGrid>
      <w:tr w:rsidR="00AF08E6" w:rsidRPr="002C4170" w14:paraId="15986188" w14:textId="77777777" w:rsidTr="00A86E41">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542D043" w14:textId="77777777" w:rsidR="00AF08E6" w:rsidRPr="002C4170" w:rsidRDefault="00AF08E6" w:rsidP="00AF08E6">
            <w:pPr>
              <w:spacing w:after="0" w:line="240" w:lineRule="auto"/>
              <w:rPr>
                <w:rFonts w:cs="Calibri"/>
                <w:sz w:val="20"/>
                <w:szCs w:val="20"/>
              </w:rPr>
            </w:pPr>
            <w:r w:rsidRPr="002C4170">
              <w:rPr>
                <w:rFonts w:cs="Calibri"/>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F3C78BF" w14:textId="77777777" w:rsidR="00AF08E6" w:rsidRPr="002C4170" w:rsidRDefault="00AF08E6" w:rsidP="00AF08E6">
            <w:pPr>
              <w:spacing w:after="0" w:line="240" w:lineRule="auto"/>
              <w:jc w:val="center"/>
              <w:rPr>
                <w:rFonts w:cs="Calibri"/>
                <w:sz w:val="20"/>
                <w:szCs w:val="20"/>
              </w:rPr>
            </w:pPr>
            <w:r w:rsidRPr="002C4170">
              <w:rPr>
                <w:rFonts w:cs="Calibri"/>
                <w:sz w:val="20"/>
                <w:szCs w:val="20"/>
              </w:rPr>
              <w:t xml:space="preserve"> Požár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DF1327E" w14:textId="77777777" w:rsidR="00AF08E6" w:rsidRPr="002C4170" w:rsidRDefault="00AF08E6" w:rsidP="00AF08E6">
            <w:pPr>
              <w:spacing w:after="0" w:line="240" w:lineRule="auto"/>
              <w:jc w:val="center"/>
              <w:rPr>
                <w:rFonts w:cs="Calibri"/>
                <w:sz w:val="20"/>
                <w:szCs w:val="20"/>
              </w:rPr>
            </w:pPr>
            <w:r w:rsidRPr="002C4170">
              <w:rPr>
                <w:rFonts w:cs="Calibri"/>
                <w:sz w:val="20"/>
                <w:szCs w:val="20"/>
              </w:rPr>
              <w:t xml:space="preserve"> DN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92AF666" w14:textId="77777777" w:rsidR="00AF08E6" w:rsidRPr="002C4170" w:rsidRDefault="00AF08E6" w:rsidP="00AF08E6">
            <w:pPr>
              <w:spacing w:after="0" w:line="240" w:lineRule="auto"/>
              <w:jc w:val="center"/>
              <w:rPr>
                <w:rFonts w:cs="Calibri"/>
                <w:sz w:val="20"/>
                <w:szCs w:val="20"/>
              </w:rPr>
            </w:pPr>
            <w:r w:rsidRPr="002C4170">
              <w:rPr>
                <w:rFonts w:cs="Calibri"/>
                <w:sz w:val="20"/>
                <w:szCs w:val="20"/>
              </w:rPr>
              <w:t xml:space="preserve"> UNL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03B6CBD" w14:textId="77777777" w:rsidR="00AF08E6" w:rsidRPr="002C4170" w:rsidRDefault="00AF08E6" w:rsidP="00AF08E6">
            <w:pPr>
              <w:spacing w:after="0" w:line="240" w:lineRule="auto"/>
              <w:jc w:val="center"/>
              <w:rPr>
                <w:rFonts w:cs="Calibri"/>
                <w:sz w:val="20"/>
                <w:szCs w:val="20"/>
              </w:rPr>
            </w:pPr>
            <w:r w:rsidRPr="002C4170">
              <w:rPr>
                <w:rFonts w:cs="Calibri"/>
                <w:sz w:val="20"/>
                <w:szCs w:val="20"/>
              </w:rPr>
              <w:t xml:space="preserve"> TH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2C765A7" w14:textId="77777777" w:rsidR="00AF08E6" w:rsidRPr="002C4170" w:rsidRDefault="00AF08E6" w:rsidP="00AF08E6">
            <w:pPr>
              <w:spacing w:after="0" w:line="240" w:lineRule="auto"/>
              <w:jc w:val="center"/>
              <w:rPr>
                <w:rFonts w:cs="Calibri"/>
                <w:sz w:val="20"/>
                <w:szCs w:val="20"/>
              </w:rPr>
            </w:pPr>
            <w:r w:rsidRPr="002C4170">
              <w:rPr>
                <w:rFonts w:cs="Calibr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6938D15" w14:textId="77777777" w:rsidR="00AF08E6" w:rsidRPr="002C4170" w:rsidRDefault="00AF08E6" w:rsidP="00AF08E6">
            <w:pPr>
              <w:spacing w:after="0" w:line="240" w:lineRule="auto"/>
              <w:jc w:val="center"/>
              <w:rPr>
                <w:rFonts w:cs="Calibri"/>
                <w:bCs/>
                <w:sz w:val="20"/>
                <w:szCs w:val="20"/>
              </w:rPr>
            </w:pPr>
            <w:r w:rsidRPr="002C4170">
              <w:rPr>
                <w:rFonts w:cs="Calibri"/>
                <w:bCs/>
                <w:sz w:val="20"/>
                <w:szCs w:val="20"/>
              </w:rPr>
              <w:t xml:space="preserve">Celkem </w:t>
            </w:r>
          </w:p>
        </w:tc>
      </w:tr>
      <w:tr w:rsidR="00AF08E6" w:rsidRPr="002C4170" w14:paraId="0E14DDC5"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1E25E79" w14:textId="77777777" w:rsidR="00AF08E6" w:rsidRPr="002C4170" w:rsidRDefault="00AF08E6" w:rsidP="00AF08E6">
            <w:pPr>
              <w:spacing w:after="0" w:line="240" w:lineRule="auto"/>
              <w:rPr>
                <w:rFonts w:cs="Calibri"/>
                <w:sz w:val="20"/>
                <w:szCs w:val="20"/>
              </w:rPr>
            </w:pPr>
            <w:r w:rsidRPr="002C4170">
              <w:rPr>
                <w:rFonts w:cs="Calibri"/>
                <w:sz w:val="20"/>
                <w:szCs w:val="20"/>
              </w:rPr>
              <w:t>České Budějovice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4F070C"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239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CE2EF3"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348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EC0714"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107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D86C31" w14:textId="63EDAB9A"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677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BBA384"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335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7CC16A" w14:textId="4E2F0D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2</w:t>
            </w:r>
            <w:r w:rsidR="00055978" w:rsidRPr="002C4170">
              <w:rPr>
                <w:rFonts w:cs="Calibri"/>
                <w:color w:val="000000"/>
                <w:sz w:val="20"/>
                <w:szCs w:val="20"/>
              </w:rPr>
              <w:t xml:space="preserve"> </w:t>
            </w:r>
            <w:r w:rsidRPr="002C4170">
              <w:rPr>
                <w:rFonts w:cs="Calibri"/>
                <w:color w:val="000000"/>
                <w:sz w:val="20"/>
                <w:szCs w:val="20"/>
              </w:rPr>
              <w:t>706</w:t>
            </w:r>
          </w:p>
        </w:tc>
      </w:tr>
      <w:tr w:rsidR="00AF08E6" w:rsidRPr="002C4170" w14:paraId="5B7D23DF"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18C955F" w14:textId="77777777" w:rsidR="00AF08E6" w:rsidRPr="002C4170" w:rsidRDefault="00AF08E6" w:rsidP="00AF08E6">
            <w:pPr>
              <w:spacing w:after="0" w:line="240" w:lineRule="auto"/>
              <w:rPr>
                <w:rFonts w:cs="Calibri"/>
                <w:sz w:val="20"/>
                <w:szCs w:val="20"/>
              </w:rPr>
            </w:pPr>
            <w:r w:rsidRPr="002C4170">
              <w:rPr>
                <w:rFonts w:cs="Calibri"/>
                <w:sz w:val="20"/>
                <w:szCs w:val="20"/>
              </w:rPr>
              <w:t>Český Krumlov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4B504E"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145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547E4C"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177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7E3221"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70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55F408"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957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7F9ACB"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54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6226F4" w14:textId="7E248058"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403</w:t>
            </w:r>
          </w:p>
        </w:tc>
      </w:tr>
      <w:tr w:rsidR="00AF08E6" w:rsidRPr="002C4170" w14:paraId="0C37BD31"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AD61BEB" w14:textId="77777777" w:rsidR="00AF08E6" w:rsidRPr="002C4170" w:rsidRDefault="00AF08E6" w:rsidP="00AF08E6">
            <w:pPr>
              <w:spacing w:after="0" w:line="240" w:lineRule="auto"/>
              <w:rPr>
                <w:rFonts w:cs="Calibri"/>
                <w:sz w:val="20"/>
                <w:szCs w:val="20"/>
              </w:rPr>
            </w:pPr>
            <w:r w:rsidRPr="002C4170">
              <w:rPr>
                <w:rFonts w:cs="Calibri"/>
                <w:sz w:val="20"/>
                <w:szCs w:val="20"/>
              </w:rPr>
              <w:t>Jindřichův Hradec</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F9F484"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264664"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195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674D62"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108763" w14:textId="2FDD0C56"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083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26B231"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64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8EB161" w14:textId="595CA24F"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532</w:t>
            </w:r>
          </w:p>
        </w:tc>
      </w:tr>
      <w:tr w:rsidR="00AF08E6" w:rsidRPr="002C4170" w14:paraId="525CE183"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161CA4E" w14:textId="77777777" w:rsidR="00AF08E6" w:rsidRPr="002C4170" w:rsidRDefault="00AF08E6" w:rsidP="00AF08E6">
            <w:pPr>
              <w:spacing w:after="0" w:line="240" w:lineRule="auto"/>
              <w:rPr>
                <w:rFonts w:cs="Calibri"/>
                <w:sz w:val="20"/>
                <w:szCs w:val="20"/>
              </w:rPr>
            </w:pPr>
            <w:r w:rsidRPr="002C4170">
              <w:rPr>
                <w:rFonts w:cs="Calibri"/>
                <w:sz w:val="20"/>
                <w:szCs w:val="20"/>
              </w:rPr>
              <w:t>Písek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9AF372"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7A1F79"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165499"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34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B86426"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778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E6D54E"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67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91E077" w14:textId="51CB91BB"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116</w:t>
            </w:r>
          </w:p>
        </w:tc>
      </w:tr>
      <w:tr w:rsidR="00AF08E6" w:rsidRPr="002C4170" w14:paraId="4DE8A9A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04445D7" w14:textId="77777777" w:rsidR="00AF08E6" w:rsidRPr="002C4170" w:rsidRDefault="00AF08E6" w:rsidP="00AF08E6">
            <w:pPr>
              <w:spacing w:after="0" w:line="240" w:lineRule="auto"/>
              <w:rPr>
                <w:rFonts w:cs="Calibri"/>
                <w:sz w:val="20"/>
                <w:szCs w:val="20"/>
              </w:rPr>
            </w:pPr>
            <w:r w:rsidRPr="002C4170">
              <w:rPr>
                <w:rFonts w:cs="Calibri"/>
                <w:sz w:val="20"/>
                <w:szCs w:val="20"/>
              </w:rPr>
              <w:t>Prachatice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382E7B"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89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5C1BAC"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9E5A0C"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F1398D"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595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39C318"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131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FE46A2"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972</w:t>
            </w:r>
          </w:p>
        </w:tc>
      </w:tr>
      <w:tr w:rsidR="00AF08E6" w:rsidRPr="002C4170" w14:paraId="4EBA33B2"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1C1BF7D" w14:textId="77777777" w:rsidR="00AF08E6" w:rsidRPr="002C4170" w:rsidRDefault="00AF08E6" w:rsidP="00AF08E6">
            <w:pPr>
              <w:spacing w:after="0" w:line="240" w:lineRule="auto"/>
              <w:rPr>
                <w:rFonts w:cs="Calibri"/>
                <w:sz w:val="20"/>
                <w:szCs w:val="20"/>
              </w:rPr>
            </w:pPr>
            <w:r w:rsidRPr="002C4170">
              <w:rPr>
                <w:rFonts w:cs="Calibri"/>
                <w:sz w:val="20"/>
                <w:szCs w:val="20"/>
              </w:rPr>
              <w:t>Strakonice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DC0B5B"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97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AC8019"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BAF0FB"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37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BBCC56"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828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9AE272"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EE1C22" w14:textId="09A29565"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239</w:t>
            </w:r>
          </w:p>
        </w:tc>
      </w:tr>
      <w:tr w:rsidR="00AF08E6" w:rsidRPr="002C4170" w14:paraId="38BFB938" w14:textId="77777777" w:rsidTr="00A86E41">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85E0A5B" w14:textId="77777777" w:rsidR="00AF08E6" w:rsidRPr="002C4170" w:rsidRDefault="00AF08E6" w:rsidP="00AF08E6">
            <w:pPr>
              <w:spacing w:after="0" w:line="240" w:lineRule="auto"/>
              <w:rPr>
                <w:rFonts w:cs="Calibri"/>
                <w:sz w:val="20"/>
                <w:szCs w:val="20"/>
              </w:rPr>
            </w:pPr>
            <w:r w:rsidRPr="002C4170">
              <w:rPr>
                <w:rFonts w:cs="Calibri"/>
                <w:sz w:val="20"/>
                <w:szCs w:val="20"/>
              </w:rPr>
              <w:t>Tábor</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AC024F8"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129</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85704C1"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195</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D5E1E9B"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55</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EC8E685"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983</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C40375C" w14:textId="77777777"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75</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698A35B" w14:textId="3D49EABB" w:rsidR="00AF08E6" w:rsidRPr="002C4170" w:rsidRDefault="00AF08E6" w:rsidP="00AF08E6">
            <w:pPr>
              <w:spacing w:after="0" w:line="240" w:lineRule="auto"/>
              <w:jc w:val="right"/>
              <w:rPr>
                <w:rFonts w:cs="Calibri"/>
                <w:color w:val="000000"/>
                <w:sz w:val="20"/>
                <w:szCs w:val="20"/>
              </w:rPr>
            </w:pPr>
            <w:r w:rsidRPr="002C4170">
              <w:rPr>
                <w:rFonts w:cs="Calibri"/>
                <w:color w:val="000000"/>
                <w:sz w:val="20"/>
                <w:szCs w:val="20"/>
              </w:rPr>
              <w:t>1</w:t>
            </w:r>
            <w:r w:rsidR="00055978" w:rsidRPr="002C4170">
              <w:rPr>
                <w:rFonts w:cs="Calibri"/>
                <w:color w:val="000000"/>
                <w:sz w:val="20"/>
                <w:szCs w:val="20"/>
              </w:rPr>
              <w:t xml:space="preserve"> </w:t>
            </w:r>
            <w:r w:rsidRPr="002C4170">
              <w:rPr>
                <w:rFonts w:cs="Calibri"/>
                <w:color w:val="000000"/>
                <w:sz w:val="20"/>
                <w:szCs w:val="20"/>
              </w:rPr>
              <w:t>437</w:t>
            </w:r>
          </w:p>
        </w:tc>
      </w:tr>
    </w:tbl>
    <w:p w14:paraId="5114733F" w14:textId="77777777" w:rsidR="00167625" w:rsidRDefault="00167625" w:rsidP="00883964">
      <w:pPr>
        <w:tabs>
          <w:tab w:val="left" w:pos="709"/>
          <w:tab w:val="left" w:pos="851"/>
        </w:tabs>
        <w:spacing w:after="120"/>
        <w:jc w:val="both"/>
        <w:rPr>
          <w:rFonts w:asciiTheme="minorHAnsi" w:hAnsiTheme="minorHAnsi"/>
          <w:bCs/>
          <w:color w:val="FF0000"/>
          <w:sz w:val="20"/>
          <w:szCs w:val="20"/>
        </w:rPr>
      </w:pPr>
    </w:p>
    <w:p w14:paraId="7F6D4DB8" w14:textId="77777777" w:rsidR="00AF08E6" w:rsidRPr="005E2FC1" w:rsidRDefault="00AF08E6" w:rsidP="00883964">
      <w:pPr>
        <w:tabs>
          <w:tab w:val="left" w:pos="709"/>
          <w:tab w:val="left" w:pos="851"/>
        </w:tabs>
        <w:spacing w:after="120"/>
        <w:jc w:val="both"/>
        <w:rPr>
          <w:rFonts w:asciiTheme="minorHAnsi" w:hAnsiTheme="minorHAnsi"/>
          <w:bCs/>
          <w:color w:val="FF0000"/>
          <w:sz w:val="20"/>
          <w:szCs w:val="20"/>
        </w:rPr>
      </w:pPr>
    </w:p>
    <w:p w14:paraId="300C71EA" w14:textId="77777777" w:rsidR="00167625" w:rsidRPr="00AF08E6" w:rsidRDefault="00167625" w:rsidP="00167625">
      <w:pPr>
        <w:pStyle w:val="Nadpis1"/>
        <w:spacing w:before="0"/>
        <w:rPr>
          <w:color w:val="auto"/>
          <w:szCs w:val="28"/>
        </w:rPr>
      </w:pPr>
      <w:bookmarkStart w:id="36" w:name="_Toc40087082"/>
      <w:bookmarkStart w:id="37" w:name="_Toc96605572"/>
      <w:bookmarkStart w:id="38" w:name="_Toc412471889"/>
      <w:r w:rsidRPr="00AF08E6">
        <w:rPr>
          <w:color w:val="auto"/>
          <w:szCs w:val="28"/>
        </w:rPr>
        <w:t>Počty zásahů jednotek PO v rámci jednotlivých ÚO</w:t>
      </w:r>
      <w:bookmarkEnd w:id="36"/>
      <w:bookmarkEnd w:id="37"/>
    </w:p>
    <w:tbl>
      <w:tblPr>
        <w:tblW w:w="0" w:type="auto"/>
        <w:jc w:val="center"/>
        <w:tblCellMar>
          <w:left w:w="70" w:type="dxa"/>
          <w:right w:w="70" w:type="dxa"/>
        </w:tblCellMar>
        <w:tblLook w:val="04A0" w:firstRow="1" w:lastRow="0" w:firstColumn="1" w:lastColumn="0" w:noHBand="0" w:noVBand="1"/>
      </w:tblPr>
      <w:tblGrid>
        <w:gridCol w:w="1586"/>
        <w:gridCol w:w="743"/>
        <w:gridCol w:w="711"/>
        <w:gridCol w:w="866"/>
        <w:gridCol w:w="1158"/>
        <w:gridCol w:w="1188"/>
      </w:tblGrid>
      <w:tr w:rsidR="00AF08E6" w:rsidRPr="00AF08E6" w14:paraId="73DA4A2B" w14:textId="77777777" w:rsidTr="00A86E41">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79FC20E9" w14:textId="77777777" w:rsidR="00AF08E6" w:rsidRPr="00AF08E6" w:rsidRDefault="00AF08E6" w:rsidP="00AF08E6">
            <w:pPr>
              <w:spacing w:after="0" w:line="240" w:lineRule="auto"/>
              <w:rPr>
                <w:rFonts w:cs="Calibri"/>
                <w:sz w:val="20"/>
                <w:szCs w:val="20"/>
              </w:rPr>
            </w:pPr>
            <w:r w:rsidRPr="00AF08E6">
              <w:rPr>
                <w:rFonts w:cs="Calibri"/>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58879556" w14:textId="77777777" w:rsidR="00AF08E6" w:rsidRPr="00AF08E6" w:rsidRDefault="00AF08E6" w:rsidP="00AF08E6">
            <w:pPr>
              <w:spacing w:after="0" w:line="240" w:lineRule="auto"/>
              <w:jc w:val="center"/>
              <w:rPr>
                <w:rFonts w:cs="Calibri"/>
                <w:sz w:val="20"/>
                <w:szCs w:val="20"/>
              </w:rPr>
            </w:pPr>
            <w:r w:rsidRPr="00AF08E6">
              <w:rPr>
                <w:rFonts w:cs="Calibri"/>
                <w:sz w:val="20"/>
                <w:szCs w:val="20"/>
              </w:rPr>
              <w:t>Celkem</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6478E679" w14:textId="77777777" w:rsidR="00AF08E6" w:rsidRPr="00AF08E6" w:rsidRDefault="00AF08E6" w:rsidP="00AF08E6">
            <w:pPr>
              <w:spacing w:after="0" w:line="240" w:lineRule="auto"/>
              <w:jc w:val="center"/>
              <w:rPr>
                <w:rFonts w:cs="Calibri"/>
                <w:sz w:val="20"/>
                <w:szCs w:val="20"/>
              </w:rPr>
            </w:pPr>
            <w:r w:rsidRPr="00AF08E6">
              <w:rPr>
                <w:rFonts w:cs="Calibri"/>
                <w:sz w:val="20"/>
                <w:szCs w:val="20"/>
              </w:rPr>
              <w:t>HZS ČR</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0D2E8ED2" w14:textId="77777777" w:rsidR="00AF08E6" w:rsidRPr="00AF08E6" w:rsidRDefault="00AF08E6" w:rsidP="00AF08E6">
            <w:pPr>
              <w:spacing w:after="0" w:line="240" w:lineRule="auto"/>
              <w:jc w:val="center"/>
              <w:rPr>
                <w:rFonts w:cs="Calibri"/>
                <w:sz w:val="20"/>
                <w:szCs w:val="20"/>
              </w:rPr>
            </w:pPr>
            <w:r w:rsidRPr="00AF08E6">
              <w:rPr>
                <w:rFonts w:cs="Calibri"/>
                <w:sz w:val="20"/>
                <w:szCs w:val="20"/>
              </w:rPr>
              <w:t>SDH obcí</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4E29C01E" w14:textId="77777777" w:rsidR="00AF08E6" w:rsidRPr="00AF08E6" w:rsidRDefault="00AF08E6" w:rsidP="00AF08E6">
            <w:pPr>
              <w:spacing w:after="0" w:line="240" w:lineRule="auto"/>
              <w:jc w:val="center"/>
              <w:rPr>
                <w:rFonts w:cs="Calibri"/>
                <w:sz w:val="20"/>
                <w:szCs w:val="20"/>
              </w:rPr>
            </w:pPr>
            <w:r w:rsidRPr="00AF08E6">
              <w:rPr>
                <w:rFonts w:cs="Calibri"/>
                <w:sz w:val="20"/>
                <w:szCs w:val="20"/>
              </w:rPr>
              <w:t>HZS podniků</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32BC10B9" w14:textId="77777777" w:rsidR="00AF08E6" w:rsidRPr="00AF08E6" w:rsidRDefault="00AF08E6" w:rsidP="00AF08E6">
            <w:pPr>
              <w:spacing w:after="0" w:line="240" w:lineRule="auto"/>
              <w:jc w:val="center"/>
              <w:rPr>
                <w:rFonts w:cs="Calibri"/>
                <w:sz w:val="20"/>
                <w:szCs w:val="20"/>
              </w:rPr>
            </w:pPr>
            <w:r w:rsidRPr="00AF08E6">
              <w:rPr>
                <w:rFonts w:cs="Calibri"/>
                <w:sz w:val="20"/>
                <w:szCs w:val="20"/>
              </w:rPr>
              <w:t>SDH podniků</w:t>
            </w:r>
          </w:p>
        </w:tc>
      </w:tr>
      <w:tr w:rsidR="00AF08E6" w:rsidRPr="00AF08E6" w14:paraId="69E344CE"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85C3FF8" w14:textId="77777777" w:rsidR="00AF08E6" w:rsidRPr="00AF08E6" w:rsidRDefault="00AF08E6" w:rsidP="00AF08E6">
            <w:pPr>
              <w:spacing w:after="0" w:line="240" w:lineRule="auto"/>
              <w:rPr>
                <w:rFonts w:cs="Calibri"/>
                <w:sz w:val="20"/>
                <w:szCs w:val="20"/>
              </w:rPr>
            </w:pPr>
            <w:r w:rsidRPr="00AF08E6">
              <w:rPr>
                <w:rFonts w:cs="Calibri"/>
                <w:sz w:val="20"/>
                <w:szCs w:val="20"/>
              </w:rPr>
              <w:t>České Budějovice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0ED9BF" w14:textId="57BED3C3"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3</w:t>
            </w:r>
            <w:r w:rsidR="00055978">
              <w:rPr>
                <w:rFonts w:cs="Calibri"/>
                <w:color w:val="000000"/>
                <w:sz w:val="20"/>
                <w:szCs w:val="20"/>
              </w:rPr>
              <w:t xml:space="preserve"> </w:t>
            </w:r>
            <w:r w:rsidRPr="00AF08E6">
              <w:rPr>
                <w:rFonts w:cs="Calibri"/>
                <w:color w:val="000000"/>
                <w:sz w:val="20"/>
                <w:szCs w:val="20"/>
              </w:rPr>
              <w:t>147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C44742" w14:textId="578FF5C1"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2</w:t>
            </w:r>
            <w:r w:rsidR="00055978">
              <w:rPr>
                <w:rFonts w:cs="Calibri"/>
                <w:color w:val="000000"/>
                <w:sz w:val="20"/>
                <w:szCs w:val="20"/>
              </w:rPr>
              <w:t xml:space="preserve"> </w:t>
            </w:r>
            <w:r w:rsidRPr="00AF08E6">
              <w:rPr>
                <w:rFonts w:cs="Calibri"/>
                <w:color w:val="000000"/>
                <w:sz w:val="20"/>
                <w:szCs w:val="20"/>
              </w:rPr>
              <w:t>355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EE84C5"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664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685294"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34EFE0"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p>
        </w:tc>
      </w:tr>
      <w:tr w:rsidR="00AF08E6" w:rsidRPr="00AF08E6" w14:paraId="4FF11C0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ED38A45" w14:textId="77777777" w:rsidR="00AF08E6" w:rsidRPr="00AF08E6" w:rsidRDefault="00AF08E6" w:rsidP="00AF08E6">
            <w:pPr>
              <w:spacing w:after="0" w:line="240" w:lineRule="auto"/>
              <w:rPr>
                <w:rFonts w:cs="Calibri"/>
                <w:sz w:val="20"/>
                <w:szCs w:val="20"/>
              </w:rPr>
            </w:pPr>
            <w:r w:rsidRPr="00AF08E6">
              <w:rPr>
                <w:rFonts w:cs="Calibri"/>
                <w:sz w:val="20"/>
                <w:szCs w:val="20"/>
              </w:rPr>
              <w:t>Český Krumlov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6C6770" w14:textId="4ECEB2C9"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654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C8FC84"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985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8C4312"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575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F5F1C3"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93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48B915"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p>
        </w:tc>
      </w:tr>
      <w:tr w:rsidR="00AF08E6" w:rsidRPr="00AF08E6" w14:paraId="400741F9"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FCD9B6C" w14:textId="77777777" w:rsidR="00AF08E6" w:rsidRPr="00AF08E6" w:rsidRDefault="00AF08E6" w:rsidP="00AF08E6">
            <w:pPr>
              <w:spacing w:after="0" w:line="240" w:lineRule="auto"/>
              <w:rPr>
                <w:rFonts w:cs="Calibri"/>
                <w:sz w:val="20"/>
                <w:szCs w:val="20"/>
              </w:rPr>
            </w:pPr>
            <w:r w:rsidRPr="00AF08E6">
              <w:rPr>
                <w:rFonts w:cs="Calibri"/>
                <w:sz w:val="20"/>
                <w:szCs w:val="20"/>
              </w:rPr>
              <w:t>Jindřichův Hradec</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D07EBD" w14:textId="6AADA5C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894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9ADFEC"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976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8D0A40"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869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CEDE7D"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3A5CCF"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0</w:t>
            </w:r>
          </w:p>
        </w:tc>
      </w:tr>
      <w:tr w:rsidR="00AF08E6" w:rsidRPr="00AF08E6" w14:paraId="7F48AF87"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17ABFF3" w14:textId="77777777" w:rsidR="00AF08E6" w:rsidRPr="00AF08E6" w:rsidRDefault="00AF08E6" w:rsidP="00AF08E6">
            <w:pPr>
              <w:spacing w:after="0" w:line="240" w:lineRule="auto"/>
              <w:rPr>
                <w:rFonts w:cs="Calibri"/>
                <w:sz w:val="20"/>
                <w:szCs w:val="20"/>
              </w:rPr>
            </w:pPr>
            <w:r w:rsidRPr="00AF08E6">
              <w:rPr>
                <w:rFonts w:cs="Calibri"/>
                <w:sz w:val="20"/>
                <w:szCs w:val="20"/>
              </w:rPr>
              <w:t>Písek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22CCF5" w14:textId="22BDBE8D"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365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1D9A44"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750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B3CC38"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578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AE2595"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37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E4A989"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0</w:t>
            </w:r>
          </w:p>
        </w:tc>
      </w:tr>
      <w:tr w:rsidR="00AF08E6" w:rsidRPr="00AF08E6" w14:paraId="4C2315B3"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282C82E" w14:textId="77777777" w:rsidR="00AF08E6" w:rsidRPr="00AF08E6" w:rsidRDefault="00AF08E6" w:rsidP="00AF08E6">
            <w:pPr>
              <w:spacing w:after="0" w:line="240" w:lineRule="auto"/>
              <w:rPr>
                <w:rFonts w:cs="Calibri"/>
                <w:sz w:val="20"/>
                <w:szCs w:val="20"/>
              </w:rPr>
            </w:pPr>
            <w:r w:rsidRPr="00AF08E6">
              <w:rPr>
                <w:rFonts w:cs="Calibri"/>
                <w:sz w:val="20"/>
                <w:szCs w:val="20"/>
              </w:rPr>
              <w:t>Prachatice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464330" w14:textId="6443F958"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255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8C3DF0"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679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30EE2F"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533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2E84A6"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34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A3ACA5"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9</w:t>
            </w:r>
          </w:p>
        </w:tc>
      </w:tr>
      <w:tr w:rsidR="00AF08E6" w:rsidRPr="00AF08E6" w14:paraId="00858DBE"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904531C" w14:textId="77777777" w:rsidR="00AF08E6" w:rsidRPr="00AF08E6" w:rsidRDefault="00AF08E6" w:rsidP="00AF08E6">
            <w:pPr>
              <w:spacing w:after="0" w:line="240" w:lineRule="auto"/>
              <w:rPr>
                <w:rFonts w:cs="Calibri"/>
                <w:sz w:val="20"/>
                <w:szCs w:val="20"/>
              </w:rPr>
            </w:pPr>
            <w:r w:rsidRPr="00AF08E6">
              <w:rPr>
                <w:rFonts w:cs="Calibri"/>
                <w:sz w:val="20"/>
                <w:szCs w:val="20"/>
              </w:rPr>
              <w:t>Strakonice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F54645" w14:textId="1EC181CF"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409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958A87"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918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F01F22"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410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E716C4"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615EFB"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p>
        </w:tc>
      </w:tr>
      <w:tr w:rsidR="00AF08E6" w:rsidRPr="00AF08E6" w14:paraId="00A817A1"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E9B5B3D" w14:textId="77777777" w:rsidR="00AF08E6" w:rsidRPr="00AF08E6" w:rsidRDefault="00AF08E6" w:rsidP="00AF08E6">
            <w:pPr>
              <w:spacing w:after="0" w:line="240" w:lineRule="auto"/>
              <w:rPr>
                <w:rFonts w:cs="Calibri"/>
                <w:sz w:val="20"/>
                <w:szCs w:val="20"/>
              </w:rPr>
            </w:pPr>
            <w:r w:rsidRPr="00AF08E6">
              <w:rPr>
                <w:rFonts w:cs="Calibri"/>
                <w:sz w:val="20"/>
                <w:szCs w:val="20"/>
              </w:rPr>
              <w:t>Tábor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07E2E4" w14:textId="009D97B4"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702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981EDB" w14:textId="38D17C0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1</w:t>
            </w:r>
            <w:r w:rsidR="00055978">
              <w:rPr>
                <w:rFonts w:cs="Calibri"/>
                <w:color w:val="000000"/>
                <w:sz w:val="20"/>
                <w:szCs w:val="20"/>
              </w:rPr>
              <w:t xml:space="preserve"> </w:t>
            </w:r>
            <w:r w:rsidRPr="00AF08E6">
              <w:rPr>
                <w:rFonts w:cs="Calibri"/>
                <w:color w:val="000000"/>
                <w:sz w:val="20"/>
                <w:szCs w:val="20"/>
              </w:rPr>
              <w:t>018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E4876F"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629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2C78EE"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280081" w14:textId="77777777" w:rsidR="00AF08E6" w:rsidRPr="00AF08E6" w:rsidRDefault="00AF08E6" w:rsidP="00AF08E6">
            <w:pPr>
              <w:spacing w:after="0" w:line="240" w:lineRule="auto"/>
              <w:jc w:val="right"/>
              <w:rPr>
                <w:rFonts w:cs="Calibri"/>
                <w:color w:val="000000"/>
                <w:sz w:val="20"/>
                <w:szCs w:val="20"/>
              </w:rPr>
            </w:pPr>
            <w:r w:rsidRPr="00AF08E6">
              <w:rPr>
                <w:rFonts w:cs="Calibri"/>
                <w:color w:val="000000"/>
                <w:sz w:val="20"/>
                <w:szCs w:val="20"/>
              </w:rPr>
              <w:t>0</w:t>
            </w:r>
          </w:p>
        </w:tc>
      </w:tr>
    </w:tbl>
    <w:p w14:paraId="47828214" w14:textId="77777777" w:rsidR="0020039C" w:rsidRDefault="0020039C" w:rsidP="00A86E41">
      <w:pPr>
        <w:spacing w:after="120"/>
        <w:rPr>
          <w:color w:val="FF0000"/>
        </w:rPr>
      </w:pPr>
    </w:p>
    <w:p w14:paraId="02CAEACE" w14:textId="77777777" w:rsidR="00A86E41" w:rsidRPr="005E2FC1" w:rsidRDefault="00A86E41" w:rsidP="00A86E41">
      <w:pPr>
        <w:spacing w:after="120"/>
        <w:rPr>
          <w:color w:val="FF0000"/>
        </w:rPr>
      </w:pPr>
    </w:p>
    <w:p w14:paraId="4ED9A4A5" w14:textId="77777777" w:rsidR="00167625" w:rsidRPr="00A86E41" w:rsidRDefault="00167625" w:rsidP="00167625">
      <w:pPr>
        <w:pStyle w:val="Nadpis1"/>
        <w:spacing w:before="0"/>
        <w:rPr>
          <w:color w:val="auto"/>
          <w:szCs w:val="28"/>
        </w:rPr>
      </w:pPr>
      <w:bookmarkStart w:id="39" w:name="_Toc40087083"/>
      <w:bookmarkStart w:id="40" w:name="_Toc96605573"/>
      <w:r w:rsidRPr="00A86E41">
        <w:rPr>
          <w:color w:val="auto"/>
          <w:szCs w:val="28"/>
        </w:rPr>
        <w:t>Celkem osob (usmrceno, zraněno, evakuováno</w:t>
      </w:r>
      <w:r w:rsidRPr="00A86E41" w:rsidDel="00E95157">
        <w:rPr>
          <w:color w:val="auto"/>
          <w:szCs w:val="28"/>
        </w:rPr>
        <w:t xml:space="preserve"> </w:t>
      </w:r>
      <w:r w:rsidRPr="00A86E41">
        <w:rPr>
          <w:color w:val="auto"/>
          <w:szCs w:val="28"/>
        </w:rPr>
        <w:t>a zachráněno) – dle ÚO</w:t>
      </w:r>
      <w:bookmarkEnd w:id="39"/>
      <w:bookmarkEnd w:id="40"/>
    </w:p>
    <w:p w14:paraId="4A49E93B" w14:textId="0E8E2370" w:rsidR="0020039C" w:rsidRPr="00A86E41" w:rsidRDefault="00167625" w:rsidP="00167625">
      <w:pPr>
        <w:spacing w:after="0"/>
        <w:jc w:val="center"/>
        <w:rPr>
          <w:rFonts w:asciiTheme="minorHAnsi" w:hAnsiTheme="minorHAnsi" w:cstheme="minorHAnsi"/>
          <w:sz w:val="18"/>
          <w:szCs w:val="18"/>
        </w:rPr>
      </w:pPr>
      <w:r w:rsidRPr="00A86E41">
        <w:rPr>
          <w:rFonts w:asciiTheme="minorHAnsi" w:hAnsiTheme="minorHAnsi" w:cstheme="minorHAnsi"/>
          <w:sz w:val="18"/>
          <w:szCs w:val="18"/>
        </w:rPr>
        <w:t xml:space="preserve"> </w:t>
      </w:r>
      <w:r w:rsidR="0020039C" w:rsidRPr="00A86E41">
        <w:rPr>
          <w:rFonts w:asciiTheme="minorHAnsi" w:hAnsiTheme="minorHAnsi" w:cstheme="minorHAnsi"/>
          <w:sz w:val="18"/>
          <w:szCs w:val="18"/>
        </w:rPr>
        <w:t>(Vzhledem ke všem typům událostí)</w:t>
      </w:r>
    </w:p>
    <w:tbl>
      <w:tblPr>
        <w:tblW w:w="0" w:type="auto"/>
        <w:tblInd w:w="-5" w:type="dxa"/>
        <w:tblCellMar>
          <w:left w:w="70" w:type="dxa"/>
          <w:right w:w="70" w:type="dxa"/>
        </w:tblCellMar>
        <w:tblLook w:val="04A0" w:firstRow="1" w:lastRow="0" w:firstColumn="1" w:lastColumn="0" w:noHBand="0" w:noVBand="1"/>
      </w:tblPr>
      <w:tblGrid>
        <w:gridCol w:w="1586"/>
        <w:gridCol w:w="1273"/>
        <w:gridCol w:w="1117"/>
        <w:gridCol w:w="1279"/>
        <w:gridCol w:w="1292"/>
        <w:gridCol w:w="1270"/>
        <w:gridCol w:w="1248"/>
      </w:tblGrid>
      <w:tr w:rsidR="00A86E41" w:rsidRPr="00A86E41" w14:paraId="0FA51E3C" w14:textId="77777777" w:rsidTr="00A86E41">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68F5AECA" w14:textId="77777777" w:rsidR="00A86E41" w:rsidRPr="00A86E41" w:rsidRDefault="00A86E41" w:rsidP="00A86E41">
            <w:pPr>
              <w:spacing w:after="0" w:line="240" w:lineRule="auto"/>
              <w:rPr>
                <w:rFonts w:cs="Calibri"/>
                <w:sz w:val="20"/>
                <w:szCs w:val="20"/>
              </w:rPr>
            </w:pPr>
            <w:r w:rsidRPr="00A86E41">
              <w:rPr>
                <w:rFonts w:cs="Calibri"/>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343F664E" w14:textId="77777777" w:rsidR="00A86E41" w:rsidRPr="00A86E41" w:rsidRDefault="00A86E41" w:rsidP="00A86E41">
            <w:pPr>
              <w:spacing w:after="0" w:line="240" w:lineRule="auto"/>
              <w:jc w:val="center"/>
              <w:rPr>
                <w:rFonts w:cs="Calibri"/>
                <w:sz w:val="20"/>
                <w:szCs w:val="20"/>
              </w:rPr>
            </w:pPr>
            <w:r w:rsidRPr="00A86E41">
              <w:rPr>
                <w:rFonts w:cs="Calibri"/>
                <w:sz w:val="20"/>
                <w:szCs w:val="20"/>
              </w:rPr>
              <w:t>Usmrcených osob</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7F449FE4" w14:textId="77777777" w:rsidR="00A86E41" w:rsidRPr="00A86E41" w:rsidRDefault="00A86E41" w:rsidP="00A86E41">
            <w:pPr>
              <w:spacing w:after="0" w:line="240" w:lineRule="auto"/>
              <w:jc w:val="center"/>
              <w:rPr>
                <w:rFonts w:cs="Calibri"/>
                <w:sz w:val="20"/>
                <w:szCs w:val="20"/>
              </w:rPr>
            </w:pPr>
            <w:r w:rsidRPr="00A86E41">
              <w:rPr>
                <w:rFonts w:cs="Calibri"/>
                <w:sz w:val="20"/>
                <w:szCs w:val="20"/>
              </w:rPr>
              <w:t>Zraněných osob</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06B6DAB4" w14:textId="77777777" w:rsidR="00A86E41" w:rsidRPr="00A86E41" w:rsidRDefault="00A86E41" w:rsidP="00A86E41">
            <w:pPr>
              <w:spacing w:after="0" w:line="240" w:lineRule="auto"/>
              <w:jc w:val="center"/>
              <w:rPr>
                <w:rFonts w:cs="Calibri"/>
                <w:sz w:val="20"/>
                <w:szCs w:val="20"/>
              </w:rPr>
            </w:pPr>
            <w:r w:rsidRPr="00A86E41">
              <w:rPr>
                <w:rFonts w:cs="Calibri"/>
                <w:sz w:val="20"/>
                <w:szCs w:val="20"/>
              </w:rPr>
              <w:t>Zraněných prof. hasičů</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2FF0DC05" w14:textId="77777777" w:rsidR="00A86E41" w:rsidRPr="00A86E41" w:rsidRDefault="00A86E41" w:rsidP="00A86E41">
            <w:pPr>
              <w:spacing w:after="0" w:line="240" w:lineRule="auto"/>
              <w:jc w:val="center"/>
              <w:rPr>
                <w:rFonts w:cs="Calibri"/>
                <w:sz w:val="20"/>
                <w:szCs w:val="20"/>
              </w:rPr>
            </w:pPr>
            <w:r w:rsidRPr="00A86E41">
              <w:rPr>
                <w:rFonts w:cs="Calibri"/>
                <w:sz w:val="20"/>
                <w:szCs w:val="20"/>
              </w:rPr>
              <w:t xml:space="preserve">Zraněných </w:t>
            </w:r>
            <w:proofErr w:type="spellStart"/>
            <w:r w:rsidRPr="00A86E41">
              <w:rPr>
                <w:rFonts w:cs="Calibri"/>
                <w:sz w:val="20"/>
                <w:szCs w:val="20"/>
              </w:rPr>
              <w:t>dobr</w:t>
            </w:r>
            <w:proofErr w:type="spellEnd"/>
            <w:r w:rsidRPr="00A86E41">
              <w:rPr>
                <w:rFonts w:cs="Calibri"/>
                <w:sz w:val="20"/>
                <w:szCs w:val="20"/>
              </w:rPr>
              <w:t>. hasičů</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4635813C" w14:textId="77777777" w:rsidR="00A86E41" w:rsidRPr="00A86E41" w:rsidRDefault="00A86E41" w:rsidP="00A86E41">
            <w:pPr>
              <w:spacing w:after="0" w:line="240" w:lineRule="auto"/>
              <w:jc w:val="center"/>
              <w:rPr>
                <w:rFonts w:cs="Calibri"/>
                <w:sz w:val="20"/>
                <w:szCs w:val="20"/>
              </w:rPr>
            </w:pPr>
            <w:r w:rsidRPr="00A86E41">
              <w:rPr>
                <w:rFonts w:cs="Calibri"/>
                <w:sz w:val="20"/>
                <w:szCs w:val="20"/>
              </w:rPr>
              <w:t>Evakuované osoby</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0DABB756" w14:textId="77777777" w:rsidR="00A86E41" w:rsidRPr="00A86E41" w:rsidRDefault="00A86E41" w:rsidP="00A86E41">
            <w:pPr>
              <w:spacing w:after="0" w:line="240" w:lineRule="auto"/>
              <w:jc w:val="center"/>
              <w:rPr>
                <w:rFonts w:cs="Calibri"/>
                <w:sz w:val="20"/>
                <w:szCs w:val="20"/>
              </w:rPr>
            </w:pPr>
            <w:r w:rsidRPr="00A86E41">
              <w:rPr>
                <w:rFonts w:cs="Calibri"/>
                <w:sz w:val="20"/>
                <w:szCs w:val="20"/>
              </w:rPr>
              <w:t>Zachráněné osoby</w:t>
            </w:r>
          </w:p>
        </w:tc>
      </w:tr>
      <w:tr w:rsidR="00A86E41" w:rsidRPr="00A86E41" w14:paraId="563F1BD3"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C859BEB" w14:textId="77777777" w:rsidR="00A86E41" w:rsidRPr="00A86E41" w:rsidRDefault="00A86E41" w:rsidP="00A86E41">
            <w:pPr>
              <w:spacing w:after="0" w:line="240" w:lineRule="auto"/>
              <w:rPr>
                <w:rFonts w:cs="Calibri"/>
                <w:sz w:val="20"/>
                <w:szCs w:val="20"/>
              </w:rPr>
            </w:pPr>
            <w:r w:rsidRPr="00A86E41">
              <w:rPr>
                <w:rFonts w:cs="Calibri"/>
                <w:sz w:val="20"/>
                <w:szCs w:val="20"/>
              </w:rPr>
              <w:t>České Budějovice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BB6215"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AEA60D"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413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254C89"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F621E1"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7E5CD3"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BBEB4F"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450</w:t>
            </w:r>
          </w:p>
        </w:tc>
      </w:tr>
      <w:tr w:rsidR="00A86E41" w:rsidRPr="00A86E41" w14:paraId="194D3C86"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E1B5D98" w14:textId="77777777" w:rsidR="00A86E41" w:rsidRPr="00A86E41" w:rsidRDefault="00A86E41" w:rsidP="00A86E41">
            <w:pPr>
              <w:spacing w:after="0" w:line="240" w:lineRule="auto"/>
              <w:rPr>
                <w:rFonts w:cs="Calibri"/>
                <w:sz w:val="20"/>
                <w:szCs w:val="20"/>
              </w:rPr>
            </w:pPr>
            <w:r w:rsidRPr="00A86E41">
              <w:rPr>
                <w:rFonts w:cs="Calibri"/>
                <w:sz w:val="20"/>
                <w:szCs w:val="20"/>
              </w:rPr>
              <w:t>Český Krumlov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E2784C"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2DBA8D"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5A7CE0"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758C6C"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98C60E"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F2D11D"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282</w:t>
            </w:r>
          </w:p>
        </w:tc>
      </w:tr>
      <w:tr w:rsidR="00A86E41" w:rsidRPr="00A86E41" w14:paraId="6FC1409D"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317A53D" w14:textId="77777777" w:rsidR="00A86E41" w:rsidRPr="00A86E41" w:rsidRDefault="00A86E41" w:rsidP="00A86E41">
            <w:pPr>
              <w:spacing w:after="0" w:line="240" w:lineRule="auto"/>
              <w:rPr>
                <w:rFonts w:cs="Calibri"/>
                <w:sz w:val="20"/>
                <w:szCs w:val="20"/>
              </w:rPr>
            </w:pPr>
            <w:r w:rsidRPr="00A86E41">
              <w:rPr>
                <w:rFonts w:cs="Calibri"/>
                <w:sz w:val="20"/>
                <w:szCs w:val="20"/>
              </w:rPr>
              <w:t>Jindřichův Hradec</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2AF6B7"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47B759"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310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51CEAF"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730B6F"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8A5E8B"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58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59BD55"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335</w:t>
            </w:r>
          </w:p>
        </w:tc>
      </w:tr>
      <w:tr w:rsidR="00A86E41" w:rsidRPr="00A86E41" w14:paraId="4DD35D06"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3D8C5F6" w14:textId="77777777" w:rsidR="00A86E41" w:rsidRPr="00A86E41" w:rsidRDefault="00A86E41" w:rsidP="00A86E41">
            <w:pPr>
              <w:spacing w:after="0" w:line="240" w:lineRule="auto"/>
              <w:rPr>
                <w:rFonts w:cs="Calibri"/>
                <w:sz w:val="20"/>
                <w:szCs w:val="20"/>
              </w:rPr>
            </w:pPr>
            <w:r w:rsidRPr="00A86E41">
              <w:rPr>
                <w:rFonts w:cs="Calibri"/>
                <w:sz w:val="20"/>
                <w:szCs w:val="20"/>
              </w:rPr>
              <w:t>Písek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2F632F"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FCBC5E"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D34820"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82D5A2"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4A71CF"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72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FCD065"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118</w:t>
            </w:r>
          </w:p>
        </w:tc>
      </w:tr>
      <w:tr w:rsidR="00A86E41" w:rsidRPr="00A86E41" w14:paraId="5BDFCA21"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0A4A112" w14:textId="77777777" w:rsidR="00A86E41" w:rsidRPr="00A86E41" w:rsidRDefault="00A86E41" w:rsidP="00A86E41">
            <w:pPr>
              <w:spacing w:after="0" w:line="240" w:lineRule="auto"/>
              <w:rPr>
                <w:rFonts w:cs="Calibri"/>
                <w:sz w:val="20"/>
                <w:szCs w:val="20"/>
              </w:rPr>
            </w:pPr>
            <w:r w:rsidRPr="00A86E41">
              <w:rPr>
                <w:rFonts w:cs="Calibri"/>
                <w:sz w:val="20"/>
                <w:szCs w:val="20"/>
              </w:rPr>
              <w:t>Prachatice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C40CFA"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3299B4"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169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3F61C8"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973C3B"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EE5F9A"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D66B51"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201</w:t>
            </w:r>
          </w:p>
        </w:tc>
      </w:tr>
      <w:tr w:rsidR="00A86E41" w:rsidRPr="00A86E41" w14:paraId="5F80701D"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35A4DAC" w14:textId="77777777" w:rsidR="00A86E41" w:rsidRPr="00A86E41" w:rsidRDefault="00A86E41" w:rsidP="00A86E41">
            <w:pPr>
              <w:spacing w:after="0" w:line="240" w:lineRule="auto"/>
              <w:rPr>
                <w:rFonts w:cs="Calibri"/>
                <w:sz w:val="20"/>
                <w:szCs w:val="20"/>
              </w:rPr>
            </w:pPr>
            <w:r w:rsidRPr="00A86E41">
              <w:rPr>
                <w:rFonts w:cs="Calibri"/>
                <w:sz w:val="20"/>
                <w:szCs w:val="20"/>
              </w:rPr>
              <w:t>Strakonice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6298BA"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89D7DC"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175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2AE6EA"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E99099"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5D2582"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76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74C399"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148</w:t>
            </w:r>
          </w:p>
        </w:tc>
      </w:tr>
      <w:tr w:rsidR="00A86E41" w:rsidRPr="00A86E41" w14:paraId="5AE2C749" w14:textId="77777777" w:rsidTr="00A86E41">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59F6D4" w14:textId="77777777" w:rsidR="00A86E41" w:rsidRPr="00A86E41" w:rsidRDefault="00A86E41" w:rsidP="00A86E41">
            <w:pPr>
              <w:spacing w:after="0" w:line="240" w:lineRule="auto"/>
              <w:rPr>
                <w:rFonts w:cs="Calibri"/>
                <w:sz w:val="20"/>
                <w:szCs w:val="20"/>
              </w:rPr>
            </w:pPr>
            <w:r w:rsidRPr="00A86E41">
              <w:rPr>
                <w:rFonts w:cs="Calibri"/>
                <w:sz w:val="20"/>
                <w:szCs w:val="20"/>
              </w:rPr>
              <w:t>Tábor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5F0B3D"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3F1666"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233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4B2ED4"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506AD0"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1E6157"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153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890DCA" w14:textId="77777777" w:rsidR="00A86E41" w:rsidRPr="00A86E41" w:rsidRDefault="00A86E41" w:rsidP="00A86E41">
            <w:pPr>
              <w:spacing w:after="0" w:line="240" w:lineRule="auto"/>
              <w:jc w:val="right"/>
              <w:rPr>
                <w:rFonts w:cs="Calibri"/>
                <w:color w:val="000000"/>
                <w:sz w:val="20"/>
                <w:szCs w:val="20"/>
              </w:rPr>
            </w:pPr>
            <w:r w:rsidRPr="00A86E41">
              <w:rPr>
                <w:rFonts w:cs="Calibri"/>
                <w:color w:val="000000"/>
                <w:sz w:val="20"/>
                <w:szCs w:val="20"/>
              </w:rPr>
              <w:t>269</w:t>
            </w:r>
          </w:p>
        </w:tc>
      </w:tr>
    </w:tbl>
    <w:p w14:paraId="0EEFC748" w14:textId="77777777" w:rsidR="0020039C" w:rsidRPr="005E2FC1" w:rsidRDefault="0020039C" w:rsidP="0020039C">
      <w:pPr>
        <w:spacing w:after="0"/>
        <w:jc w:val="center"/>
        <w:rPr>
          <w:rFonts w:asciiTheme="minorHAnsi" w:hAnsiTheme="minorHAnsi" w:cstheme="minorHAnsi"/>
          <w:color w:val="FF0000"/>
          <w:sz w:val="18"/>
          <w:szCs w:val="18"/>
        </w:rPr>
      </w:pPr>
    </w:p>
    <w:p w14:paraId="2339F49B" w14:textId="77777777" w:rsidR="0020039C" w:rsidRPr="005E2FC1" w:rsidRDefault="0020039C" w:rsidP="0020039C">
      <w:pPr>
        <w:rPr>
          <w:color w:val="FF0000"/>
        </w:rPr>
      </w:pPr>
    </w:p>
    <w:p w14:paraId="246AB83D" w14:textId="77777777" w:rsidR="00167625" w:rsidRPr="005E2FC1" w:rsidRDefault="00167625" w:rsidP="0020039C">
      <w:pPr>
        <w:rPr>
          <w:color w:val="FF0000"/>
        </w:rPr>
      </w:pPr>
    </w:p>
    <w:p w14:paraId="7DF23CD3" w14:textId="77777777" w:rsidR="00167625" w:rsidRPr="005E2FC1" w:rsidRDefault="00167625" w:rsidP="0020039C">
      <w:pPr>
        <w:rPr>
          <w:color w:val="FF0000"/>
        </w:rPr>
      </w:pPr>
    </w:p>
    <w:p w14:paraId="2D2AB854" w14:textId="77777777" w:rsidR="00167625" w:rsidRPr="005E2FC1" w:rsidRDefault="00167625" w:rsidP="0020039C">
      <w:pPr>
        <w:rPr>
          <w:color w:val="FF0000"/>
        </w:rPr>
      </w:pPr>
    </w:p>
    <w:p w14:paraId="5AEE42E2" w14:textId="77777777" w:rsidR="00167625" w:rsidRPr="005E2FC1" w:rsidRDefault="00167625" w:rsidP="0020039C">
      <w:pPr>
        <w:rPr>
          <w:color w:val="FF0000"/>
        </w:rPr>
      </w:pPr>
    </w:p>
    <w:p w14:paraId="3F47381F" w14:textId="2C6AFFC3" w:rsidR="00732E43" w:rsidRPr="001D799C" w:rsidRDefault="00524546" w:rsidP="00732E43">
      <w:pPr>
        <w:pStyle w:val="Nadpis1"/>
        <w:spacing w:before="0"/>
        <w:rPr>
          <w:color w:val="auto"/>
          <w:szCs w:val="28"/>
        </w:rPr>
      </w:pPr>
      <w:bookmarkStart w:id="41" w:name="_Toc96605574"/>
      <w:r w:rsidRPr="001D799C">
        <w:rPr>
          <w:color w:val="auto"/>
          <w:szCs w:val="28"/>
        </w:rPr>
        <w:lastRenderedPageBreak/>
        <w:t>Celkový přehled událos</w:t>
      </w:r>
      <w:r w:rsidR="0057693F" w:rsidRPr="001D799C">
        <w:rPr>
          <w:color w:val="auto"/>
          <w:szCs w:val="28"/>
        </w:rPr>
        <w:t>t</w:t>
      </w:r>
      <w:r w:rsidR="001D799C" w:rsidRPr="001D799C">
        <w:rPr>
          <w:color w:val="auto"/>
          <w:szCs w:val="28"/>
        </w:rPr>
        <w:t>í v Jihočeském kraji v roce 2021</w:t>
      </w:r>
      <w:r w:rsidR="00E17D31" w:rsidRPr="001D799C">
        <w:rPr>
          <w:color w:val="auto"/>
          <w:szCs w:val="28"/>
        </w:rPr>
        <w:t>, po</w:t>
      </w:r>
      <w:r w:rsidRPr="001D799C">
        <w:rPr>
          <w:color w:val="auto"/>
          <w:szCs w:val="28"/>
        </w:rPr>
        <w:t>rovnání s rokem 20</w:t>
      </w:r>
      <w:bookmarkEnd w:id="38"/>
      <w:r w:rsidR="001D799C" w:rsidRPr="001D799C">
        <w:rPr>
          <w:color w:val="auto"/>
          <w:szCs w:val="28"/>
        </w:rPr>
        <w:t>20</w:t>
      </w:r>
      <w:bookmarkEnd w:id="41"/>
    </w:p>
    <w:tbl>
      <w:tblPr>
        <w:tblW w:w="9240" w:type="dxa"/>
        <w:jc w:val="center"/>
        <w:tblCellMar>
          <w:left w:w="70" w:type="dxa"/>
          <w:right w:w="70" w:type="dxa"/>
        </w:tblCellMar>
        <w:tblLook w:val="04A0" w:firstRow="1" w:lastRow="0" w:firstColumn="1" w:lastColumn="0" w:noHBand="0" w:noVBand="1"/>
      </w:tblPr>
      <w:tblGrid>
        <w:gridCol w:w="3111"/>
        <w:gridCol w:w="792"/>
        <w:gridCol w:w="640"/>
        <w:gridCol w:w="1208"/>
        <w:gridCol w:w="747"/>
        <w:gridCol w:w="640"/>
        <w:gridCol w:w="1048"/>
        <w:gridCol w:w="1054"/>
      </w:tblGrid>
      <w:tr w:rsidR="001D799C" w:rsidRPr="001D799C" w14:paraId="545A604F" w14:textId="77777777" w:rsidTr="00DB1F91">
        <w:trPr>
          <w:trHeight w:val="300"/>
          <w:jc w:val="center"/>
        </w:trPr>
        <w:tc>
          <w:tcPr>
            <w:tcW w:w="3112" w:type="dxa"/>
            <w:tcBorders>
              <w:top w:val="single" w:sz="4" w:space="0" w:color="auto"/>
              <w:left w:val="single" w:sz="4" w:space="0" w:color="auto"/>
              <w:bottom w:val="single" w:sz="4" w:space="0" w:color="auto"/>
              <w:right w:val="single" w:sz="4" w:space="0" w:color="auto"/>
            </w:tcBorders>
            <w:shd w:val="clear" w:color="000000" w:fill="ED7D31"/>
            <w:vAlign w:val="center"/>
            <w:hideMark/>
          </w:tcPr>
          <w:p w14:paraId="75F44D62"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 </w:t>
            </w:r>
          </w:p>
        </w:tc>
        <w:tc>
          <w:tcPr>
            <w:tcW w:w="2640" w:type="dxa"/>
            <w:gridSpan w:val="3"/>
            <w:tcBorders>
              <w:top w:val="single" w:sz="4" w:space="0" w:color="auto"/>
              <w:left w:val="nil"/>
              <w:bottom w:val="single" w:sz="4" w:space="0" w:color="auto"/>
              <w:right w:val="single" w:sz="4" w:space="0" w:color="auto"/>
            </w:tcBorders>
            <w:shd w:val="clear" w:color="000000" w:fill="ED7D31"/>
            <w:vAlign w:val="center"/>
            <w:hideMark/>
          </w:tcPr>
          <w:p w14:paraId="3849B1DF"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2020</w:t>
            </w:r>
          </w:p>
        </w:tc>
        <w:tc>
          <w:tcPr>
            <w:tcW w:w="2434" w:type="dxa"/>
            <w:gridSpan w:val="3"/>
            <w:tcBorders>
              <w:top w:val="single" w:sz="4" w:space="0" w:color="auto"/>
              <w:left w:val="nil"/>
              <w:bottom w:val="single" w:sz="4" w:space="0" w:color="auto"/>
              <w:right w:val="single" w:sz="4" w:space="0" w:color="auto"/>
            </w:tcBorders>
            <w:shd w:val="clear" w:color="auto" w:fill="4BACC6" w:themeFill="accent5"/>
            <w:vAlign w:val="center"/>
            <w:hideMark/>
          </w:tcPr>
          <w:p w14:paraId="7E3988DB"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2021</w:t>
            </w:r>
          </w:p>
        </w:tc>
        <w:tc>
          <w:tcPr>
            <w:tcW w:w="1054" w:type="dxa"/>
            <w:tcBorders>
              <w:top w:val="single" w:sz="4" w:space="0" w:color="auto"/>
              <w:left w:val="nil"/>
              <w:bottom w:val="single" w:sz="4" w:space="0" w:color="auto"/>
              <w:right w:val="single" w:sz="4" w:space="0" w:color="auto"/>
            </w:tcBorders>
            <w:shd w:val="clear" w:color="auto" w:fill="8064A2" w:themeFill="accent4"/>
            <w:vAlign w:val="center"/>
            <w:hideMark/>
          </w:tcPr>
          <w:p w14:paraId="00443964"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 </w:t>
            </w:r>
          </w:p>
        </w:tc>
      </w:tr>
      <w:tr w:rsidR="001D799C" w:rsidRPr="001D799C" w14:paraId="3BB3AD70" w14:textId="77777777" w:rsidTr="00DB1F91">
        <w:trPr>
          <w:trHeight w:val="51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2A2D8C45" w14:textId="69BEEB9C" w:rsidR="001D799C" w:rsidRPr="001D799C" w:rsidRDefault="001D799C" w:rsidP="001D799C">
            <w:pPr>
              <w:spacing w:after="0" w:line="240" w:lineRule="auto"/>
              <w:rPr>
                <w:rFonts w:cs="Calibri"/>
                <w:color w:val="000000"/>
                <w:sz w:val="20"/>
                <w:szCs w:val="20"/>
              </w:rPr>
            </w:pPr>
          </w:p>
        </w:tc>
        <w:tc>
          <w:tcPr>
            <w:tcW w:w="792" w:type="dxa"/>
            <w:tcBorders>
              <w:top w:val="nil"/>
              <w:left w:val="nil"/>
              <w:bottom w:val="single" w:sz="4" w:space="0" w:color="auto"/>
              <w:right w:val="single" w:sz="4" w:space="0" w:color="auto"/>
            </w:tcBorders>
            <w:shd w:val="clear" w:color="000000" w:fill="ED7D31"/>
            <w:vAlign w:val="center"/>
            <w:hideMark/>
          </w:tcPr>
          <w:p w14:paraId="306B0590"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počet</w:t>
            </w:r>
          </w:p>
        </w:tc>
        <w:tc>
          <w:tcPr>
            <w:tcW w:w="640" w:type="dxa"/>
            <w:tcBorders>
              <w:top w:val="nil"/>
              <w:left w:val="nil"/>
              <w:bottom w:val="single" w:sz="4" w:space="0" w:color="auto"/>
              <w:right w:val="single" w:sz="4" w:space="0" w:color="auto"/>
            </w:tcBorders>
            <w:shd w:val="clear" w:color="000000" w:fill="ED7D31"/>
            <w:vAlign w:val="center"/>
            <w:hideMark/>
          </w:tcPr>
          <w:p w14:paraId="14C13EA1"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tj. v %</w:t>
            </w:r>
          </w:p>
        </w:tc>
        <w:tc>
          <w:tcPr>
            <w:tcW w:w="1208" w:type="dxa"/>
            <w:tcBorders>
              <w:top w:val="nil"/>
              <w:left w:val="nil"/>
              <w:bottom w:val="single" w:sz="4" w:space="0" w:color="auto"/>
              <w:right w:val="single" w:sz="4" w:space="0" w:color="auto"/>
            </w:tcBorders>
            <w:shd w:val="clear" w:color="000000" w:fill="ED7D31"/>
            <w:vAlign w:val="center"/>
            <w:hideMark/>
          </w:tcPr>
          <w:p w14:paraId="548C6DBF"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uchráněno (v tis. Kč)</w:t>
            </w:r>
          </w:p>
        </w:tc>
        <w:tc>
          <w:tcPr>
            <w:tcW w:w="747" w:type="dxa"/>
            <w:tcBorders>
              <w:top w:val="nil"/>
              <w:left w:val="nil"/>
              <w:bottom w:val="single" w:sz="4" w:space="0" w:color="auto"/>
              <w:right w:val="single" w:sz="4" w:space="0" w:color="auto"/>
            </w:tcBorders>
            <w:shd w:val="clear" w:color="auto" w:fill="4BACC6" w:themeFill="accent5"/>
            <w:vAlign w:val="center"/>
            <w:hideMark/>
          </w:tcPr>
          <w:p w14:paraId="2A5B0843"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počet</w:t>
            </w:r>
          </w:p>
        </w:tc>
        <w:tc>
          <w:tcPr>
            <w:tcW w:w="640" w:type="dxa"/>
            <w:tcBorders>
              <w:top w:val="nil"/>
              <w:left w:val="nil"/>
              <w:bottom w:val="single" w:sz="4" w:space="0" w:color="auto"/>
              <w:right w:val="single" w:sz="4" w:space="0" w:color="auto"/>
            </w:tcBorders>
            <w:shd w:val="clear" w:color="auto" w:fill="4BACC6" w:themeFill="accent5"/>
            <w:vAlign w:val="center"/>
            <w:hideMark/>
          </w:tcPr>
          <w:p w14:paraId="0158BDF2"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tj. v %</w:t>
            </w:r>
          </w:p>
        </w:tc>
        <w:tc>
          <w:tcPr>
            <w:tcW w:w="1047" w:type="dxa"/>
            <w:tcBorders>
              <w:top w:val="nil"/>
              <w:left w:val="nil"/>
              <w:bottom w:val="single" w:sz="4" w:space="0" w:color="auto"/>
              <w:right w:val="single" w:sz="4" w:space="0" w:color="auto"/>
            </w:tcBorders>
            <w:shd w:val="clear" w:color="auto" w:fill="4BACC6" w:themeFill="accent5"/>
            <w:vAlign w:val="center"/>
            <w:hideMark/>
          </w:tcPr>
          <w:p w14:paraId="447BAAF4"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uchráněno (v tis. Kč)</w:t>
            </w:r>
          </w:p>
        </w:tc>
        <w:tc>
          <w:tcPr>
            <w:tcW w:w="1054" w:type="dxa"/>
            <w:tcBorders>
              <w:top w:val="nil"/>
              <w:left w:val="nil"/>
              <w:bottom w:val="single" w:sz="4" w:space="0" w:color="auto"/>
              <w:right w:val="single" w:sz="4" w:space="0" w:color="auto"/>
            </w:tcBorders>
            <w:shd w:val="clear" w:color="auto" w:fill="8064A2" w:themeFill="accent4"/>
            <w:vAlign w:val="center"/>
            <w:hideMark/>
          </w:tcPr>
          <w:p w14:paraId="575A3BC4"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Rozdíl v %</w:t>
            </w:r>
          </w:p>
        </w:tc>
      </w:tr>
      <w:tr w:rsidR="001D799C" w:rsidRPr="001D799C" w14:paraId="0DA36F57"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7711765A"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Požár (P) – 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73F664A3" w14:textId="48D3D0EB"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1</w:t>
            </w:r>
            <w:r w:rsidR="00055978">
              <w:rPr>
                <w:rFonts w:cs="Calibri"/>
                <w:b/>
                <w:bCs/>
                <w:color w:val="000000"/>
                <w:sz w:val="20"/>
                <w:szCs w:val="20"/>
              </w:rPr>
              <w:t xml:space="preserve"> </w:t>
            </w:r>
            <w:r w:rsidRPr="001D799C">
              <w:rPr>
                <w:rFonts w:cs="Calibri"/>
                <w:b/>
                <w:bCs/>
                <w:color w:val="000000"/>
                <w:sz w:val="20"/>
                <w:szCs w:val="20"/>
              </w:rPr>
              <w:t>013</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4E7FAA7D"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10,12</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12BC5F32"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5F9CB636"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949</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1A072689"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9,12</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1F5E2558"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79CB770F"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-6,32</w:t>
            </w:r>
          </w:p>
        </w:tc>
      </w:tr>
      <w:tr w:rsidR="001D799C" w:rsidRPr="001D799C" w14:paraId="7AF7C714"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51F31DDE"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Požár</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76CDAF80"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979</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4BD2CA3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9,78</w:t>
            </w:r>
          </w:p>
        </w:tc>
        <w:tc>
          <w:tcPr>
            <w:tcW w:w="1208" w:type="dxa"/>
            <w:tcBorders>
              <w:top w:val="nil"/>
              <w:left w:val="nil"/>
              <w:bottom w:val="single" w:sz="4" w:space="0" w:color="auto"/>
              <w:right w:val="single" w:sz="4" w:space="0" w:color="auto"/>
            </w:tcBorders>
            <w:shd w:val="clear" w:color="auto" w:fill="FDE9D9" w:themeFill="text2" w:themeFillTint="33"/>
            <w:noWrap/>
            <w:vAlign w:val="center"/>
            <w:hideMark/>
          </w:tcPr>
          <w:p w14:paraId="70A59964" w14:textId="77777777" w:rsidR="001D799C" w:rsidRPr="001D799C" w:rsidRDefault="001D799C" w:rsidP="001D799C">
            <w:pPr>
              <w:spacing w:after="0" w:line="240" w:lineRule="auto"/>
              <w:jc w:val="center"/>
              <w:rPr>
                <w:rFonts w:cs="Calibri"/>
                <w:color w:val="000000"/>
                <w:sz w:val="20"/>
                <w:szCs w:val="20"/>
              </w:rPr>
            </w:pPr>
            <w:r w:rsidRPr="001D799C">
              <w:rPr>
                <w:rFonts w:cs="Calibri"/>
                <w:color w:val="000000"/>
                <w:sz w:val="20"/>
                <w:szCs w:val="20"/>
              </w:rPr>
              <w:t>842 110,40</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1BFA8E9C"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917</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763DC51E"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8,81</w:t>
            </w:r>
          </w:p>
        </w:tc>
        <w:tc>
          <w:tcPr>
            <w:tcW w:w="1047" w:type="dxa"/>
            <w:tcBorders>
              <w:top w:val="nil"/>
              <w:left w:val="nil"/>
              <w:bottom w:val="single" w:sz="4" w:space="0" w:color="auto"/>
              <w:right w:val="single" w:sz="4" w:space="0" w:color="auto"/>
            </w:tcBorders>
            <w:shd w:val="clear" w:color="auto" w:fill="DAEEF3" w:themeFill="accent5" w:themeFillTint="33"/>
            <w:noWrap/>
            <w:vAlign w:val="center"/>
            <w:hideMark/>
          </w:tcPr>
          <w:p w14:paraId="3AC016EB" w14:textId="77777777" w:rsidR="001D799C" w:rsidRPr="001D799C" w:rsidRDefault="001D799C" w:rsidP="001D799C">
            <w:pPr>
              <w:spacing w:after="0" w:line="240" w:lineRule="auto"/>
              <w:rPr>
                <w:rFonts w:cs="Calibri"/>
                <w:sz w:val="20"/>
                <w:szCs w:val="20"/>
              </w:rPr>
            </w:pPr>
            <w:r w:rsidRPr="001D799C">
              <w:rPr>
                <w:rFonts w:cs="Calibri"/>
                <w:sz w:val="20"/>
                <w:szCs w:val="20"/>
              </w:rPr>
              <w:t>362 892,00</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763C1B7F"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-6,33</w:t>
            </w:r>
          </w:p>
        </w:tc>
      </w:tr>
      <w:tr w:rsidR="001D799C" w:rsidRPr="001D799C" w14:paraId="1F151EE2"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0E9D327F"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Požár bez účasti JPO</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3FA6D8BA"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34</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7ED51FF3"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0,34</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513798F3"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5CF37CDD"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32</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040A1B48"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0,31</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12C54957"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359B3A37"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-5,88</w:t>
            </w:r>
          </w:p>
        </w:tc>
      </w:tr>
      <w:tr w:rsidR="001D799C" w:rsidRPr="001D799C" w14:paraId="6473D2CE"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084E81D9"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Dopravní nehoda (DN) – 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46D808B8" w14:textId="01029F1E"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1</w:t>
            </w:r>
            <w:r w:rsidR="00055978">
              <w:rPr>
                <w:rFonts w:cs="Calibri"/>
                <w:b/>
                <w:bCs/>
                <w:color w:val="000000"/>
                <w:sz w:val="20"/>
                <w:szCs w:val="20"/>
              </w:rPr>
              <w:t xml:space="preserve"> </w:t>
            </w:r>
            <w:r w:rsidRPr="001D799C">
              <w:rPr>
                <w:rFonts w:cs="Calibri"/>
                <w:b/>
                <w:bCs/>
                <w:color w:val="000000"/>
                <w:sz w:val="20"/>
                <w:szCs w:val="20"/>
              </w:rPr>
              <w:t>411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68D35F18"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14,09</w:t>
            </w:r>
          </w:p>
        </w:tc>
        <w:tc>
          <w:tcPr>
            <w:tcW w:w="1208" w:type="dxa"/>
            <w:tcBorders>
              <w:top w:val="nil"/>
              <w:left w:val="nil"/>
              <w:bottom w:val="single" w:sz="4" w:space="0" w:color="auto"/>
              <w:right w:val="single" w:sz="4" w:space="0" w:color="auto"/>
            </w:tcBorders>
            <w:shd w:val="clear" w:color="auto" w:fill="FDE9D9" w:themeFill="text2" w:themeFillTint="33"/>
            <w:noWrap/>
            <w:vAlign w:val="center"/>
            <w:hideMark/>
          </w:tcPr>
          <w:p w14:paraId="0FF41D46"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 </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2313BC15" w14:textId="1C36E3AB" w:rsidR="001D799C" w:rsidRPr="004121C1" w:rsidRDefault="001D799C" w:rsidP="001D799C">
            <w:pPr>
              <w:spacing w:after="0" w:line="240" w:lineRule="auto"/>
              <w:jc w:val="right"/>
              <w:rPr>
                <w:rFonts w:cs="Calibri"/>
                <w:b/>
                <w:sz w:val="20"/>
                <w:szCs w:val="20"/>
              </w:rPr>
            </w:pPr>
            <w:r w:rsidRPr="004121C1">
              <w:rPr>
                <w:rFonts w:cs="Calibri"/>
                <w:b/>
                <w:sz w:val="20"/>
                <w:szCs w:val="20"/>
              </w:rPr>
              <w:t>1</w:t>
            </w:r>
            <w:r w:rsidR="00055978" w:rsidRPr="004121C1">
              <w:rPr>
                <w:rFonts w:cs="Calibri"/>
                <w:b/>
                <w:sz w:val="20"/>
                <w:szCs w:val="20"/>
              </w:rPr>
              <w:t xml:space="preserve"> </w:t>
            </w:r>
            <w:r w:rsidRPr="004121C1">
              <w:rPr>
                <w:rFonts w:cs="Calibri"/>
                <w:b/>
                <w:sz w:val="20"/>
                <w:szCs w:val="20"/>
              </w:rPr>
              <w:t>329</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47232734"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12,77</w:t>
            </w:r>
          </w:p>
        </w:tc>
        <w:tc>
          <w:tcPr>
            <w:tcW w:w="1047" w:type="dxa"/>
            <w:tcBorders>
              <w:top w:val="nil"/>
              <w:left w:val="nil"/>
              <w:bottom w:val="single" w:sz="4" w:space="0" w:color="auto"/>
              <w:right w:val="single" w:sz="4" w:space="0" w:color="auto"/>
            </w:tcBorders>
            <w:shd w:val="clear" w:color="auto" w:fill="DAEEF3" w:themeFill="accent5" w:themeFillTint="33"/>
            <w:noWrap/>
            <w:vAlign w:val="center"/>
            <w:hideMark/>
          </w:tcPr>
          <w:p w14:paraId="2AA3CADC"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 </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68AA3302"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-5,81</w:t>
            </w:r>
          </w:p>
        </w:tc>
      </w:tr>
      <w:tr w:rsidR="001D799C" w:rsidRPr="001D799C" w14:paraId="725B24C1"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4A6B0513"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Dopravní nehoda silniční</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06AE7463" w14:textId="5C9EE9E9"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w:t>
            </w:r>
            <w:r w:rsidR="00055978">
              <w:rPr>
                <w:rFonts w:cs="Calibri"/>
                <w:color w:val="000000"/>
                <w:sz w:val="20"/>
                <w:szCs w:val="20"/>
              </w:rPr>
              <w:t xml:space="preserve"> </w:t>
            </w:r>
            <w:r w:rsidRPr="001D799C">
              <w:rPr>
                <w:rFonts w:cs="Calibri"/>
                <w:color w:val="000000"/>
                <w:sz w:val="20"/>
                <w:szCs w:val="20"/>
              </w:rPr>
              <w:t>349</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6DB39C34"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13,47</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1E7C7778"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280004BF" w14:textId="00C8D3E4" w:rsidR="001D799C" w:rsidRPr="004121C1" w:rsidRDefault="001D799C" w:rsidP="001D799C">
            <w:pPr>
              <w:spacing w:after="0" w:line="240" w:lineRule="auto"/>
              <w:jc w:val="right"/>
              <w:rPr>
                <w:rFonts w:cs="Calibri"/>
                <w:bCs/>
                <w:sz w:val="20"/>
                <w:szCs w:val="20"/>
              </w:rPr>
            </w:pPr>
            <w:r w:rsidRPr="004121C1">
              <w:rPr>
                <w:rFonts w:cs="Calibri"/>
                <w:bCs/>
                <w:sz w:val="20"/>
                <w:szCs w:val="20"/>
              </w:rPr>
              <w:t>1</w:t>
            </w:r>
            <w:r w:rsidR="00055978" w:rsidRPr="004121C1">
              <w:rPr>
                <w:rFonts w:cs="Calibri"/>
                <w:bCs/>
                <w:sz w:val="20"/>
                <w:szCs w:val="20"/>
              </w:rPr>
              <w:t xml:space="preserve"> </w:t>
            </w:r>
            <w:r w:rsidRPr="004121C1">
              <w:rPr>
                <w:rFonts w:cs="Calibri"/>
                <w:bCs/>
                <w:sz w:val="20"/>
                <w:szCs w:val="20"/>
              </w:rPr>
              <w:t>286</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23C2D82C"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12,36</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04EBE016"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68006622"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-4,67</w:t>
            </w:r>
          </w:p>
        </w:tc>
      </w:tr>
      <w:tr w:rsidR="001D799C" w:rsidRPr="001D799C" w14:paraId="0DA2A674"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2D9DEA5D"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Dopravní nehoda silniční hromadná</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1E34BB24"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67FC273F"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0,01</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4F7A8D8D"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2B95491E"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1</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1922D725"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0,01</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68A478B6"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08B7C8E5"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0,00</w:t>
            </w:r>
          </w:p>
        </w:tc>
      </w:tr>
      <w:tr w:rsidR="001D799C" w:rsidRPr="001D799C" w14:paraId="09D8DD26"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33D85887"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Dopravní nehoda železniční (vč. metra)</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0DC90937"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59</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7473321C"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0,59</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02563FAE"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41D5B214"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40</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3E1D8821"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0,38</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0DFC22D2"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1CD09B0C"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-32,20</w:t>
            </w:r>
          </w:p>
        </w:tc>
      </w:tr>
      <w:tr w:rsidR="001D799C" w:rsidRPr="001D799C" w14:paraId="2279F1F9"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5FA8C0B6"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Dopravní nehoda letecká</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67F5F203"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61524C82"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0,01</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2D4DF4E3"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22B88441"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1</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1BB678A6"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0,01</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423F3346"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0D9EDC66"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w:t>
            </w:r>
          </w:p>
        </w:tc>
      </w:tr>
      <w:tr w:rsidR="001D799C" w:rsidRPr="001D799C" w14:paraId="37BC42FC"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3B44AAC9"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Dopravní nehoda - ostatní</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5458A5E1"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67E07FC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0,01</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2A93DE39"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05C10920"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1</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5987D0FD"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0,01</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4A6954DF"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45E9DC7B"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w:t>
            </w:r>
          </w:p>
        </w:tc>
      </w:tr>
      <w:tr w:rsidR="001D799C" w:rsidRPr="001D799C" w14:paraId="5FD75EA8" w14:textId="77777777" w:rsidTr="004121C1">
        <w:trPr>
          <w:trHeight w:val="51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4C629164"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Únik nebezpečné chemické látky (UNL) – 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7C708CFB"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354</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04DD695B"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3,54</w:t>
            </w:r>
          </w:p>
        </w:tc>
        <w:tc>
          <w:tcPr>
            <w:tcW w:w="1208" w:type="dxa"/>
            <w:tcBorders>
              <w:top w:val="nil"/>
              <w:left w:val="nil"/>
              <w:bottom w:val="single" w:sz="4" w:space="0" w:color="auto"/>
              <w:right w:val="single" w:sz="4" w:space="0" w:color="auto"/>
            </w:tcBorders>
            <w:shd w:val="clear" w:color="auto" w:fill="FDE9D9" w:themeFill="text2" w:themeFillTint="33"/>
            <w:noWrap/>
            <w:vAlign w:val="center"/>
            <w:hideMark/>
          </w:tcPr>
          <w:p w14:paraId="3D1F7863"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 </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7B5A4DDF"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373</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526A5108"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3,58</w:t>
            </w:r>
          </w:p>
        </w:tc>
        <w:tc>
          <w:tcPr>
            <w:tcW w:w="1047" w:type="dxa"/>
            <w:tcBorders>
              <w:top w:val="nil"/>
              <w:left w:val="nil"/>
              <w:bottom w:val="single" w:sz="4" w:space="0" w:color="auto"/>
              <w:right w:val="single" w:sz="4" w:space="0" w:color="auto"/>
            </w:tcBorders>
            <w:shd w:val="clear" w:color="auto" w:fill="DAEEF3" w:themeFill="accent5" w:themeFillTint="33"/>
            <w:noWrap/>
            <w:vAlign w:val="center"/>
            <w:hideMark/>
          </w:tcPr>
          <w:p w14:paraId="53B384D5"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 </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28FBD2EC"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5,37</w:t>
            </w:r>
          </w:p>
        </w:tc>
      </w:tr>
      <w:tr w:rsidR="001D799C" w:rsidRPr="001D799C" w14:paraId="0AA69CA7"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64573257"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Únik plynu/aerosolu</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00330F3F"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25</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41DC9CFB"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0,25</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477F32C2"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75CB2214"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17</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0CE73ECC"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0,16</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1E60D062"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032702E4"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-32,00</w:t>
            </w:r>
          </w:p>
        </w:tc>
      </w:tr>
      <w:tr w:rsidR="001D799C" w:rsidRPr="001D799C" w14:paraId="452536AE"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34D47283"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Únik kapaliny (mimo ropných produktů)</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5539CCC4"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5</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25716D35"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0,05</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0B775EED"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7D816750"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16</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68655142"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0,15</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11EB5215"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0BB8A1D6"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220,00</w:t>
            </w:r>
          </w:p>
        </w:tc>
      </w:tr>
      <w:tr w:rsidR="001D799C" w:rsidRPr="001D799C" w14:paraId="78CFE8E1"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3FAF83EF"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Únik ropných produktů</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4B652FA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323</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03E30779"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3,23</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37A25798"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6A072341"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337</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2EE067EE"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3,24</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71FFDDD7"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7FEE6CC6"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4,33</w:t>
            </w:r>
          </w:p>
        </w:tc>
      </w:tr>
      <w:tr w:rsidR="001D799C" w:rsidRPr="001D799C" w14:paraId="0C6F6CC2"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5B25F0CE"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Únik pevné látky</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5993EC6C"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1AE1C00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6191A43D"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2B56991E"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343CEF63"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20B87A7D"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603FD8DC"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r>
      <w:tr w:rsidR="001D799C" w:rsidRPr="001D799C" w14:paraId="3419D1A5"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29ABF31E"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 xml:space="preserve">Únik nebezpečné </w:t>
            </w:r>
            <w:proofErr w:type="spellStart"/>
            <w:r w:rsidRPr="001D799C">
              <w:rPr>
                <w:rFonts w:cs="Calibri"/>
                <w:color w:val="000000"/>
                <w:sz w:val="20"/>
                <w:szCs w:val="20"/>
              </w:rPr>
              <w:t>chem</w:t>
            </w:r>
            <w:proofErr w:type="spellEnd"/>
            <w:r w:rsidRPr="001D799C">
              <w:rPr>
                <w:rFonts w:cs="Calibri"/>
                <w:color w:val="000000"/>
                <w:sz w:val="20"/>
                <w:szCs w:val="20"/>
              </w:rPr>
              <w:t xml:space="preserve">. látky - ostatní </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449A98EB"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79E95319"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0,01</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0725DD39"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52A47FFD"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0BCEF42A"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0,03</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1D79AE46"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601F840D"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200,00</w:t>
            </w:r>
          </w:p>
        </w:tc>
      </w:tr>
      <w:tr w:rsidR="001D799C" w:rsidRPr="001D799C" w14:paraId="093F6147"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5D8C887F"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Technická havárie (TH) – 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735D5D01" w14:textId="57806955"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6</w:t>
            </w:r>
            <w:r w:rsidR="00055978">
              <w:rPr>
                <w:rFonts w:cs="Calibri"/>
                <w:b/>
                <w:bCs/>
                <w:color w:val="000000"/>
                <w:sz w:val="20"/>
                <w:szCs w:val="20"/>
              </w:rPr>
              <w:t xml:space="preserve"> </w:t>
            </w:r>
            <w:r w:rsidRPr="001D799C">
              <w:rPr>
                <w:rFonts w:cs="Calibri"/>
                <w:b/>
                <w:bCs/>
                <w:color w:val="000000"/>
                <w:sz w:val="20"/>
                <w:szCs w:val="20"/>
              </w:rPr>
              <w:t>585</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5FC5ECA4"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65,75</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47144464"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6F9090FC" w14:textId="33759138" w:rsidR="001D799C" w:rsidRPr="004121C1" w:rsidRDefault="001D799C" w:rsidP="001D799C">
            <w:pPr>
              <w:spacing w:after="0" w:line="240" w:lineRule="auto"/>
              <w:jc w:val="right"/>
              <w:rPr>
                <w:rFonts w:cs="Calibri"/>
                <w:b/>
                <w:sz w:val="20"/>
                <w:szCs w:val="20"/>
              </w:rPr>
            </w:pPr>
            <w:r w:rsidRPr="004121C1">
              <w:rPr>
                <w:rFonts w:cs="Calibri"/>
                <w:b/>
                <w:sz w:val="20"/>
                <w:szCs w:val="20"/>
              </w:rPr>
              <w:t>6</w:t>
            </w:r>
            <w:r w:rsidR="00055978" w:rsidRPr="004121C1">
              <w:rPr>
                <w:rFonts w:cs="Calibri"/>
                <w:b/>
                <w:sz w:val="20"/>
                <w:szCs w:val="20"/>
              </w:rPr>
              <w:t xml:space="preserve"> </w:t>
            </w:r>
            <w:r w:rsidRPr="004121C1">
              <w:rPr>
                <w:rFonts w:cs="Calibri"/>
                <w:b/>
                <w:sz w:val="20"/>
                <w:szCs w:val="20"/>
              </w:rPr>
              <w:t>902</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1816F987"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66,32</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446F6BC3"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0185E8C4"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4,81</w:t>
            </w:r>
          </w:p>
        </w:tc>
      </w:tr>
      <w:tr w:rsidR="001D799C" w:rsidRPr="001D799C" w14:paraId="48DDC53F"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5F838B80"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Technická havárie</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548BA75F"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0CA0BF08"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0DCD4F61"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186AFBEE"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5B4F9C12"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18234ABD"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1CF6F33A"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w:t>
            </w:r>
          </w:p>
        </w:tc>
      </w:tr>
      <w:tr w:rsidR="001D799C" w:rsidRPr="001D799C" w14:paraId="1FBC0EFA"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7EE4DF2B"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Technická pomoc</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2D527A4B" w14:textId="7455D770"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5</w:t>
            </w:r>
            <w:r w:rsidR="00055978">
              <w:rPr>
                <w:rFonts w:cs="Calibri"/>
                <w:color w:val="000000"/>
                <w:sz w:val="20"/>
                <w:szCs w:val="20"/>
              </w:rPr>
              <w:t xml:space="preserve"> </w:t>
            </w:r>
            <w:r w:rsidRPr="001D799C">
              <w:rPr>
                <w:rFonts w:cs="Calibri"/>
                <w:color w:val="000000"/>
                <w:sz w:val="20"/>
                <w:szCs w:val="20"/>
              </w:rPr>
              <w:t>688</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502A6AE2"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56,79</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06533F90"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42BA3A86" w14:textId="4050DE72" w:rsidR="001D799C" w:rsidRPr="004121C1" w:rsidRDefault="001D799C" w:rsidP="001D799C">
            <w:pPr>
              <w:spacing w:after="0" w:line="240" w:lineRule="auto"/>
              <w:jc w:val="right"/>
              <w:rPr>
                <w:rFonts w:cs="Calibri"/>
                <w:bCs/>
                <w:sz w:val="20"/>
                <w:szCs w:val="20"/>
              </w:rPr>
            </w:pPr>
            <w:r w:rsidRPr="004121C1">
              <w:rPr>
                <w:rFonts w:cs="Calibri"/>
                <w:bCs/>
                <w:sz w:val="20"/>
                <w:szCs w:val="20"/>
              </w:rPr>
              <w:t>6</w:t>
            </w:r>
            <w:r w:rsidR="00055978" w:rsidRPr="004121C1">
              <w:rPr>
                <w:rFonts w:cs="Calibri"/>
                <w:bCs/>
                <w:sz w:val="20"/>
                <w:szCs w:val="20"/>
              </w:rPr>
              <w:t xml:space="preserve"> </w:t>
            </w:r>
            <w:r w:rsidRPr="004121C1">
              <w:rPr>
                <w:rFonts w:cs="Calibri"/>
                <w:bCs/>
                <w:sz w:val="20"/>
                <w:szCs w:val="20"/>
              </w:rPr>
              <w:t>058</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7D63FDE5"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58,21</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00102485"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0655AC35"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6,50</w:t>
            </w:r>
          </w:p>
        </w:tc>
      </w:tr>
      <w:tr w:rsidR="001D799C" w:rsidRPr="001D799C" w14:paraId="5F73C308"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0C9743EA"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Technologická pomoc</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22152706"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3</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2086E1C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0,03</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71916065"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712BE43F"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3BE031E8"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0,03</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22E77636"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24AEC2CC"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0,00</w:t>
            </w:r>
          </w:p>
        </w:tc>
      </w:tr>
      <w:tr w:rsidR="001D799C" w:rsidRPr="001D799C" w14:paraId="78961BBC"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770DE936"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Ostatní pomoc</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6BB8BE9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894</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297592EF"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8,93</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1E92A515"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7AD3CA53"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841</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2A05DF18"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8,08</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3E4C68D2"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145E169C"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-5,93</w:t>
            </w:r>
          </w:p>
        </w:tc>
      </w:tr>
      <w:tr w:rsidR="001D799C" w:rsidRPr="001D799C" w14:paraId="7699C1D1" w14:textId="77777777" w:rsidTr="004121C1">
        <w:trPr>
          <w:trHeight w:val="51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31B2FCED"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Ostatní mimořádné události (OMU) – 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3A9DCCDD"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121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52C92009"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1,21</w:t>
            </w:r>
          </w:p>
        </w:tc>
        <w:tc>
          <w:tcPr>
            <w:tcW w:w="1208" w:type="dxa"/>
            <w:tcBorders>
              <w:top w:val="nil"/>
              <w:left w:val="nil"/>
              <w:bottom w:val="single" w:sz="4" w:space="0" w:color="auto"/>
              <w:right w:val="single" w:sz="4" w:space="0" w:color="auto"/>
            </w:tcBorders>
            <w:shd w:val="clear" w:color="auto" w:fill="FDE9D9" w:themeFill="text2" w:themeFillTint="33"/>
            <w:noWrap/>
            <w:vAlign w:val="center"/>
            <w:hideMark/>
          </w:tcPr>
          <w:p w14:paraId="08DEECBD"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 </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6B2CBE9D"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342</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2E997077"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3,29</w:t>
            </w:r>
          </w:p>
        </w:tc>
        <w:tc>
          <w:tcPr>
            <w:tcW w:w="1047" w:type="dxa"/>
            <w:tcBorders>
              <w:top w:val="nil"/>
              <w:left w:val="nil"/>
              <w:bottom w:val="single" w:sz="4" w:space="0" w:color="auto"/>
              <w:right w:val="single" w:sz="4" w:space="0" w:color="auto"/>
            </w:tcBorders>
            <w:shd w:val="clear" w:color="auto" w:fill="DAEEF3" w:themeFill="accent5" w:themeFillTint="33"/>
            <w:noWrap/>
            <w:vAlign w:val="center"/>
            <w:hideMark/>
          </w:tcPr>
          <w:p w14:paraId="4F7C6091"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 </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7191849F"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182,64</w:t>
            </w:r>
          </w:p>
        </w:tc>
      </w:tr>
      <w:tr w:rsidR="001D799C" w:rsidRPr="001D799C" w14:paraId="5CD1B404" w14:textId="77777777" w:rsidTr="004121C1">
        <w:trPr>
          <w:trHeight w:val="51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03AD6B16"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Ostatní mimořádné události (epidemie, nákazy a jiné)</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2EF1DDB8"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121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0FD3B490"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1,21</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47C2AE30"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12A131EB"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342</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4D04CCFA"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3,29</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4C386D09"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2BBBC06C"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w:t>
            </w:r>
          </w:p>
        </w:tc>
      </w:tr>
      <w:tr w:rsidR="001D799C" w:rsidRPr="001D799C" w14:paraId="2FBD3CAD"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73F3F3E9"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Planý poplach (PP) – 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70E13883"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531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0B41F7FF"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5,3</w:t>
            </w:r>
          </w:p>
        </w:tc>
        <w:tc>
          <w:tcPr>
            <w:tcW w:w="1208" w:type="dxa"/>
            <w:tcBorders>
              <w:top w:val="nil"/>
              <w:left w:val="nil"/>
              <w:bottom w:val="single" w:sz="4" w:space="0" w:color="auto"/>
              <w:right w:val="single" w:sz="4" w:space="0" w:color="auto"/>
            </w:tcBorders>
            <w:shd w:val="clear" w:color="auto" w:fill="FDE9D9" w:themeFill="text2" w:themeFillTint="33"/>
            <w:noWrap/>
            <w:vAlign w:val="center"/>
            <w:hideMark/>
          </w:tcPr>
          <w:p w14:paraId="7CD3B598"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 </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60EA7EC1"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512</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1F0D99BE" w14:textId="77777777" w:rsidR="001D799C" w:rsidRPr="004121C1" w:rsidRDefault="001D799C" w:rsidP="001D799C">
            <w:pPr>
              <w:spacing w:after="0" w:line="240" w:lineRule="auto"/>
              <w:jc w:val="right"/>
              <w:rPr>
                <w:rFonts w:cs="Calibri"/>
                <w:b/>
                <w:sz w:val="20"/>
                <w:szCs w:val="20"/>
              </w:rPr>
            </w:pPr>
            <w:r w:rsidRPr="004121C1">
              <w:rPr>
                <w:rFonts w:cs="Calibri"/>
                <w:b/>
                <w:sz w:val="20"/>
                <w:szCs w:val="20"/>
              </w:rPr>
              <w:t>4,92</w:t>
            </w:r>
          </w:p>
        </w:tc>
        <w:tc>
          <w:tcPr>
            <w:tcW w:w="1047" w:type="dxa"/>
            <w:tcBorders>
              <w:top w:val="nil"/>
              <w:left w:val="nil"/>
              <w:bottom w:val="single" w:sz="4" w:space="0" w:color="auto"/>
              <w:right w:val="single" w:sz="4" w:space="0" w:color="auto"/>
            </w:tcBorders>
            <w:shd w:val="clear" w:color="auto" w:fill="DAEEF3" w:themeFill="accent5" w:themeFillTint="33"/>
            <w:noWrap/>
            <w:vAlign w:val="center"/>
            <w:hideMark/>
          </w:tcPr>
          <w:p w14:paraId="67CFC984" w14:textId="77777777" w:rsidR="001D799C" w:rsidRPr="00B77BF6" w:rsidRDefault="001D799C" w:rsidP="001D799C">
            <w:pPr>
              <w:spacing w:after="0" w:line="240" w:lineRule="auto"/>
              <w:jc w:val="center"/>
              <w:rPr>
                <w:rFonts w:cs="Calibri"/>
                <w:b/>
                <w:bCs/>
                <w:sz w:val="20"/>
                <w:szCs w:val="20"/>
              </w:rPr>
            </w:pPr>
            <w:r w:rsidRPr="00B77BF6">
              <w:rPr>
                <w:rFonts w:cs="Calibri"/>
                <w:b/>
                <w:bCs/>
                <w:sz w:val="20"/>
                <w:szCs w:val="20"/>
              </w:rPr>
              <w:t> </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2972AF56" w14:textId="77777777" w:rsidR="001D799C" w:rsidRPr="00B77BF6" w:rsidRDefault="001D799C" w:rsidP="001D799C">
            <w:pPr>
              <w:spacing w:after="0" w:line="240" w:lineRule="auto"/>
              <w:jc w:val="center"/>
              <w:rPr>
                <w:rFonts w:cs="Calibri"/>
                <w:b/>
                <w:bCs/>
                <w:color w:val="000000"/>
                <w:sz w:val="20"/>
                <w:szCs w:val="20"/>
              </w:rPr>
            </w:pPr>
            <w:r w:rsidRPr="00B77BF6">
              <w:rPr>
                <w:rFonts w:cs="Calibri"/>
                <w:b/>
                <w:bCs/>
                <w:color w:val="000000"/>
                <w:sz w:val="20"/>
                <w:szCs w:val="20"/>
              </w:rPr>
              <w:t>-3,58</w:t>
            </w:r>
          </w:p>
        </w:tc>
      </w:tr>
      <w:tr w:rsidR="001D799C" w:rsidRPr="001D799C" w14:paraId="4B64E7AB"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09CD88CD" w14:textId="77777777" w:rsidR="001D799C" w:rsidRPr="001D799C" w:rsidRDefault="001D799C" w:rsidP="001D799C">
            <w:pPr>
              <w:spacing w:after="0" w:line="240" w:lineRule="auto"/>
              <w:rPr>
                <w:rFonts w:cs="Calibri"/>
                <w:color w:val="000000"/>
                <w:sz w:val="20"/>
                <w:szCs w:val="20"/>
              </w:rPr>
            </w:pPr>
            <w:r w:rsidRPr="001D799C">
              <w:rPr>
                <w:rFonts w:cs="Calibri"/>
                <w:color w:val="000000"/>
                <w:sz w:val="20"/>
                <w:szCs w:val="20"/>
              </w:rPr>
              <w:t>Planý poplach</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2D05CCAF"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531</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528A0F7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5,3</w:t>
            </w:r>
          </w:p>
        </w:tc>
        <w:tc>
          <w:tcPr>
            <w:tcW w:w="1208" w:type="dxa"/>
            <w:tcBorders>
              <w:top w:val="nil"/>
              <w:left w:val="nil"/>
              <w:bottom w:val="single" w:sz="4" w:space="0" w:color="auto"/>
              <w:right w:val="single" w:sz="4" w:space="0" w:color="auto"/>
            </w:tcBorders>
            <w:shd w:val="clear" w:color="auto" w:fill="FDE9D9" w:themeFill="text2" w:themeFillTint="33"/>
            <w:vAlign w:val="center"/>
            <w:hideMark/>
          </w:tcPr>
          <w:p w14:paraId="15813E46" w14:textId="77777777" w:rsidR="001D799C" w:rsidRPr="00DE134B" w:rsidRDefault="001D799C" w:rsidP="001D799C">
            <w:pPr>
              <w:spacing w:after="0" w:line="240" w:lineRule="auto"/>
              <w:jc w:val="center"/>
              <w:rPr>
                <w:rFonts w:cs="Calibri"/>
                <w:bCs/>
                <w:color w:val="000000"/>
                <w:sz w:val="20"/>
                <w:szCs w:val="20"/>
              </w:rPr>
            </w:pPr>
            <w:r w:rsidRPr="00DE134B">
              <w:rPr>
                <w:rFonts w:cs="Calibri"/>
                <w:bCs/>
                <w:color w:val="000000"/>
                <w:sz w:val="20"/>
                <w:szCs w:val="20"/>
              </w:rPr>
              <w:t>-</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1A3ED3AE"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512</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774B824A" w14:textId="77777777" w:rsidR="001D799C" w:rsidRPr="004121C1" w:rsidRDefault="001D799C" w:rsidP="001D799C">
            <w:pPr>
              <w:spacing w:after="0" w:line="240" w:lineRule="auto"/>
              <w:jc w:val="right"/>
              <w:rPr>
                <w:rFonts w:cs="Calibri"/>
                <w:bCs/>
                <w:sz w:val="20"/>
                <w:szCs w:val="20"/>
              </w:rPr>
            </w:pPr>
            <w:r w:rsidRPr="004121C1">
              <w:rPr>
                <w:rFonts w:cs="Calibri"/>
                <w:bCs/>
                <w:sz w:val="20"/>
                <w:szCs w:val="20"/>
              </w:rPr>
              <w:t>4,92</w:t>
            </w:r>
          </w:p>
        </w:tc>
        <w:tc>
          <w:tcPr>
            <w:tcW w:w="1047" w:type="dxa"/>
            <w:tcBorders>
              <w:top w:val="nil"/>
              <w:left w:val="nil"/>
              <w:bottom w:val="single" w:sz="4" w:space="0" w:color="auto"/>
              <w:right w:val="single" w:sz="4" w:space="0" w:color="auto"/>
            </w:tcBorders>
            <w:shd w:val="clear" w:color="auto" w:fill="DAEEF3" w:themeFill="accent5" w:themeFillTint="33"/>
            <w:vAlign w:val="center"/>
            <w:hideMark/>
          </w:tcPr>
          <w:p w14:paraId="26D2470C" w14:textId="77777777" w:rsidR="001D799C" w:rsidRPr="00DE134B" w:rsidRDefault="001D799C" w:rsidP="001D799C">
            <w:pPr>
              <w:spacing w:after="0" w:line="240" w:lineRule="auto"/>
              <w:jc w:val="center"/>
              <w:rPr>
                <w:rFonts w:cs="Calibri"/>
                <w:bCs/>
                <w:sz w:val="20"/>
                <w:szCs w:val="20"/>
              </w:rPr>
            </w:pPr>
            <w:r w:rsidRPr="00DE134B">
              <w:rPr>
                <w:rFonts w:cs="Calibri"/>
                <w:bCs/>
                <w:sz w:val="20"/>
                <w:szCs w:val="20"/>
              </w:rPr>
              <w:t>-</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6BFC5C11"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 </w:t>
            </w:r>
          </w:p>
        </w:tc>
      </w:tr>
      <w:tr w:rsidR="001D799C" w:rsidRPr="001D799C" w14:paraId="39829655" w14:textId="77777777" w:rsidTr="004121C1">
        <w:trPr>
          <w:trHeight w:val="300"/>
          <w:jc w:val="center"/>
        </w:trPr>
        <w:tc>
          <w:tcPr>
            <w:tcW w:w="3112" w:type="dxa"/>
            <w:tcBorders>
              <w:top w:val="nil"/>
              <w:left w:val="single" w:sz="4" w:space="0" w:color="auto"/>
              <w:bottom w:val="single" w:sz="4" w:space="0" w:color="auto"/>
              <w:right w:val="single" w:sz="4" w:space="0" w:color="auto"/>
            </w:tcBorders>
            <w:shd w:val="clear" w:color="000000" w:fill="ED7D31"/>
            <w:vAlign w:val="center"/>
            <w:hideMark/>
          </w:tcPr>
          <w:p w14:paraId="79186FBF" w14:textId="77777777" w:rsidR="001D799C" w:rsidRPr="001D799C" w:rsidRDefault="001D799C" w:rsidP="001D799C">
            <w:pPr>
              <w:spacing w:after="0" w:line="240" w:lineRule="auto"/>
              <w:rPr>
                <w:rFonts w:cs="Calibri"/>
                <w:b/>
                <w:bCs/>
                <w:color w:val="000000"/>
                <w:sz w:val="20"/>
                <w:szCs w:val="20"/>
              </w:rPr>
            </w:pPr>
            <w:r w:rsidRPr="001D799C">
              <w:rPr>
                <w:rFonts w:cs="Calibri"/>
                <w:b/>
                <w:bCs/>
                <w:color w:val="000000"/>
                <w:sz w:val="20"/>
                <w:szCs w:val="20"/>
              </w:rPr>
              <w:t>Celkem</w:t>
            </w:r>
          </w:p>
        </w:tc>
        <w:tc>
          <w:tcPr>
            <w:tcW w:w="792" w:type="dxa"/>
            <w:tcBorders>
              <w:top w:val="nil"/>
              <w:left w:val="nil"/>
              <w:bottom w:val="single" w:sz="4" w:space="0" w:color="auto"/>
              <w:right w:val="single" w:sz="4" w:space="0" w:color="auto"/>
            </w:tcBorders>
            <w:shd w:val="clear" w:color="auto" w:fill="FDE9D9" w:themeFill="text2" w:themeFillTint="33"/>
            <w:noWrap/>
            <w:vAlign w:val="center"/>
            <w:hideMark/>
          </w:tcPr>
          <w:p w14:paraId="3983F06B" w14:textId="77777777" w:rsidR="001D799C" w:rsidRPr="001D799C" w:rsidRDefault="001D799C" w:rsidP="001D799C">
            <w:pPr>
              <w:spacing w:after="0" w:line="240" w:lineRule="auto"/>
              <w:jc w:val="right"/>
              <w:rPr>
                <w:rFonts w:cs="Calibri"/>
                <w:b/>
                <w:bCs/>
                <w:color w:val="000000"/>
                <w:sz w:val="20"/>
                <w:szCs w:val="20"/>
              </w:rPr>
            </w:pPr>
            <w:r w:rsidRPr="001D799C">
              <w:rPr>
                <w:rFonts w:cs="Calibri"/>
                <w:b/>
                <w:bCs/>
                <w:color w:val="000000"/>
                <w:sz w:val="20"/>
                <w:szCs w:val="20"/>
              </w:rPr>
              <w:t>10 015</w:t>
            </w:r>
          </w:p>
        </w:tc>
        <w:tc>
          <w:tcPr>
            <w:tcW w:w="640" w:type="dxa"/>
            <w:tcBorders>
              <w:top w:val="nil"/>
              <w:left w:val="nil"/>
              <w:bottom w:val="single" w:sz="4" w:space="0" w:color="auto"/>
              <w:right w:val="single" w:sz="4" w:space="0" w:color="auto"/>
            </w:tcBorders>
            <w:shd w:val="clear" w:color="auto" w:fill="FDE9D9" w:themeFill="text2" w:themeFillTint="33"/>
            <w:noWrap/>
            <w:vAlign w:val="center"/>
            <w:hideMark/>
          </w:tcPr>
          <w:p w14:paraId="15AB006E" w14:textId="77777777" w:rsidR="001D799C" w:rsidRPr="001D799C" w:rsidRDefault="001D799C" w:rsidP="001D799C">
            <w:pPr>
              <w:spacing w:after="0" w:line="240" w:lineRule="auto"/>
              <w:jc w:val="right"/>
              <w:rPr>
                <w:rFonts w:cs="Calibri"/>
                <w:color w:val="000000"/>
                <w:sz w:val="20"/>
                <w:szCs w:val="20"/>
              </w:rPr>
            </w:pPr>
            <w:r w:rsidRPr="001D799C">
              <w:rPr>
                <w:rFonts w:cs="Calibri"/>
                <w:color w:val="000000"/>
                <w:sz w:val="20"/>
                <w:szCs w:val="20"/>
              </w:rPr>
              <w:t> </w:t>
            </w:r>
          </w:p>
        </w:tc>
        <w:tc>
          <w:tcPr>
            <w:tcW w:w="1208" w:type="dxa"/>
            <w:tcBorders>
              <w:top w:val="nil"/>
              <w:left w:val="nil"/>
              <w:bottom w:val="single" w:sz="4" w:space="0" w:color="auto"/>
              <w:right w:val="single" w:sz="4" w:space="0" w:color="auto"/>
            </w:tcBorders>
            <w:shd w:val="clear" w:color="auto" w:fill="FDE9D9" w:themeFill="text2" w:themeFillTint="33"/>
            <w:noWrap/>
            <w:vAlign w:val="center"/>
            <w:hideMark/>
          </w:tcPr>
          <w:p w14:paraId="5C3C4158"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842 110,40</w:t>
            </w:r>
          </w:p>
        </w:tc>
        <w:tc>
          <w:tcPr>
            <w:tcW w:w="747" w:type="dxa"/>
            <w:tcBorders>
              <w:top w:val="nil"/>
              <w:left w:val="nil"/>
              <w:bottom w:val="single" w:sz="4" w:space="0" w:color="auto"/>
              <w:right w:val="single" w:sz="4" w:space="0" w:color="auto"/>
            </w:tcBorders>
            <w:shd w:val="clear" w:color="auto" w:fill="DAEEF3" w:themeFill="accent5" w:themeFillTint="33"/>
            <w:noWrap/>
            <w:vAlign w:val="center"/>
            <w:hideMark/>
          </w:tcPr>
          <w:p w14:paraId="0EA3AE74" w14:textId="79729D3B" w:rsidR="001D799C" w:rsidRPr="001D799C" w:rsidRDefault="001D799C" w:rsidP="001D799C">
            <w:pPr>
              <w:spacing w:after="0" w:line="240" w:lineRule="auto"/>
              <w:jc w:val="right"/>
              <w:rPr>
                <w:rFonts w:cs="Calibri"/>
                <w:b/>
                <w:bCs/>
                <w:sz w:val="20"/>
                <w:szCs w:val="20"/>
              </w:rPr>
            </w:pPr>
            <w:r w:rsidRPr="001D799C">
              <w:rPr>
                <w:rFonts w:cs="Calibri"/>
                <w:b/>
                <w:bCs/>
                <w:sz w:val="20"/>
                <w:szCs w:val="20"/>
              </w:rPr>
              <w:t>10</w:t>
            </w:r>
            <w:r w:rsidR="00055978">
              <w:rPr>
                <w:rFonts w:cs="Calibri"/>
                <w:b/>
                <w:bCs/>
                <w:sz w:val="20"/>
                <w:szCs w:val="20"/>
              </w:rPr>
              <w:t xml:space="preserve"> </w:t>
            </w:r>
            <w:r w:rsidRPr="001D799C">
              <w:rPr>
                <w:rFonts w:cs="Calibri"/>
                <w:b/>
                <w:bCs/>
                <w:sz w:val="20"/>
                <w:szCs w:val="20"/>
              </w:rPr>
              <w:t>407</w:t>
            </w:r>
          </w:p>
        </w:tc>
        <w:tc>
          <w:tcPr>
            <w:tcW w:w="640" w:type="dxa"/>
            <w:tcBorders>
              <w:top w:val="nil"/>
              <w:left w:val="nil"/>
              <w:bottom w:val="single" w:sz="4" w:space="0" w:color="auto"/>
              <w:right w:val="single" w:sz="4" w:space="0" w:color="auto"/>
            </w:tcBorders>
            <w:shd w:val="clear" w:color="auto" w:fill="DAEEF3" w:themeFill="accent5" w:themeFillTint="33"/>
            <w:noWrap/>
            <w:vAlign w:val="center"/>
            <w:hideMark/>
          </w:tcPr>
          <w:p w14:paraId="386857AE" w14:textId="77777777" w:rsidR="001D799C" w:rsidRPr="001D799C" w:rsidRDefault="001D799C" w:rsidP="001D799C">
            <w:pPr>
              <w:spacing w:after="0" w:line="240" w:lineRule="auto"/>
              <w:rPr>
                <w:rFonts w:cs="Calibri"/>
                <w:b/>
                <w:bCs/>
                <w:sz w:val="20"/>
                <w:szCs w:val="20"/>
              </w:rPr>
            </w:pPr>
            <w:r w:rsidRPr="001D799C">
              <w:rPr>
                <w:rFonts w:cs="Calibri"/>
                <w:b/>
                <w:bCs/>
                <w:sz w:val="20"/>
                <w:szCs w:val="20"/>
              </w:rPr>
              <w:t> </w:t>
            </w:r>
          </w:p>
        </w:tc>
        <w:tc>
          <w:tcPr>
            <w:tcW w:w="1047" w:type="dxa"/>
            <w:tcBorders>
              <w:top w:val="nil"/>
              <w:left w:val="nil"/>
              <w:bottom w:val="single" w:sz="4" w:space="0" w:color="auto"/>
              <w:right w:val="single" w:sz="4" w:space="0" w:color="auto"/>
            </w:tcBorders>
            <w:shd w:val="clear" w:color="auto" w:fill="DAEEF3" w:themeFill="accent5" w:themeFillTint="33"/>
            <w:noWrap/>
            <w:vAlign w:val="center"/>
            <w:hideMark/>
          </w:tcPr>
          <w:p w14:paraId="15F88940" w14:textId="77777777" w:rsidR="001D799C" w:rsidRPr="00DE134B" w:rsidRDefault="001D799C" w:rsidP="001D799C">
            <w:pPr>
              <w:spacing w:after="0" w:line="240" w:lineRule="auto"/>
              <w:rPr>
                <w:rFonts w:cs="Calibri"/>
                <w:b/>
                <w:sz w:val="20"/>
                <w:szCs w:val="20"/>
              </w:rPr>
            </w:pPr>
            <w:r w:rsidRPr="00DE134B">
              <w:rPr>
                <w:rFonts w:cs="Calibri"/>
                <w:b/>
                <w:sz w:val="20"/>
                <w:szCs w:val="20"/>
              </w:rPr>
              <w:t>362 892,00</w:t>
            </w:r>
          </w:p>
        </w:tc>
        <w:tc>
          <w:tcPr>
            <w:tcW w:w="1054" w:type="dxa"/>
            <w:tcBorders>
              <w:top w:val="nil"/>
              <w:left w:val="nil"/>
              <w:bottom w:val="single" w:sz="4" w:space="0" w:color="auto"/>
              <w:right w:val="single" w:sz="4" w:space="0" w:color="auto"/>
            </w:tcBorders>
            <w:shd w:val="clear" w:color="auto" w:fill="E5DFEC" w:themeFill="accent4" w:themeFillTint="33"/>
            <w:vAlign w:val="center"/>
            <w:hideMark/>
          </w:tcPr>
          <w:p w14:paraId="7AB62A52" w14:textId="77777777" w:rsidR="001D799C" w:rsidRPr="001D799C" w:rsidRDefault="001D799C" w:rsidP="001D799C">
            <w:pPr>
              <w:spacing w:after="0" w:line="240" w:lineRule="auto"/>
              <w:jc w:val="center"/>
              <w:rPr>
                <w:rFonts w:cs="Calibri"/>
                <w:b/>
                <w:bCs/>
                <w:color w:val="000000"/>
                <w:sz w:val="20"/>
                <w:szCs w:val="20"/>
              </w:rPr>
            </w:pPr>
            <w:r w:rsidRPr="001D799C">
              <w:rPr>
                <w:rFonts w:cs="Calibri"/>
                <w:b/>
                <w:bCs/>
                <w:color w:val="000000"/>
                <w:sz w:val="20"/>
                <w:szCs w:val="20"/>
              </w:rPr>
              <w:t>3,91</w:t>
            </w:r>
          </w:p>
        </w:tc>
      </w:tr>
    </w:tbl>
    <w:p w14:paraId="1C7C7D6A" w14:textId="77777777" w:rsidR="006D17E6" w:rsidRPr="005E2FC1" w:rsidRDefault="006D17E6" w:rsidP="00FB1E20">
      <w:pPr>
        <w:tabs>
          <w:tab w:val="left" w:pos="709"/>
          <w:tab w:val="left" w:pos="851"/>
        </w:tabs>
        <w:spacing w:before="120" w:after="120"/>
        <w:jc w:val="both"/>
        <w:rPr>
          <w:color w:val="FF0000"/>
          <w:sz w:val="18"/>
          <w:szCs w:val="18"/>
        </w:rPr>
      </w:pPr>
    </w:p>
    <w:p w14:paraId="589C1E47" w14:textId="5CD8628B" w:rsidR="00524546" w:rsidRPr="005E2FC1" w:rsidRDefault="00524546" w:rsidP="00FB1E20">
      <w:pPr>
        <w:tabs>
          <w:tab w:val="left" w:pos="709"/>
          <w:tab w:val="left" w:pos="851"/>
        </w:tabs>
        <w:spacing w:before="120" w:after="120"/>
        <w:jc w:val="both"/>
        <w:rPr>
          <w:b/>
          <w:color w:val="FF0000"/>
          <w:sz w:val="18"/>
          <w:szCs w:val="18"/>
        </w:rPr>
      </w:pPr>
    </w:p>
    <w:p w14:paraId="78426859" w14:textId="77777777" w:rsidR="00524546" w:rsidRPr="005E2FC1" w:rsidRDefault="00524546" w:rsidP="00883964">
      <w:pPr>
        <w:tabs>
          <w:tab w:val="left" w:pos="709"/>
          <w:tab w:val="left" w:pos="851"/>
        </w:tabs>
        <w:spacing w:after="120"/>
        <w:jc w:val="both"/>
        <w:rPr>
          <w:color w:val="FF0000"/>
          <w:sz w:val="20"/>
          <w:szCs w:val="20"/>
        </w:rPr>
      </w:pPr>
    </w:p>
    <w:p w14:paraId="0188C62D" w14:textId="77777777" w:rsidR="00167625" w:rsidRPr="005E2FC1" w:rsidRDefault="00167625" w:rsidP="00883964">
      <w:pPr>
        <w:tabs>
          <w:tab w:val="left" w:pos="709"/>
          <w:tab w:val="left" w:pos="851"/>
        </w:tabs>
        <w:spacing w:after="120"/>
        <w:jc w:val="both"/>
        <w:rPr>
          <w:color w:val="FF0000"/>
          <w:sz w:val="20"/>
          <w:szCs w:val="20"/>
        </w:rPr>
      </w:pPr>
    </w:p>
    <w:p w14:paraId="13A05A6A" w14:textId="77777777" w:rsidR="000D7B40" w:rsidRPr="005E2FC1" w:rsidRDefault="000D7B40" w:rsidP="00883964">
      <w:pPr>
        <w:tabs>
          <w:tab w:val="left" w:pos="709"/>
          <w:tab w:val="left" w:pos="851"/>
        </w:tabs>
        <w:spacing w:after="120"/>
        <w:jc w:val="both"/>
        <w:rPr>
          <w:color w:val="FF0000"/>
          <w:sz w:val="20"/>
          <w:szCs w:val="20"/>
        </w:rPr>
      </w:pPr>
    </w:p>
    <w:p w14:paraId="6779D564" w14:textId="77777777" w:rsidR="005A1A5E" w:rsidRPr="005E2FC1" w:rsidRDefault="005A1A5E" w:rsidP="00883964">
      <w:pPr>
        <w:tabs>
          <w:tab w:val="left" w:pos="709"/>
          <w:tab w:val="left" w:pos="851"/>
        </w:tabs>
        <w:spacing w:after="120"/>
        <w:jc w:val="both"/>
        <w:rPr>
          <w:color w:val="FF0000"/>
          <w:sz w:val="20"/>
          <w:szCs w:val="20"/>
        </w:rPr>
      </w:pPr>
    </w:p>
    <w:p w14:paraId="09B93E19" w14:textId="77777777" w:rsidR="00524546" w:rsidRPr="005E2FC1" w:rsidRDefault="00524546" w:rsidP="00883964">
      <w:pPr>
        <w:tabs>
          <w:tab w:val="left" w:pos="709"/>
          <w:tab w:val="left" w:pos="851"/>
        </w:tabs>
        <w:spacing w:after="120"/>
        <w:jc w:val="both"/>
        <w:rPr>
          <w:color w:val="FF0000"/>
          <w:sz w:val="20"/>
          <w:szCs w:val="20"/>
        </w:rPr>
      </w:pPr>
    </w:p>
    <w:p w14:paraId="228FF14B" w14:textId="0D831224" w:rsidR="00086715" w:rsidRPr="00A86E41" w:rsidRDefault="00085ADA" w:rsidP="00086715">
      <w:pPr>
        <w:pStyle w:val="Nadpis1"/>
        <w:spacing w:before="0"/>
        <w:rPr>
          <w:color w:val="auto"/>
          <w:szCs w:val="28"/>
        </w:rPr>
      </w:pPr>
      <w:bookmarkStart w:id="42" w:name="_Toc442962935"/>
      <w:bookmarkStart w:id="43" w:name="_Toc96605575"/>
      <w:r w:rsidRPr="00A86E41">
        <w:rPr>
          <w:color w:val="auto"/>
          <w:szCs w:val="28"/>
        </w:rPr>
        <w:lastRenderedPageBreak/>
        <w:t>Celkový přehled událostí v Jihočeském kraji v roce 20</w:t>
      </w:r>
      <w:bookmarkStart w:id="44" w:name="_Toc412471906"/>
      <w:bookmarkStart w:id="45" w:name="_Toc442962936"/>
      <w:bookmarkEnd w:id="42"/>
      <w:r w:rsidR="006E162A" w:rsidRPr="00A86E41">
        <w:rPr>
          <w:color w:val="auto"/>
          <w:szCs w:val="28"/>
        </w:rPr>
        <w:t>2</w:t>
      </w:r>
      <w:r w:rsidR="00A86E41">
        <w:rPr>
          <w:color w:val="auto"/>
          <w:szCs w:val="28"/>
        </w:rPr>
        <w:t>1</w:t>
      </w:r>
      <w:bookmarkEnd w:id="43"/>
    </w:p>
    <w:tbl>
      <w:tblPr>
        <w:tblW w:w="0" w:type="auto"/>
        <w:jc w:val="center"/>
        <w:tblCellMar>
          <w:left w:w="70" w:type="dxa"/>
          <w:right w:w="70" w:type="dxa"/>
        </w:tblCellMar>
        <w:tblLook w:val="04A0" w:firstRow="1" w:lastRow="0" w:firstColumn="1" w:lastColumn="0" w:noHBand="0" w:noVBand="1"/>
      </w:tblPr>
      <w:tblGrid>
        <w:gridCol w:w="3063"/>
        <w:gridCol w:w="639"/>
        <w:gridCol w:w="591"/>
        <w:gridCol w:w="591"/>
        <w:gridCol w:w="693"/>
        <w:gridCol w:w="878"/>
        <w:gridCol w:w="743"/>
      </w:tblGrid>
      <w:tr w:rsidR="00A86E41" w:rsidRPr="00A86E41" w14:paraId="77539BE2" w14:textId="77777777" w:rsidTr="00A86E41">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bottom"/>
            <w:hideMark/>
          </w:tcPr>
          <w:p w14:paraId="5C4F9C5B"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52E375B" w14:textId="77777777" w:rsidR="00A86E41" w:rsidRPr="00A86E41" w:rsidRDefault="00A86E41" w:rsidP="00A86E41">
            <w:pPr>
              <w:spacing w:after="0" w:line="240" w:lineRule="auto"/>
              <w:jc w:val="center"/>
              <w:rPr>
                <w:rFonts w:asciiTheme="minorHAnsi" w:hAnsiTheme="minorHAnsi" w:cstheme="minorHAnsi"/>
                <w:sz w:val="20"/>
                <w:szCs w:val="20"/>
              </w:rPr>
            </w:pPr>
            <w:r w:rsidRPr="00A86E41">
              <w:rPr>
                <w:rFonts w:asciiTheme="minorHAnsi" w:hAnsiTheme="minorHAnsi" w:cstheme="minorHAnsi"/>
                <w:sz w:val="20"/>
                <w:szCs w:val="20"/>
              </w:rPr>
              <w:t xml:space="preserve"> Požár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90E9845" w14:textId="77777777" w:rsidR="00A86E41" w:rsidRPr="00A86E41" w:rsidRDefault="00A86E41" w:rsidP="00A86E41">
            <w:pPr>
              <w:spacing w:after="0" w:line="240" w:lineRule="auto"/>
              <w:jc w:val="center"/>
              <w:rPr>
                <w:rFonts w:asciiTheme="minorHAnsi" w:hAnsiTheme="minorHAnsi" w:cstheme="minorHAnsi"/>
                <w:sz w:val="20"/>
                <w:szCs w:val="20"/>
              </w:rPr>
            </w:pPr>
            <w:r w:rsidRPr="00A86E41">
              <w:rPr>
                <w:rFonts w:asciiTheme="minorHAnsi" w:hAnsiTheme="minorHAnsi" w:cstheme="minorHAnsi"/>
                <w:sz w:val="20"/>
                <w:szCs w:val="20"/>
              </w:rPr>
              <w:t xml:space="preserve"> DN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FF44C70" w14:textId="77777777" w:rsidR="00A86E41" w:rsidRPr="00A86E41" w:rsidRDefault="00A86E41" w:rsidP="00A86E41">
            <w:pPr>
              <w:spacing w:after="0" w:line="240" w:lineRule="auto"/>
              <w:jc w:val="center"/>
              <w:rPr>
                <w:rFonts w:asciiTheme="minorHAnsi" w:hAnsiTheme="minorHAnsi" w:cstheme="minorHAnsi"/>
                <w:sz w:val="20"/>
                <w:szCs w:val="20"/>
              </w:rPr>
            </w:pPr>
            <w:r w:rsidRPr="00A86E41">
              <w:rPr>
                <w:rFonts w:asciiTheme="minorHAnsi" w:hAnsiTheme="minorHAnsi" w:cstheme="minorHAnsi"/>
                <w:sz w:val="20"/>
                <w:szCs w:val="20"/>
              </w:rPr>
              <w:t xml:space="preserve"> UNL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A250F19" w14:textId="77777777" w:rsidR="00A86E41" w:rsidRPr="00A86E41" w:rsidRDefault="00A86E41" w:rsidP="00A86E41">
            <w:pPr>
              <w:spacing w:after="0" w:line="240" w:lineRule="auto"/>
              <w:jc w:val="center"/>
              <w:rPr>
                <w:rFonts w:asciiTheme="minorHAnsi" w:hAnsiTheme="minorHAnsi" w:cstheme="minorHAnsi"/>
                <w:sz w:val="20"/>
                <w:szCs w:val="20"/>
              </w:rPr>
            </w:pPr>
            <w:r w:rsidRPr="00A86E41">
              <w:rPr>
                <w:rFonts w:asciiTheme="minorHAnsi" w:hAnsiTheme="minorHAnsi" w:cstheme="minorHAnsi"/>
                <w:sz w:val="20"/>
                <w:szCs w:val="20"/>
              </w:rPr>
              <w:t xml:space="preserve"> TH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AC10493" w14:textId="77777777" w:rsidR="00A86E41" w:rsidRPr="00A86E41" w:rsidRDefault="00A86E41" w:rsidP="00A86E41">
            <w:pPr>
              <w:spacing w:after="0" w:line="240" w:lineRule="auto"/>
              <w:jc w:val="center"/>
              <w:rPr>
                <w:rFonts w:asciiTheme="minorHAnsi" w:hAnsiTheme="minorHAnsi" w:cstheme="minorHAnsi"/>
                <w:sz w:val="20"/>
                <w:szCs w:val="20"/>
              </w:rPr>
            </w:pPr>
            <w:r w:rsidRPr="00A86E41">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9D97B15" w14:textId="77777777" w:rsidR="00A86E41" w:rsidRPr="00A86E41" w:rsidRDefault="00A86E41" w:rsidP="00A86E41">
            <w:pPr>
              <w:spacing w:after="0" w:line="240" w:lineRule="auto"/>
              <w:jc w:val="center"/>
              <w:rPr>
                <w:rFonts w:asciiTheme="minorHAnsi" w:hAnsiTheme="minorHAnsi" w:cstheme="minorHAnsi"/>
                <w:sz w:val="20"/>
                <w:szCs w:val="20"/>
              </w:rPr>
            </w:pPr>
            <w:r w:rsidRPr="00A86E41">
              <w:rPr>
                <w:rFonts w:asciiTheme="minorHAnsi" w:hAnsiTheme="minorHAnsi" w:cstheme="minorHAnsi"/>
                <w:bCs/>
                <w:sz w:val="20"/>
                <w:szCs w:val="20"/>
              </w:rPr>
              <w:t>Celkem</w:t>
            </w:r>
            <w:r w:rsidRPr="00A86E41">
              <w:rPr>
                <w:rFonts w:asciiTheme="minorHAnsi" w:hAnsiTheme="minorHAnsi" w:cstheme="minorHAnsi"/>
                <w:b/>
                <w:bCs/>
                <w:sz w:val="20"/>
                <w:szCs w:val="20"/>
              </w:rPr>
              <w:t xml:space="preserve"> </w:t>
            </w:r>
          </w:p>
        </w:tc>
      </w:tr>
      <w:tr w:rsidR="00A86E41" w:rsidRPr="00A86E41" w14:paraId="0A9222DD"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902356"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událostí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A88C5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949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1D7166" w14:textId="070CE871"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329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94371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373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122973" w14:textId="5D80EC36"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6</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902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CCEE5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854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DFE648" w14:textId="3D28B6CA"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10</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407</w:t>
            </w:r>
          </w:p>
        </w:tc>
      </w:tr>
      <w:tr w:rsidR="00A86E41" w:rsidRPr="00A86E41" w14:paraId="79ACF1CD"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3502F6F"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38832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0D249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42C85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0CB6F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109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D47AF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7D943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111</w:t>
            </w:r>
          </w:p>
        </w:tc>
      </w:tr>
      <w:tr w:rsidR="00A86E41" w:rsidRPr="00A86E41" w14:paraId="761100C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AC5393C"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usmrcených osob</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31A50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9630C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DB082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D4BEA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173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A2B12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7336F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224</w:t>
            </w:r>
          </w:p>
        </w:tc>
      </w:tr>
      <w:tr w:rsidR="00A86E41" w:rsidRPr="00A86E41" w14:paraId="6FA1AFEE"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5583BC6"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usmrcených hasičů - HZS</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F9CE1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64BDF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D8BCF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D642D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CE4C2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4B5FA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r w:rsidR="00A86E41" w:rsidRPr="00A86E41" w14:paraId="2CFF236D"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8E73FFD"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usmrcených hasičů - SDH</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8E909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4D0BB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C6C9F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3FC15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E8AC3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23F87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r w:rsidR="00A86E41" w:rsidRPr="00A86E41" w14:paraId="1597B04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2FEE9A8"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zraněných osob</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56C2C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7BF41C" w14:textId="153DE955"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004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50B48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29AD0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577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DEC7A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9ECFD4" w14:textId="5DF936B4"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651</w:t>
            </w:r>
          </w:p>
        </w:tc>
      </w:tr>
      <w:tr w:rsidR="00A86E41" w:rsidRPr="00A86E41" w14:paraId="29D40E87"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752CA2A"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zraněných hasičů - HZS</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22B1C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0C121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1FBA0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31648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EB81B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DC131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13</w:t>
            </w:r>
          </w:p>
        </w:tc>
      </w:tr>
      <w:tr w:rsidR="00A86E41" w:rsidRPr="00A86E41" w14:paraId="449640D4"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73E0FFC"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zraněných hasičů - SDH</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F8003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2C939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26293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0839C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9EACB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53CAC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w:t>
            </w:r>
          </w:p>
        </w:tc>
      </w:tr>
      <w:tr w:rsidR="00A86E41" w:rsidRPr="00A86E41" w14:paraId="270A9D8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341E260"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xml:space="preserve">Počet zraněných hasičů - </w:t>
            </w:r>
            <w:proofErr w:type="spellStart"/>
            <w:r w:rsidRPr="00A86E41">
              <w:rPr>
                <w:rFonts w:asciiTheme="minorHAnsi" w:hAnsiTheme="minorHAnsi" w:cstheme="minorHAnsi"/>
                <w:sz w:val="20"/>
                <w:szCs w:val="20"/>
              </w:rPr>
              <w:t>neurč</w:t>
            </w:r>
            <w:proofErr w:type="spellEnd"/>
            <w:r w:rsidRPr="00A86E41">
              <w:rPr>
                <w:rFonts w:asciiTheme="minorHAnsi" w:hAnsiTheme="minorHAnsi" w:cstheme="minorHAnsi"/>
                <w:sz w:val="20"/>
                <w:szCs w:val="20"/>
              </w:rPr>
              <w:t>. JPO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96632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66A6B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15676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2CE6D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A0628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EFC2A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r w:rsidR="00A86E41" w:rsidRPr="00A86E41" w14:paraId="428E820F"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4A850F"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zraněných jiných složek IZS</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DF66B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7370C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B9C83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43155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95796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5F280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r>
      <w:tr w:rsidR="00A86E41" w:rsidRPr="00A86E41" w14:paraId="2D52F49D"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0204F2A"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evakuovaných osob</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89F6A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C8D41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282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7C50C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3338B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140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1358D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44D95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641</w:t>
            </w:r>
          </w:p>
        </w:tc>
      </w:tr>
      <w:tr w:rsidR="00A86E41" w:rsidRPr="00A86E41" w14:paraId="13B7C3C7"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27EF73C"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zachráněných osob</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DFAE9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3978A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436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D64F1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A44C6A" w14:textId="35F2B82C"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340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14676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CFE603" w14:textId="3CB470A1"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803</w:t>
            </w:r>
          </w:p>
        </w:tc>
      </w:tr>
      <w:tr w:rsidR="00A86E41" w:rsidRPr="00A86E41" w14:paraId="05F3CBE4"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BDE7619"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 všech jednotek PO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655786" w14:textId="3D06D27A"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694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DBA397" w14:textId="032D10CA"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574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1FD80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B08931" w14:textId="3B9040AF"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770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8C238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982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3B95F0" w14:textId="7151B723"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12</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435</w:t>
            </w:r>
          </w:p>
        </w:tc>
      </w:tr>
      <w:tr w:rsidR="00A86E41" w:rsidRPr="00A86E41" w14:paraId="0D65FBBC"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4E1AA0A"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vícenásobných zásahů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45350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0FF68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71809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5F221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AC4C5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F85F2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436</w:t>
            </w:r>
          </w:p>
        </w:tc>
      </w:tr>
      <w:tr w:rsidR="00A86E41" w:rsidRPr="00A86E41" w14:paraId="510C2961"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C771C1D" w14:textId="09172600"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7E5396" w14:textId="49C5577B"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9</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186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596D2C" w14:textId="72E9BD9E"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6</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504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BDF5FE" w14:textId="74FB034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567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92F647" w14:textId="280E451B"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30</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058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FED5F0" w14:textId="0FA11B03"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963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62315B" w14:textId="66EBB412"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278</w:t>
            </w:r>
          </w:p>
        </w:tc>
      </w:tr>
      <w:tr w:rsidR="00A86E41" w:rsidRPr="00A86E41" w14:paraId="0297B9D2"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A9C465A"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 jednotek HZS</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43DBE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832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586518" w14:textId="0C1C4500"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297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2B0F5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F7D98A" w14:textId="467DD3E1"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415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5615CA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796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2D0EA5"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7681</w:t>
            </w:r>
          </w:p>
        </w:tc>
      </w:tr>
      <w:tr w:rsidR="00A86E41" w:rsidRPr="00A86E41" w14:paraId="757FA037"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1C053A8"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56078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6AEEE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5BE43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4FED9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59EC15"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C2A6A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52</w:t>
            </w:r>
          </w:p>
        </w:tc>
      </w:tr>
      <w:tr w:rsidR="00A86E41" w:rsidRPr="00A86E41" w14:paraId="33518100"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C32587D" w14:textId="6404E873"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798CA6" w14:textId="32B9D643"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178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15A2F5" w14:textId="338FB916"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127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196526" w14:textId="5CB9C329"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228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4A3BF8" w14:textId="64364BFB"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16</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481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EB78C6" w14:textId="3295F019"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105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854269" w14:textId="7B680834"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30</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119</w:t>
            </w:r>
          </w:p>
        </w:tc>
      </w:tr>
      <w:tr w:rsidR="00A86E41" w:rsidRPr="00A86E41" w14:paraId="1327BA8C"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8CEA215"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 jednotek SDH obcí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2CEB9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806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5742F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198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B0FDA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FF0C17" w14:textId="120DD5F2"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066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7F98D5"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17125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4265</w:t>
            </w:r>
          </w:p>
        </w:tc>
      </w:tr>
      <w:tr w:rsidR="00A86E41" w:rsidRPr="00A86E41" w14:paraId="1704FCE7"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62C5B02"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AC46E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27CF9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54F53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4FC20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375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D457B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36165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377</w:t>
            </w:r>
          </w:p>
        </w:tc>
      </w:tr>
      <w:tr w:rsidR="00A86E41" w:rsidRPr="00A86E41" w14:paraId="611D8A4E"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566DAD9" w14:textId="2E23C79C"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E681C3" w14:textId="1E5D943F"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810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0CE1E5" w14:textId="2BBC61A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018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42CFA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260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26169D" w14:textId="37D55EC2"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12</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701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3E34B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733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7831DC" w14:textId="610FA1C8"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19</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522</w:t>
            </w:r>
          </w:p>
        </w:tc>
      </w:tr>
      <w:tr w:rsidR="00A86E41" w:rsidRPr="00A86E41" w14:paraId="535A1641"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54FB3D1" w14:textId="750D2294"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jednotek HZS podniků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B23ED5"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21260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BDB52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DBCA1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281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E40F1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24F86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475</w:t>
            </w:r>
          </w:p>
        </w:tc>
      </w:tr>
      <w:tr w:rsidR="00A86E41" w:rsidRPr="00A86E41" w14:paraId="2D3DB3B6"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14941B"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82972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ED16E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95233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74D9E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D88CD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9F319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w:t>
            </w:r>
          </w:p>
        </w:tc>
      </w:tr>
      <w:tr w:rsidR="00A86E41" w:rsidRPr="00A86E41" w14:paraId="632B9A8C"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32428C1" w14:textId="24B841F2"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3C539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5EF19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359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67EB4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76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B8E09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848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8C37A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3FC9C1" w14:textId="2FBE6F44"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r w:rsidR="00055978">
              <w:rPr>
                <w:rFonts w:asciiTheme="minorHAnsi" w:hAnsiTheme="minorHAnsi" w:cstheme="minorHAnsi"/>
                <w:sz w:val="20"/>
                <w:szCs w:val="20"/>
              </w:rPr>
              <w:t xml:space="preserve"> </w:t>
            </w:r>
            <w:r w:rsidRPr="00A86E41">
              <w:rPr>
                <w:rFonts w:asciiTheme="minorHAnsi" w:hAnsiTheme="minorHAnsi" w:cstheme="minorHAnsi"/>
                <w:sz w:val="20"/>
                <w:szCs w:val="20"/>
              </w:rPr>
              <w:t>587</w:t>
            </w:r>
          </w:p>
        </w:tc>
      </w:tr>
      <w:tr w:rsidR="00A86E41" w:rsidRPr="00A86E41" w14:paraId="6D7D1537"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AD4D7DC" w14:textId="20D4FCD9"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jednotek SDH podniků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69D515"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206F6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5DB3A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C2F31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F40A14"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336381"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12</w:t>
            </w:r>
          </w:p>
        </w:tc>
      </w:tr>
      <w:tr w:rsidR="00A86E41" w:rsidRPr="00A86E41" w14:paraId="0CBCAC9F"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2A3D883"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B60B6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E06B5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82211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3D97A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F0939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5B46E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r>
      <w:tr w:rsidR="00A86E41" w:rsidRPr="00A86E41" w14:paraId="1D7DC055"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D36FDEB" w14:textId="3EED04E4"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B7F605"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65C28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E4B56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0FDA4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364E7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6C296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40</w:t>
            </w:r>
          </w:p>
        </w:tc>
      </w:tr>
      <w:tr w:rsidR="00A86E41" w:rsidRPr="00A86E41" w14:paraId="2668BE88"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C483F86"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 ostatních jednotek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B9FA8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CD764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40065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3F40E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AA5C00"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9843A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2</w:t>
            </w:r>
          </w:p>
        </w:tc>
      </w:tr>
      <w:tr w:rsidR="00A86E41" w:rsidRPr="00A86E41" w14:paraId="26695C4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B621EDC"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4691E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58E6D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9BE93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4DF40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96F08E"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974CC7"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r w:rsidR="00A86E41" w:rsidRPr="00A86E41" w14:paraId="3693092A"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3064F3C" w14:textId="55523021"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1A8E29"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CC7AC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902EB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5D024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2E9D1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4E4AA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10</w:t>
            </w:r>
          </w:p>
        </w:tc>
      </w:tr>
      <w:tr w:rsidR="00A86E41" w:rsidRPr="00A86E41" w14:paraId="2FD94389"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1D36CF2"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Počet zásahů neurčených jednotek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074DD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42075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20BDC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1DF42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2B789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BE3A8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r w:rsidR="00A86E41" w:rsidRPr="00A86E41" w14:paraId="54AB4EB1"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D00B277" w14:textId="77777777"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CB54F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86C053"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8D0606"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2CCDCD"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DFFF1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4A4E52"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r w:rsidR="00A86E41" w:rsidRPr="00A86E41" w14:paraId="43B0DEAE" w14:textId="77777777" w:rsidTr="00A86E4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AF6D144" w14:textId="112FD502" w:rsidR="00A86E41" w:rsidRPr="00A86E41" w:rsidRDefault="00A86E41" w:rsidP="00A86E41">
            <w:pPr>
              <w:spacing w:after="0" w:line="240" w:lineRule="auto"/>
              <w:rPr>
                <w:rFonts w:asciiTheme="minorHAnsi" w:hAnsiTheme="minorHAnsi" w:cstheme="minorHAnsi"/>
                <w:sz w:val="20"/>
                <w:szCs w:val="20"/>
              </w:rPr>
            </w:pPr>
            <w:r w:rsidRPr="00A86E41">
              <w:rPr>
                <w:rFonts w:asciiTheme="minorHAnsi" w:hAnsiTheme="minorHAnsi" w:cstheme="minorHAnsi"/>
                <w:sz w:val="20"/>
                <w:szCs w:val="20"/>
              </w:rPr>
              <w:t>-</w:t>
            </w:r>
            <w:r w:rsidR="00B72D8F">
              <w:rPr>
                <w:rFonts w:asciiTheme="minorHAnsi" w:hAnsiTheme="minorHAnsi" w:cstheme="minorHAnsi"/>
                <w:sz w:val="20"/>
                <w:szCs w:val="20"/>
              </w:rPr>
              <w:t xml:space="preserve"> </w:t>
            </w:r>
            <w:r w:rsidRPr="00A86E41">
              <w:rPr>
                <w:rFonts w:asciiTheme="minorHAnsi" w:hAnsiTheme="minorHAnsi" w:cstheme="minorHAnsi"/>
                <w:sz w:val="20"/>
                <w:szCs w:val="20"/>
              </w:rPr>
              <w:t>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C6FCEF"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E257DB"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51504A"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81F7A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06BA88"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2EA65C" w14:textId="77777777" w:rsidR="00A86E41" w:rsidRPr="00A86E41" w:rsidRDefault="00A86E41" w:rsidP="00A86E41">
            <w:pPr>
              <w:spacing w:after="0" w:line="240" w:lineRule="auto"/>
              <w:jc w:val="right"/>
              <w:rPr>
                <w:rFonts w:asciiTheme="minorHAnsi" w:hAnsiTheme="minorHAnsi" w:cstheme="minorHAnsi"/>
                <w:sz w:val="20"/>
                <w:szCs w:val="20"/>
              </w:rPr>
            </w:pPr>
            <w:r w:rsidRPr="00A86E41">
              <w:rPr>
                <w:rFonts w:asciiTheme="minorHAnsi" w:hAnsiTheme="minorHAnsi" w:cstheme="minorHAnsi"/>
                <w:sz w:val="20"/>
                <w:szCs w:val="20"/>
              </w:rPr>
              <w:t>0</w:t>
            </w:r>
          </w:p>
        </w:tc>
      </w:tr>
    </w:tbl>
    <w:p w14:paraId="40E6510D" w14:textId="77777777" w:rsidR="00086715" w:rsidRPr="005E2FC1" w:rsidRDefault="00086715" w:rsidP="00086715">
      <w:pPr>
        <w:rPr>
          <w:color w:val="FF0000"/>
        </w:rPr>
      </w:pPr>
    </w:p>
    <w:p w14:paraId="5EC031FE" w14:textId="77777777" w:rsidR="00086715" w:rsidRPr="005A715C" w:rsidRDefault="00DA2157" w:rsidP="00324EC2">
      <w:pPr>
        <w:pStyle w:val="Nadpis1"/>
        <w:rPr>
          <w:color w:val="auto"/>
          <w:szCs w:val="28"/>
        </w:rPr>
      </w:pPr>
      <w:bookmarkStart w:id="46" w:name="_Toc96605576"/>
      <w:r w:rsidRPr="005A715C">
        <w:rPr>
          <w:color w:val="auto"/>
          <w:szCs w:val="28"/>
        </w:rPr>
        <w:t>Počty hovorů na tísňovou linku v Jihočeském kraji za posledních 5 let</w:t>
      </w:r>
      <w:bookmarkEnd w:id="46"/>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hemeFill="accent6" w:themeFillTint="33"/>
        <w:tblCellMar>
          <w:left w:w="70" w:type="dxa"/>
          <w:right w:w="70" w:type="dxa"/>
        </w:tblCellMar>
        <w:tblLook w:val="04A0" w:firstRow="1" w:lastRow="0" w:firstColumn="1" w:lastColumn="0" w:noHBand="0" w:noVBand="1"/>
      </w:tblPr>
      <w:tblGrid>
        <w:gridCol w:w="546"/>
        <w:gridCol w:w="1460"/>
        <w:gridCol w:w="1340"/>
        <w:gridCol w:w="1340"/>
        <w:gridCol w:w="733"/>
        <w:gridCol w:w="955"/>
        <w:gridCol w:w="851"/>
        <w:gridCol w:w="850"/>
      </w:tblGrid>
      <w:tr w:rsidR="005A715C" w:rsidRPr="005A715C" w14:paraId="2D2F715A" w14:textId="77777777" w:rsidTr="005A715C">
        <w:trPr>
          <w:trHeight w:val="300"/>
          <w:jc w:val="center"/>
        </w:trPr>
        <w:tc>
          <w:tcPr>
            <w:tcW w:w="546" w:type="dxa"/>
            <w:vMerge w:val="restart"/>
            <w:shd w:val="clear" w:color="auto" w:fill="4BACC6" w:themeFill="accent5"/>
            <w:noWrap/>
            <w:vAlign w:val="center"/>
            <w:hideMark/>
          </w:tcPr>
          <w:p w14:paraId="4A3F1580"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Rok</w:t>
            </w:r>
          </w:p>
        </w:tc>
        <w:tc>
          <w:tcPr>
            <w:tcW w:w="1460" w:type="dxa"/>
            <w:vMerge w:val="restart"/>
            <w:shd w:val="clear" w:color="auto" w:fill="4BACC6" w:themeFill="accent5"/>
            <w:noWrap/>
            <w:vAlign w:val="center"/>
            <w:hideMark/>
          </w:tcPr>
          <w:p w14:paraId="71289C43" w14:textId="77777777" w:rsidR="00E9110C" w:rsidRPr="005A715C" w:rsidRDefault="00E9110C" w:rsidP="00E9110C">
            <w:pPr>
              <w:spacing w:after="0" w:line="240" w:lineRule="auto"/>
              <w:jc w:val="center"/>
              <w:rPr>
                <w:rFonts w:cs="Calibri"/>
                <w:bCs/>
                <w:sz w:val="20"/>
                <w:szCs w:val="20"/>
              </w:rPr>
            </w:pPr>
            <w:r w:rsidRPr="005A715C">
              <w:rPr>
                <w:rFonts w:cs="Calibri"/>
                <w:bCs/>
                <w:sz w:val="20"/>
                <w:szCs w:val="20"/>
              </w:rPr>
              <w:t>Celkem hovorů</w:t>
            </w:r>
          </w:p>
        </w:tc>
        <w:tc>
          <w:tcPr>
            <w:tcW w:w="1340" w:type="dxa"/>
            <w:vMerge w:val="restart"/>
            <w:shd w:val="clear" w:color="auto" w:fill="4BACC6" w:themeFill="accent5"/>
            <w:noWrap/>
            <w:vAlign w:val="center"/>
            <w:hideMark/>
          </w:tcPr>
          <w:p w14:paraId="3DFFA6E2"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Celkem na 112</w:t>
            </w:r>
          </w:p>
        </w:tc>
        <w:tc>
          <w:tcPr>
            <w:tcW w:w="1340" w:type="dxa"/>
            <w:vMerge w:val="restart"/>
            <w:shd w:val="clear" w:color="auto" w:fill="4BACC6" w:themeFill="accent5"/>
            <w:noWrap/>
            <w:vAlign w:val="center"/>
            <w:hideMark/>
          </w:tcPr>
          <w:p w14:paraId="13B1FF5A"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Celkem na 150</w:t>
            </w:r>
          </w:p>
        </w:tc>
        <w:tc>
          <w:tcPr>
            <w:tcW w:w="733" w:type="dxa"/>
            <w:shd w:val="clear" w:color="auto" w:fill="4BACC6" w:themeFill="accent5"/>
            <w:noWrap/>
            <w:vAlign w:val="center"/>
            <w:hideMark/>
          </w:tcPr>
          <w:p w14:paraId="2E9DCB9B" w14:textId="77777777" w:rsidR="00E9110C" w:rsidRPr="005A715C" w:rsidRDefault="00E9110C" w:rsidP="00E9110C">
            <w:pPr>
              <w:spacing w:after="0" w:line="240" w:lineRule="auto"/>
              <w:jc w:val="center"/>
              <w:rPr>
                <w:rFonts w:cs="Calibri"/>
                <w:bCs/>
                <w:sz w:val="20"/>
                <w:szCs w:val="20"/>
              </w:rPr>
            </w:pPr>
            <w:r w:rsidRPr="005A715C">
              <w:rPr>
                <w:rFonts w:cs="Calibri"/>
                <w:bCs/>
                <w:sz w:val="20"/>
                <w:szCs w:val="20"/>
              </w:rPr>
              <w:t>DV</w:t>
            </w:r>
          </w:p>
        </w:tc>
        <w:tc>
          <w:tcPr>
            <w:tcW w:w="955" w:type="dxa"/>
            <w:shd w:val="clear" w:color="auto" w:fill="4BACC6" w:themeFill="accent5"/>
            <w:noWrap/>
            <w:vAlign w:val="center"/>
            <w:hideMark/>
          </w:tcPr>
          <w:p w14:paraId="7698BDB7"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DV</w:t>
            </w:r>
          </w:p>
        </w:tc>
        <w:tc>
          <w:tcPr>
            <w:tcW w:w="851" w:type="dxa"/>
            <w:shd w:val="clear" w:color="auto" w:fill="4BACC6" w:themeFill="accent5"/>
            <w:noWrap/>
            <w:vAlign w:val="center"/>
            <w:hideMark/>
          </w:tcPr>
          <w:p w14:paraId="5CB30F76"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DV</w:t>
            </w:r>
          </w:p>
        </w:tc>
        <w:tc>
          <w:tcPr>
            <w:tcW w:w="850" w:type="dxa"/>
            <w:shd w:val="clear" w:color="auto" w:fill="4BACC6" w:themeFill="accent5"/>
            <w:noWrap/>
            <w:vAlign w:val="center"/>
            <w:hideMark/>
          </w:tcPr>
          <w:p w14:paraId="5C6516FB"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DV</w:t>
            </w:r>
          </w:p>
        </w:tc>
      </w:tr>
      <w:tr w:rsidR="005A715C" w:rsidRPr="005A715C" w14:paraId="3075E550" w14:textId="77777777" w:rsidTr="005A715C">
        <w:trPr>
          <w:trHeight w:val="300"/>
          <w:jc w:val="center"/>
        </w:trPr>
        <w:tc>
          <w:tcPr>
            <w:tcW w:w="546" w:type="dxa"/>
            <w:vMerge/>
            <w:shd w:val="clear" w:color="auto" w:fill="4BACC6" w:themeFill="accent5"/>
            <w:vAlign w:val="center"/>
            <w:hideMark/>
          </w:tcPr>
          <w:p w14:paraId="101C5F31" w14:textId="77777777" w:rsidR="00E9110C" w:rsidRPr="005A715C" w:rsidRDefault="00E9110C" w:rsidP="00E9110C">
            <w:pPr>
              <w:spacing w:after="0" w:line="240" w:lineRule="auto"/>
              <w:rPr>
                <w:rFonts w:cs="Calibri"/>
                <w:sz w:val="20"/>
                <w:szCs w:val="20"/>
              </w:rPr>
            </w:pPr>
          </w:p>
        </w:tc>
        <w:tc>
          <w:tcPr>
            <w:tcW w:w="1460" w:type="dxa"/>
            <w:vMerge/>
            <w:shd w:val="clear" w:color="auto" w:fill="4BACC6" w:themeFill="accent5"/>
            <w:vAlign w:val="center"/>
            <w:hideMark/>
          </w:tcPr>
          <w:p w14:paraId="2B7C97F2" w14:textId="77777777" w:rsidR="00E9110C" w:rsidRPr="005A715C" w:rsidRDefault="00E9110C" w:rsidP="00E9110C">
            <w:pPr>
              <w:spacing w:after="0" w:line="240" w:lineRule="auto"/>
              <w:rPr>
                <w:rFonts w:cs="Calibri"/>
                <w:b/>
                <w:bCs/>
                <w:sz w:val="20"/>
                <w:szCs w:val="20"/>
              </w:rPr>
            </w:pPr>
          </w:p>
        </w:tc>
        <w:tc>
          <w:tcPr>
            <w:tcW w:w="1340" w:type="dxa"/>
            <w:vMerge/>
            <w:shd w:val="clear" w:color="auto" w:fill="4BACC6" w:themeFill="accent5"/>
            <w:vAlign w:val="center"/>
            <w:hideMark/>
          </w:tcPr>
          <w:p w14:paraId="65DDDAC8" w14:textId="77777777" w:rsidR="00E9110C" w:rsidRPr="005A715C" w:rsidRDefault="00E9110C" w:rsidP="00E9110C">
            <w:pPr>
              <w:spacing w:after="0" w:line="240" w:lineRule="auto"/>
              <w:rPr>
                <w:rFonts w:cs="Calibri"/>
                <w:sz w:val="20"/>
                <w:szCs w:val="20"/>
              </w:rPr>
            </w:pPr>
          </w:p>
        </w:tc>
        <w:tc>
          <w:tcPr>
            <w:tcW w:w="1340" w:type="dxa"/>
            <w:vMerge/>
            <w:shd w:val="clear" w:color="auto" w:fill="4BACC6" w:themeFill="accent5"/>
            <w:vAlign w:val="center"/>
            <w:hideMark/>
          </w:tcPr>
          <w:p w14:paraId="0B1F0985" w14:textId="77777777" w:rsidR="00E9110C" w:rsidRPr="005A715C" w:rsidRDefault="00E9110C" w:rsidP="00E9110C">
            <w:pPr>
              <w:spacing w:after="0" w:line="240" w:lineRule="auto"/>
              <w:rPr>
                <w:rFonts w:cs="Calibri"/>
                <w:sz w:val="20"/>
                <w:szCs w:val="20"/>
              </w:rPr>
            </w:pPr>
          </w:p>
        </w:tc>
        <w:tc>
          <w:tcPr>
            <w:tcW w:w="733" w:type="dxa"/>
            <w:shd w:val="clear" w:color="auto" w:fill="4BACC6" w:themeFill="accent5"/>
            <w:noWrap/>
            <w:vAlign w:val="center"/>
            <w:hideMark/>
          </w:tcPr>
          <w:p w14:paraId="40BCE525" w14:textId="77777777" w:rsidR="00E9110C" w:rsidRPr="005A715C" w:rsidRDefault="00E9110C" w:rsidP="00E9110C">
            <w:pPr>
              <w:spacing w:after="0" w:line="240" w:lineRule="auto"/>
              <w:jc w:val="center"/>
              <w:rPr>
                <w:rFonts w:cs="Calibri"/>
                <w:b/>
                <w:bCs/>
                <w:sz w:val="20"/>
                <w:szCs w:val="20"/>
              </w:rPr>
            </w:pPr>
            <w:r w:rsidRPr="005A715C">
              <w:rPr>
                <w:rFonts w:cs="Calibri"/>
                <w:bCs/>
                <w:sz w:val="20"/>
                <w:szCs w:val="20"/>
              </w:rPr>
              <w:t>celkem</w:t>
            </w:r>
          </w:p>
        </w:tc>
        <w:tc>
          <w:tcPr>
            <w:tcW w:w="955" w:type="dxa"/>
            <w:shd w:val="clear" w:color="auto" w:fill="4BACC6" w:themeFill="accent5"/>
            <w:noWrap/>
            <w:vAlign w:val="center"/>
            <w:hideMark/>
          </w:tcPr>
          <w:p w14:paraId="29AF8E44"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pro HZS</w:t>
            </w:r>
          </w:p>
        </w:tc>
        <w:tc>
          <w:tcPr>
            <w:tcW w:w="851" w:type="dxa"/>
            <w:shd w:val="clear" w:color="auto" w:fill="4BACC6" w:themeFill="accent5"/>
            <w:noWrap/>
            <w:vAlign w:val="center"/>
            <w:hideMark/>
          </w:tcPr>
          <w:p w14:paraId="4EF187AA"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pro PČR</w:t>
            </w:r>
          </w:p>
        </w:tc>
        <w:tc>
          <w:tcPr>
            <w:tcW w:w="850" w:type="dxa"/>
            <w:shd w:val="clear" w:color="auto" w:fill="4BACC6" w:themeFill="accent5"/>
            <w:noWrap/>
            <w:vAlign w:val="center"/>
            <w:hideMark/>
          </w:tcPr>
          <w:p w14:paraId="22EE711B" w14:textId="77777777" w:rsidR="00E9110C" w:rsidRPr="005A715C" w:rsidRDefault="00E9110C" w:rsidP="00E9110C">
            <w:pPr>
              <w:spacing w:after="0" w:line="240" w:lineRule="auto"/>
              <w:jc w:val="center"/>
              <w:rPr>
                <w:rFonts w:cs="Calibri"/>
                <w:sz w:val="20"/>
                <w:szCs w:val="20"/>
              </w:rPr>
            </w:pPr>
            <w:r w:rsidRPr="005A715C">
              <w:rPr>
                <w:rFonts w:cs="Calibri"/>
                <w:sz w:val="20"/>
                <w:szCs w:val="20"/>
              </w:rPr>
              <w:t>pro ZZS</w:t>
            </w:r>
          </w:p>
        </w:tc>
      </w:tr>
      <w:tr w:rsidR="005A715C" w:rsidRPr="005A715C" w14:paraId="50964191" w14:textId="77777777" w:rsidTr="005A715C">
        <w:trPr>
          <w:trHeight w:val="300"/>
          <w:jc w:val="center"/>
        </w:trPr>
        <w:tc>
          <w:tcPr>
            <w:tcW w:w="546" w:type="dxa"/>
            <w:shd w:val="clear" w:color="auto" w:fill="4BACC6" w:themeFill="accent5"/>
            <w:noWrap/>
            <w:vAlign w:val="center"/>
          </w:tcPr>
          <w:p w14:paraId="35EAF2FF" w14:textId="6B3B7933" w:rsidR="00E9110C" w:rsidRPr="005A715C" w:rsidRDefault="005A715C" w:rsidP="00E9110C">
            <w:pPr>
              <w:spacing w:after="0" w:line="240" w:lineRule="auto"/>
              <w:jc w:val="right"/>
              <w:rPr>
                <w:rFonts w:cs="Calibri"/>
                <w:sz w:val="20"/>
                <w:szCs w:val="20"/>
              </w:rPr>
            </w:pPr>
            <w:r w:rsidRPr="005A715C">
              <w:rPr>
                <w:rFonts w:cs="Calibri"/>
                <w:sz w:val="20"/>
                <w:szCs w:val="20"/>
              </w:rPr>
              <w:t>2021</w:t>
            </w:r>
          </w:p>
        </w:tc>
        <w:tc>
          <w:tcPr>
            <w:tcW w:w="1460" w:type="dxa"/>
            <w:shd w:val="clear" w:color="auto" w:fill="DAEEF3" w:themeFill="accent5" w:themeFillTint="33"/>
            <w:noWrap/>
            <w:vAlign w:val="center"/>
          </w:tcPr>
          <w:p w14:paraId="1178FEAD" w14:textId="68B585C5" w:rsidR="00E9110C" w:rsidRPr="004121C1" w:rsidRDefault="005A715C" w:rsidP="00E9110C">
            <w:pPr>
              <w:spacing w:after="0" w:line="240" w:lineRule="auto"/>
              <w:jc w:val="right"/>
              <w:rPr>
                <w:rFonts w:cs="Calibri"/>
                <w:bCs/>
                <w:sz w:val="20"/>
                <w:szCs w:val="20"/>
              </w:rPr>
            </w:pPr>
            <w:r w:rsidRPr="004121C1">
              <w:rPr>
                <w:rFonts w:cs="Calibri"/>
                <w:bCs/>
                <w:sz w:val="20"/>
                <w:szCs w:val="20"/>
              </w:rPr>
              <w:t>132 987</w:t>
            </w:r>
          </w:p>
        </w:tc>
        <w:tc>
          <w:tcPr>
            <w:tcW w:w="1340" w:type="dxa"/>
            <w:shd w:val="clear" w:color="auto" w:fill="DAEEF3" w:themeFill="accent5" w:themeFillTint="33"/>
            <w:noWrap/>
            <w:vAlign w:val="center"/>
          </w:tcPr>
          <w:p w14:paraId="69CEE4BF" w14:textId="3D08A123" w:rsidR="00E9110C" w:rsidRPr="004121C1" w:rsidRDefault="005A715C" w:rsidP="00E9110C">
            <w:pPr>
              <w:spacing w:after="0" w:line="240" w:lineRule="auto"/>
              <w:jc w:val="right"/>
              <w:rPr>
                <w:rFonts w:cs="Calibri"/>
                <w:sz w:val="20"/>
                <w:szCs w:val="20"/>
              </w:rPr>
            </w:pPr>
            <w:r w:rsidRPr="004121C1">
              <w:rPr>
                <w:rFonts w:cs="Calibri"/>
                <w:sz w:val="20"/>
                <w:szCs w:val="20"/>
              </w:rPr>
              <w:t>116 188</w:t>
            </w:r>
          </w:p>
        </w:tc>
        <w:tc>
          <w:tcPr>
            <w:tcW w:w="1340" w:type="dxa"/>
            <w:shd w:val="clear" w:color="auto" w:fill="DAEEF3" w:themeFill="accent5" w:themeFillTint="33"/>
            <w:noWrap/>
            <w:vAlign w:val="center"/>
          </w:tcPr>
          <w:p w14:paraId="412A728A" w14:textId="0F1A909D" w:rsidR="00E9110C" w:rsidRPr="004121C1" w:rsidRDefault="005A715C" w:rsidP="00E9110C">
            <w:pPr>
              <w:spacing w:after="0" w:line="240" w:lineRule="auto"/>
              <w:jc w:val="right"/>
              <w:rPr>
                <w:rFonts w:cs="Calibri"/>
                <w:sz w:val="20"/>
                <w:szCs w:val="20"/>
              </w:rPr>
            </w:pPr>
            <w:r w:rsidRPr="004121C1">
              <w:rPr>
                <w:rFonts w:cs="Calibri"/>
                <w:sz w:val="20"/>
                <w:szCs w:val="20"/>
              </w:rPr>
              <w:t>16 799</w:t>
            </w:r>
          </w:p>
        </w:tc>
        <w:tc>
          <w:tcPr>
            <w:tcW w:w="733" w:type="dxa"/>
            <w:shd w:val="clear" w:color="auto" w:fill="DAEEF3" w:themeFill="accent5" w:themeFillTint="33"/>
            <w:noWrap/>
            <w:vAlign w:val="center"/>
          </w:tcPr>
          <w:p w14:paraId="1478FB57" w14:textId="092A82CC" w:rsidR="00E9110C" w:rsidRPr="004121C1" w:rsidRDefault="005A715C" w:rsidP="008A1EF3">
            <w:pPr>
              <w:spacing w:after="0" w:line="240" w:lineRule="auto"/>
              <w:jc w:val="right"/>
              <w:rPr>
                <w:rFonts w:cs="Calibri"/>
                <w:bCs/>
                <w:sz w:val="20"/>
                <w:szCs w:val="20"/>
              </w:rPr>
            </w:pPr>
            <w:r w:rsidRPr="004121C1">
              <w:rPr>
                <w:rFonts w:cs="Calibri"/>
                <w:bCs/>
                <w:sz w:val="20"/>
                <w:szCs w:val="20"/>
              </w:rPr>
              <w:t>21 316</w:t>
            </w:r>
          </w:p>
        </w:tc>
        <w:tc>
          <w:tcPr>
            <w:tcW w:w="955" w:type="dxa"/>
            <w:shd w:val="clear" w:color="auto" w:fill="DAEEF3" w:themeFill="accent5" w:themeFillTint="33"/>
            <w:noWrap/>
            <w:vAlign w:val="bottom"/>
          </w:tcPr>
          <w:p w14:paraId="004EFEF8" w14:textId="3EE88295" w:rsidR="00E9110C" w:rsidRPr="004121C1" w:rsidRDefault="005A715C" w:rsidP="00E9110C">
            <w:pPr>
              <w:spacing w:after="0" w:line="240" w:lineRule="auto"/>
              <w:jc w:val="right"/>
              <w:rPr>
                <w:rFonts w:cs="Calibri"/>
                <w:sz w:val="20"/>
                <w:szCs w:val="20"/>
              </w:rPr>
            </w:pPr>
            <w:r w:rsidRPr="004121C1">
              <w:rPr>
                <w:rFonts w:cs="Calibri"/>
                <w:sz w:val="20"/>
                <w:szCs w:val="20"/>
              </w:rPr>
              <w:t>6 980</w:t>
            </w:r>
          </w:p>
        </w:tc>
        <w:tc>
          <w:tcPr>
            <w:tcW w:w="851" w:type="dxa"/>
            <w:shd w:val="clear" w:color="auto" w:fill="DAEEF3" w:themeFill="accent5" w:themeFillTint="33"/>
            <w:noWrap/>
            <w:vAlign w:val="bottom"/>
          </w:tcPr>
          <w:p w14:paraId="719812B5" w14:textId="78E669FD" w:rsidR="00E9110C" w:rsidRPr="004121C1" w:rsidRDefault="005A715C" w:rsidP="00E9110C">
            <w:pPr>
              <w:spacing w:after="0" w:line="240" w:lineRule="auto"/>
              <w:jc w:val="right"/>
              <w:rPr>
                <w:rFonts w:cs="Calibri"/>
                <w:sz w:val="20"/>
                <w:szCs w:val="20"/>
              </w:rPr>
            </w:pPr>
            <w:r w:rsidRPr="004121C1">
              <w:rPr>
                <w:rFonts w:cs="Calibri"/>
                <w:sz w:val="20"/>
                <w:szCs w:val="20"/>
              </w:rPr>
              <w:t>5 770</w:t>
            </w:r>
          </w:p>
        </w:tc>
        <w:tc>
          <w:tcPr>
            <w:tcW w:w="850" w:type="dxa"/>
            <w:shd w:val="clear" w:color="auto" w:fill="DAEEF3" w:themeFill="accent5" w:themeFillTint="33"/>
            <w:noWrap/>
            <w:vAlign w:val="bottom"/>
          </w:tcPr>
          <w:p w14:paraId="7212A6CF" w14:textId="3A7D0346" w:rsidR="00E9110C" w:rsidRPr="004121C1" w:rsidRDefault="005A715C" w:rsidP="00E9110C">
            <w:pPr>
              <w:spacing w:after="0" w:line="240" w:lineRule="auto"/>
              <w:jc w:val="right"/>
              <w:rPr>
                <w:rFonts w:cs="Calibri"/>
                <w:sz w:val="20"/>
                <w:szCs w:val="20"/>
              </w:rPr>
            </w:pPr>
            <w:r w:rsidRPr="004121C1">
              <w:rPr>
                <w:rFonts w:cs="Calibri"/>
                <w:sz w:val="20"/>
                <w:szCs w:val="20"/>
              </w:rPr>
              <w:t>8 566</w:t>
            </w:r>
          </w:p>
        </w:tc>
      </w:tr>
      <w:tr w:rsidR="005A715C" w:rsidRPr="005A715C" w14:paraId="1CBEE27E" w14:textId="77777777" w:rsidTr="005A715C">
        <w:trPr>
          <w:trHeight w:val="300"/>
          <w:jc w:val="center"/>
        </w:trPr>
        <w:tc>
          <w:tcPr>
            <w:tcW w:w="546" w:type="dxa"/>
            <w:shd w:val="clear" w:color="auto" w:fill="4BACC6" w:themeFill="accent5"/>
            <w:noWrap/>
            <w:vAlign w:val="center"/>
            <w:hideMark/>
          </w:tcPr>
          <w:p w14:paraId="2F5E46F2" w14:textId="4FD589E4" w:rsidR="005A715C" w:rsidRPr="005A715C" w:rsidRDefault="005A715C" w:rsidP="005A715C">
            <w:pPr>
              <w:spacing w:after="0" w:line="240" w:lineRule="auto"/>
              <w:jc w:val="right"/>
              <w:rPr>
                <w:rFonts w:cs="Calibri"/>
                <w:sz w:val="20"/>
                <w:szCs w:val="20"/>
              </w:rPr>
            </w:pPr>
            <w:r w:rsidRPr="005A715C">
              <w:rPr>
                <w:rFonts w:cs="Calibri"/>
                <w:sz w:val="20"/>
                <w:szCs w:val="20"/>
              </w:rPr>
              <w:t>2020</w:t>
            </w:r>
          </w:p>
        </w:tc>
        <w:tc>
          <w:tcPr>
            <w:tcW w:w="1460" w:type="dxa"/>
            <w:shd w:val="clear" w:color="auto" w:fill="DAEEF3" w:themeFill="accent5" w:themeFillTint="33"/>
            <w:noWrap/>
            <w:vAlign w:val="center"/>
            <w:hideMark/>
          </w:tcPr>
          <w:p w14:paraId="4ED481A3" w14:textId="02CE4938" w:rsidR="005A715C" w:rsidRPr="004121C1" w:rsidRDefault="005A715C" w:rsidP="005A715C">
            <w:pPr>
              <w:spacing w:after="0" w:line="240" w:lineRule="auto"/>
              <w:jc w:val="right"/>
              <w:rPr>
                <w:rFonts w:cs="Calibri"/>
                <w:bCs/>
                <w:sz w:val="20"/>
                <w:szCs w:val="20"/>
              </w:rPr>
            </w:pPr>
            <w:r w:rsidRPr="004121C1">
              <w:rPr>
                <w:rFonts w:cs="Calibri"/>
                <w:bCs/>
                <w:sz w:val="20"/>
                <w:szCs w:val="20"/>
              </w:rPr>
              <w:t>129 907</w:t>
            </w:r>
          </w:p>
        </w:tc>
        <w:tc>
          <w:tcPr>
            <w:tcW w:w="1340" w:type="dxa"/>
            <w:shd w:val="clear" w:color="auto" w:fill="DAEEF3" w:themeFill="accent5" w:themeFillTint="33"/>
            <w:noWrap/>
            <w:vAlign w:val="center"/>
            <w:hideMark/>
          </w:tcPr>
          <w:p w14:paraId="497E2E3E" w14:textId="086FA93D" w:rsidR="005A715C" w:rsidRPr="004121C1" w:rsidRDefault="005A715C" w:rsidP="005A715C">
            <w:pPr>
              <w:spacing w:after="0" w:line="240" w:lineRule="auto"/>
              <w:jc w:val="right"/>
              <w:rPr>
                <w:rFonts w:cs="Calibri"/>
                <w:sz w:val="20"/>
                <w:szCs w:val="20"/>
              </w:rPr>
            </w:pPr>
            <w:r w:rsidRPr="004121C1">
              <w:rPr>
                <w:rFonts w:cs="Calibri"/>
                <w:sz w:val="20"/>
                <w:szCs w:val="20"/>
              </w:rPr>
              <w:t>113 264</w:t>
            </w:r>
          </w:p>
        </w:tc>
        <w:tc>
          <w:tcPr>
            <w:tcW w:w="1340" w:type="dxa"/>
            <w:shd w:val="clear" w:color="auto" w:fill="DAEEF3" w:themeFill="accent5" w:themeFillTint="33"/>
            <w:noWrap/>
            <w:vAlign w:val="center"/>
            <w:hideMark/>
          </w:tcPr>
          <w:p w14:paraId="08C0ED2C" w14:textId="541925C9" w:rsidR="005A715C" w:rsidRPr="004121C1" w:rsidRDefault="005A715C" w:rsidP="005A715C">
            <w:pPr>
              <w:spacing w:after="0" w:line="240" w:lineRule="auto"/>
              <w:jc w:val="right"/>
              <w:rPr>
                <w:rFonts w:cs="Calibri"/>
                <w:sz w:val="20"/>
                <w:szCs w:val="20"/>
              </w:rPr>
            </w:pPr>
            <w:r w:rsidRPr="004121C1">
              <w:rPr>
                <w:rFonts w:cs="Calibri"/>
                <w:sz w:val="20"/>
                <w:szCs w:val="20"/>
              </w:rPr>
              <w:t>16 635</w:t>
            </w:r>
          </w:p>
        </w:tc>
        <w:tc>
          <w:tcPr>
            <w:tcW w:w="733" w:type="dxa"/>
            <w:shd w:val="clear" w:color="auto" w:fill="DAEEF3" w:themeFill="accent5" w:themeFillTint="33"/>
            <w:noWrap/>
            <w:vAlign w:val="center"/>
            <w:hideMark/>
          </w:tcPr>
          <w:p w14:paraId="6C5772FE" w14:textId="0F91989D" w:rsidR="005A715C" w:rsidRPr="004121C1" w:rsidRDefault="005A715C" w:rsidP="005A715C">
            <w:pPr>
              <w:spacing w:after="0" w:line="240" w:lineRule="auto"/>
              <w:jc w:val="right"/>
              <w:rPr>
                <w:rFonts w:cs="Calibri"/>
                <w:bCs/>
                <w:sz w:val="20"/>
                <w:szCs w:val="20"/>
              </w:rPr>
            </w:pPr>
            <w:r w:rsidRPr="004121C1">
              <w:rPr>
                <w:rFonts w:cs="Calibri"/>
                <w:bCs/>
                <w:sz w:val="20"/>
                <w:szCs w:val="20"/>
              </w:rPr>
              <w:t>18 766</w:t>
            </w:r>
          </w:p>
        </w:tc>
        <w:tc>
          <w:tcPr>
            <w:tcW w:w="955" w:type="dxa"/>
            <w:shd w:val="clear" w:color="auto" w:fill="DAEEF3" w:themeFill="accent5" w:themeFillTint="33"/>
            <w:noWrap/>
            <w:vAlign w:val="bottom"/>
            <w:hideMark/>
          </w:tcPr>
          <w:p w14:paraId="71E37B72" w14:textId="74DB6F5D" w:rsidR="005A715C" w:rsidRPr="004121C1" w:rsidRDefault="005A715C" w:rsidP="005A715C">
            <w:pPr>
              <w:spacing w:after="0" w:line="240" w:lineRule="auto"/>
              <w:jc w:val="right"/>
              <w:rPr>
                <w:rFonts w:cs="Calibri"/>
                <w:sz w:val="20"/>
                <w:szCs w:val="20"/>
              </w:rPr>
            </w:pPr>
            <w:r w:rsidRPr="004121C1">
              <w:rPr>
                <w:rFonts w:cs="Calibri"/>
                <w:sz w:val="20"/>
                <w:szCs w:val="20"/>
              </w:rPr>
              <w:t>6 883</w:t>
            </w:r>
          </w:p>
        </w:tc>
        <w:tc>
          <w:tcPr>
            <w:tcW w:w="851" w:type="dxa"/>
            <w:shd w:val="clear" w:color="auto" w:fill="DAEEF3" w:themeFill="accent5" w:themeFillTint="33"/>
            <w:noWrap/>
            <w:vAlign w:val="bottom"/>
            <w:hideMark/>
          </w:tcPr>
          <w:p w14:paraId="3F03CA50" w14:textId="05DAF3DA" w:rsidR="005A715C" w:rsidRPr="004121C1" w:rsidRDefault="005A715C" w:rsidP="005A715C">
            <w:pPr>
              <w:spacing w:after="0" w:line="240" w:lineRule="auto"/>
              <w:jc w:val="right"/>
              <w:rPr>
                <w:rFonts w:cs="Calibri"/>
                <w:sz w:val="20"/>
                <w:szCs w:val="20"/>
              </w:rPr>
            </w:pPr>
            <w:r w:rsidRPr="004121C1">
              <w:rPr>
                <w:rFonts w:cs="Calibri"/>
                <w:sz w:val="20"/>
                <w:szCs w:val="20"/>
              </w:rPr>
              <w:t>4 792</w:t>
            </w:r>
          </w:p>
        </w:tc>
        <w:tc>
          <w:tcPr>
            <w:tcW w:w="850" w:type="dxa"/>
            <w:shd w:val="clear" w:color="auto" w:fill="DAEEF3" w:themeFill="accent5" w:themeFillTint="33"/>
            <w:noWrap/>
            <w:vAlign w:val="bottom"/>
            <w:hideMark/>
          </w:tcPr>
          <w:p w14:paraId="0F752952" w14:textId="3FF9FF45" w:rsidR="005A715C" w:rsidRPr="004121C1" w:rsidRDefault="005A715C" w:rsidP="005A715C">
            <w:pPr>
              <w:spacing w:after="0" w:line="240" w:lineRule="auto"/>
              <w:jc w:val="right"/>
              <w:rPr>
                <w:rFonts w:cs="Calibri"/>
                <w:sz w:val="20"/>
                <w:szCs w:val="20"/>
              </w:rPr>
            </w:pPr>
            <w:r w:rsidRPr="004121C1">
              <w:rPr>
                <w:rFonts w:cs="Calibri"/>
                <w:sz w:val="20"/>
                <w:szCs w:val="20"/>
              </w:rPr>
              <w:t>7 091</w:t>
            </w:r>
          </w:p>
        </w:tc>
      </w:tr>
      <w:tr w:rsidR="005A715C" w:rsidRPr="005A715C" w14:paraId="092A954F" w14:textId="77777777" w:rsidTr="005A715C">
        <w:trPr>
          <w:trHeight w:val="300"/>
          <w:jc w:val="center"/>
        </w:trPr>
        <w:tc>
          <w:tcPr>
            <w:tcW w:w="546" w:type="dxa"/>
            <w:shd w:val="clear" w:color="auto" w:fill="4BACC6" w:themeFill="accent5"/>
            <w:noWrap/>
            <w:vAlign w:val="center"/>
            <w:hideMark/>
          </w:tcPr>
          <w:p w14:paraId="6203BBFC" w14:textId="73564549" w:rsidR="005A715C" w:rsidRPr="005A715C" w:rsidRDefault="005A715C" w:rsidP="005A715C">
            <w:pPr>
              <w:spacing w:after="0" w:line="240" w:lineRule="auto"/>
              <w:jc w:val="right"/>
              <w:rPr>
                <w:rFonts w:cs="Calibri"/>
                <w:sz w:val="20"/>
                <w:szCs w:val="20"/>
              </w:rPr>
            </w:pPr>
            <w:r w:rsidRPr="005A715C">
              <w:rPr>
                <w:rFonts w:cs="Calibri"/>
                <w:sz w:val="20"/>
                <w:szCs w:val="20"/>
              </w:rPr>
              <w:t>2019</w:t>
            </w:r>
          </w:p>
        </w:tc>
        <w:tc>
          <w:tcPr>
            <w:tcW w:w="1460" w:type="dxa"/>
            <w:shd w:val="clear" w:color="auto" w:fill="DAEEF3" w:themeFill="accent5" w:themeFillTint="33"/>
            <w:noWrap/>
            <w:vAlign w:val="center"/>
            <w:hideMark/>
          </w:tcPr>
          <w:p w14:paraId="444FA5F0" w14:textId="3750D42F" w:rsidR="005A715C" w:rsidRPr="004121C1" w:rsidRDefault="005A715C" w:rsidP="005A715C">
            <w:pPr>
              <w:spacing w:after="0" w:line="240" w:lineRule="auto"/>
              <w:jc w:val="right"/>
              <w:rPr>
                <w:rFonts w:cs="Calibri"/>
                <w:bCs/>
                <w:sz w:val="20"/>
                <w:szCs w:val="20"/>
              </w:rPr>
            </w:pPr>
            <w:r w:rsidRPr="004121C1">
              <w:rPr>
                <w:rFonts w:cs="Calibri"/>
                <w:bCs/>
                <w:sz w:val="20"/>
                <w:szCs w:val="20"/>
              </w:rPr>
              <w:t>126 120</w:t>
            </w:r>
          </w:p>
        </w:tc>
        <w:tc>
          <w:tcPr>
            <w:tcW w:w="1340" w:type="dxa"/>
            <w:shd w:val="clear" w:color="auto" w:fill="DAEEF3" w:themeFill="accent5" w:themeFillTint="33"/>
            <w:noWrap/>
            <w:vAlign w:val="center"/>
            <w:hideMark/>
          </w:tcPr>
          <w:p w14:paraId="3E9DB789" w14:textId="2BB510C2" w:rsidR="005A715C" w:rsidRPr="004121C1" w:rsidRDefault="005A715C" w:rsidP="005A715C">
            <w:pPr>
              <w:spacing w:after="0" w:line="240" w:lineRule="auto"/>
              <w:jc w:val="right"/>
              <w:rPr>
                <w:rFonts w:cs="Calibri"/>
                <w:sz w:val="20"/>
                <w:szCs w:val="20"/>
              </w:rPr>
            </w:pPr>
            <w:r w:rsidRPr="004121C1">
              <w:rPr>
                <w:rFonts w:cs="Calibri"/>
                <w:sz w:val="20"/>
                <w:szCs w:val="20"/>
              </w:rPr>
              <w:t>107 403</w:t>
            </w:r>
          </w:p>
        </w:tc>
        <w:tc>
          <w:tcPr>
            <w:tcW w:w="1340" w:type="dxa"/>
            <w:shd w:val="clear" w:color="auto" w:fill="DAEEF3" w:themeFill="accent5" w:themeFillTint="33"/>
            <w:noWrap/>
            <w:vAlign w:val="center"/>
            <w:hideMark/>
          </w:tcPr>
          <w:p w14:paraId="4396EA52" w14:textId="208BDEA5" w:rsidR="005A715C" w:rsidRPr="004121C1" w:rsidRDefault="005A715C" w:rsidP="005A715C">
            <w:pPr>
              <w:spacing w:after="0" w:line="240" w:lineRule="auto"/>
              <w:jc w:val="right"/>
              <w:rPr>
                <w:rFonts w:cs="Calibri"/>
                <w:sz w:val="20"/>
                <w:szCs w:val="20"/>
              </w:rPr>
            </w:pPr>
            <w:r w:rsidRPr="004121C1">
              <w:rPr>
                <w:rFonts w:cs="Calibri"/>
                <w:sz w:val="20"/>
                <w:szCs w:val="20"/>
              </w:rPr>
              <w:t>18 717</w:t>
            </w:r>
          </w:p>
        </w:tc>
        <w:tc>
          <w:tcPr>
            <w:tcW w:w="733" w:type="dxa"/>
            <w:shd w:val="clear" w:color="auto" w:fill="DAEEF3" w:themeFill="accent5" w:themeFillTint="33"/>
            <w:noWrap/>
            <w:vAlign w:val="center"/>
            <w:hideMark/>
          </w:tcPr>
          <w:p w14:paraId="0FA826AE" w14:textId="784D2508" w:rsidR="005A715C" w:rsidRPr="004121C1" w:rsidRDefault="005A715C" w:rsidP="005A715C">
            <w:pPr>
              <w:spacing w:after="0" w:line="240" w:lineRule="auto"/>
              <w:jc w:val="right"/>
              <w:rPr>
                <w:rFonts w:cs="Calibri"/>
                <w:bCs/>
                <w:sz w:val="20"/>
                <w:szCs w:val="20"/>
              </w:rPr>
            </w:pPr>
            <w:r w:rsidRPr="004121C1">
              <w:rPr>
                <w:rFonts w:cs="Calibri"/>
                <w:bCs/>
                <w:sz w:val="20"/>
                <w:szCs w:val="20"/>
              </w:rPr>
              <w:t>16 643</w:t>
            </w:r>
          </w:p>
        </w:tc>
        <w:tc>
          <w:tcPr>
            <w:tcW w:w="955" w:type="dxa"/>
            <w:shd w:val="clear" w:color="auto" w:fill="DAEEF3" w:themeFill="accent5" w:themeFillTint="33"/>
            <w:noWrap/>
            <w:vAlign w:val="bottom"/>
            <w:hideMark/>
          </w:tcPr>
          <w:p w14:paraId="40E0A15A" w14:textId="0E0ABF5E" w:rsidR="005A715C" w:rsidRPr="004121C1" w:rsidRDefault="005A715C" w:rsidP="005A715C">
            <w:pPr>
              <w:spacing w:after="0" w:line="240" w:lineRule="auto"/>
              <w:jc w:val="right"/>
              <w:rPr>
                <w:rFonts w:cs="Calibri"/>
                <w:sz w:val="20"/>
                <w:szCs w:val="20"/>
              </w:rPr>
            </w:pPr>
            <w:r w:rsidRPr="004121C1">
              <w:rPr>
                <w:rFonts w:cs="Calibri"/>
                <w:sz w:val="20"/>
                <w:szCs w:val="20"/>
              </w:rPr>
              <w:t>6 034</w:t>
            </w:r>
          </w:p>
        </w:tc>
        <w:tc>
          <w:tcPr>
            <w:tcW w:w="851" w:type="dxa"/>
            <w:shd w:val="clear" w:color="auto" w:fill="DAEEF3" w:themeFill="accent5" w:themeFillTint="33"/>
            <w:noWrap/>
            <w:vAlign w:val="bottom"/>
            <w:hideMark/>
          </w:tcPr>
          <w:p w14:paraId="049ABFC2" w14:textId="66E3485E" w:rsidR="005A715C" w:rsidRPr="004121C1" w:rsidRDefault="005A715C" w:rsidP="005A715C">
            <w:pPr>
              <w:spacing w:after="0" w:line="240" w:lineRule="auto"/>
              <w:jc w:val="right"/>
              <w:rPr>
                <w:rFonts w:cs="Calibri"/>
                <w:sz w:val="20"/>
                <w:szCs w:val="20"/>
              </w:rPr>
            </w:pPr>
            <w:r w:rsidRPr="004121C1">
              <w:rPr>
                <w:rFonts w:cs="Calibri"/>
                <w:sz w:val="20"/>
                <w:szCs w:val="20"/>
              </w:rPr>
              <w:t>4 740</w:t>
            </w:r>
          </w:p>
        </w:tc>
        <w:tc>
          <w:tcPr>
            <w:tcW w:w="850" w:type="dxa"/>
            <w:shd w:val="clear" w:color="auto" w:fill="DAEEF3" w:themeFill="accent5" w:themeFillTint="33"/>
            <w:noWrap/>
            <w:vAlign w:val="bottom"/>
            <w:hideMark/>
          </w:tcPr>
          <w:p w14:paraId="3FBB2295" w14:textId="45273BFF" w:rsidR="005A715C" w:rsidRPr="004121C1" w:rsidRDefault="005A715C" w:rsidP="005A715C">
            <w:pPr>
              <w:spacing w:after="0" w:line="240" w:lineRule="auto"/>
              <w:jc w:val="right"/>
              <w:rPr>
                <w:rFonts w:cs="Calibri"/>
                <w:sz w:val="20"/>
                <w:szCs w:val="20"/>
              </w:rPr>
            </w:pPr>
            <w:r w:rsidRPr="004121C1">
              <w:rPr>
                <w:rFonts w:cs="Calibri"/>
                <w:sz w:val="20"/>
                <w:szCs w:val="20"/>
              </w:rPr>
              <w:t>5 869</w:t>
            </w:r>
          </w:p>
        </w:tc>
      </w:tr>
      <w:tr w:rsidR="005A715C" w:rsidRPr="005A715C" w14:paraId="611FE522" w14:textId="77777777" w:rsidTr="005A715C">
        <w:trPr>
          <w:trHeight w:val="300"/>
          <w:jc w:val="center"/>
        </w:trPr>
        <w:tc>
          <w:tcPr>
            <w:tcW w:w="546" w:type="dxa"/>
            <w:shd w:val="clear" w:color="auto" w:fill="4BACC6" w:themeFill="accent5"/>
            <w:noWrap/>
            <w:vAlign w:val="center"/>
            <w:hideMark/>
          </w:tcPr>
          <w:p w14:paraId="41AEAFBF" w14:textId="5A484765" w:rsidR="005A715C" w:rsidRPr="005A715C" w:rsidRDefault="005A715C" w:rsidP="005A715C">
            <w:pPr>
              <w:spacing w:after="0" w:line="240" w:lineRule="auto"/>
              <w:jc w:val="right"/>
              <w:rPr>
                <w:rFonts w:cs="Calibri"/>
                <w:sz w:val="20"/>
                <w:szCs w:val="20"/>
              </w:rPr>
            </w:pPr>
            <w:r w:rsidRPr="005A715C">
              <w:rPr>
                <w:rFonts w:cs="Calibri"/>
                <w:sz w:val="20"/>
                <w:szCs w:val="20"/>
              </w:rPr>
              <w:t>2018</w:t>
            </w:r>
          </w:p>
        </w:tc>
        <w:tc>
          <w:tcPr>
            <w:tcW w:w="1460" w:type="dxa"/>
            <w:shd w:val="clear" w:color="auto" w:fill="DAEEF3" w:themeFill="accent5" w:themeFillTint="33"/>
            <w:noWrap/>
            <w:vAlign w:val="center"/>
            <w:hideMark/>
          </w:tcPr>
          <w:p w14:paraId="65990721" w14:textId="54265AD8" w:rsidR="005A715C" w:rsidRPr="004121C1" w:rsidRDefault="005A715C" w:rsidP="005A715C">
            <w:pPr>
              <w:spacing w:after="0" w:line="240" w:lineRule="auto"/>
              <w:jc w:val="right"/>
              <w:rPr>
                <w:rFonts w:cs="Calibri"/>
                <w:bCs/>
                <w:sz w:val="20"/>
                <w:szCs w:val="20"/>
              </w:rPr>
            </w:pPr>
            <w:r w:rsidRPr="004121C1">
              <w:rPr>
                <w:rFonts w:cs="Calibri"/>
                <w:bCs/>
                <w:sz w:val="20"/>
                <w:szCs w:val="20"/>
              </w:rPr>
              <w:t>146 486</w:t>
            </w:r>
          </w:p>
        </w:tc>
        <w:tc>
          <w:tcPr>
            <w:tcW w:w="1340" w:type="dxa"/>
            <w:shd w:val="clear" w:color="auto" w:fill="DAEEF3" w:themeFill="accent5" w:themeFillTint="33"/>
            <w:noWrap/>
            <w:vAlign w:val="center"/>
            <w:hideMark/>
          </w:tcPr>
          <w:p w14:paraId="3AB36789" w14:textId="3B223653" w:rsidR="005A715C" w:rsidRPr="004121C1" w:rsidRDefault="005A715C" w:rsidP="005A715C">
            <w:pPr>
              <w:spacing w:after="0" w:line="240" w:lineRule="auto"/>
              <w:jc w:val="right"/>
              <w:rPr>
                <w:rFonts w:cs="Calibri"/>
                <w:sz w:val="20"/>
                <w:szCs w:val="20"/>
              </w:rPr>
            </w:pPr>
            <w:r w:rsidRPr="004121C1">
              <w:rPr>
                <w:rFonts w:cs="Calibri"/>
                <w:sz w:val="20"/>
                <w:szCs w:val="20"/>
              </w:rPr>
              <w:t>125 999</w:t>
            </w:r>
          </w:p>
        </w:tc>
        <w:tc>
          <w:tcPr>
            <w:tcW w:w="1340" w:type="dxa"/>
            <w:shd w:val="clear" w:color="auto" w:fill="DAEEF3" w:themeFill="accent5" w:themeFillTint="33"/>
            <w:noWrap/>
            <w:vAlign w:val="center"/>
            <w:hideMark/>
          </w:tcPr>
          <w:p w14:paraId="0F97D7DA" w14:textId="2FE41693" w:rsidR="005A715C" w:rsidRPr="004121C1" w:rsidRDefault="005A715C" w:rsidP="005A715C">
            <w:pPr>
              <w:spacing w:after="0" w:line="240" w:lineRule="auto"/>
              <w:jc w:val="right"/>
              <w:rPr>
                <w:rFonts w:cs="Calibri"/>
                <w:sz w:val="20"/>
                <w:szCs w:val="20"/>
              </w:rPr>
            </w:pPr>
            <w:r w:rsidRPr="004121C1">
              <w:rPr>
                <w:rFonts w:cs="Calibri"/>
                <w:sz w:val="20"/>
                <w:szCs w:val="20"/>
              </w:rPr>
              <w:t>20 487</w:t>
            </w:r>
          </w:p>
        </w:tc>
        <w:tc>
          <w:tcPr>
            <w:tcW w:w="733" w:type="dxa"/>
            <w:shd w:val="clear" w:color="auto" w:fill="DAEEF3" w:themeFill="accent5" w:themeFillTint="33"/>
            <w:noWrap/>
            <w:vAlign w:val="center"/>
            <w:hideMark/>
          </w:tcPr>
          <w:p w14:paraId="4F407AF2" w14:textId="090E66A5" w:rsidR="005A715C" w:rsidRPr="004121C1" w:rsidRDefault="005A715C" w:rsidP="005A715C">
            <w:pPr>
              <w:spacing w:after="0" w:line="240" w:lineRule="auto"/>
              <w:jc w:val="right"/>
              <w:rPr>
                <w:rFonts w:cs="Calibri"/>
                <w:bCs/>
                <w:sz w:val="20"/>
                <w:szCs w:val="20"/>
              </w:rPr>
            </w:pPr>
            <w:r w:rsidRPr="004121C1">
              <w:rPr>
                <w:rFonts w:cs="Calibri"/>
                <w:bCs/>
                <w:sz w:val="20"/>
                <w:szCs w:val="20"/>
              </w:rPr>
              <w:t>17 095</w:t>
            </w:r>
          </w:p>
        </w:tc>
        <w:tc>
          <w:tcPr>
            <w:tcW w:w="955" w:type="dxa"/>
            <w:shd w:val="clear" w:color="auto" w:fill="DAEEF3" w:themeFill="accent5" w:themeFillTint="33"/>
            <w:noWrap/>
            <w:vAlign w:val="bottom"/>
            <w:hideMark/>
          </w:tcPr>
          <w:p w14:paraId="77B96AF4" w14:textId="5C1279F7" w:rsidR="005A715C" w:rsidRPr="004121C1" w:rsidRDefault="005A715C" w:rsidP="005A715C">
            <w:pPr>
              <w:spacing w:after="0" w:line="240" w:lineRule="auto"/>
              <w:jc w:val="right"/>
              <w:rPr>
                <w:rFonts w:cs="Calibri"/>
                <w:sz w:val="20"/>
                <w:szCs w:val="20"/>
              </w:rPr>
            </w:pPr>
            <w:r w:rsidRPr="004121C1">
              <w:rPr>
                <w:rFonts w:cs="Calibri"/>
                <w:sz w:val="20"/>
                <w:szCs w:val="20"/>
              </w:rPr>
              <w:t>6 026</w:t>
            </w:r>
          </w:p>
        </w:tc>
        <w:tc>
          <w:tcPr>
            <w:tcW w:w="851" w:type="dxa"/>
            <w:shd w:val="clear" w:color="auto" w:fill="DAEEF3" w:themeFill="accent5" w:themeFillTint="33"/>
            <w:noWrap/>
            <w:vAlign w:val="bottom"/>
            <w:hideMark/>
          </w:tcPr>
          <w:p w14:paraId="1F491910" w14:textId="1B8472F1" w:rsidR="005A715C" w:rsidRPr="004121C1" w:rsidRDefault="005A715C" w:rsidP="005A715C">
            <w:pPr>
              <w:spacing w:after="0" w:line="240" w:lineRule="auto"/>
              <w:jc w:val="right"/>
              <w:rPr>
                <w:rFonts w:cs="Calibri"/>
                <w:sz w:val="20"/>
                <w:szCs w:val="20"/>
              </w:rPr>
            </w:pPr>
            <w:r w:rsidRPr="004121C1">
              <w:rPr>
                <w:rFonts w:cs="Calibri"/>
                <w:sz w:val="20"/>
                <w:szCs w:val="20"/>
              </w:rPr>
              <w:t>5 129</w:t>
            </w:r>
          </w:p>
        </w:tc>
        <w:tc>
          <w:tcPr>
            <w:tcW w:w="850" w:type="dxa"/>
            <w:shd w:val="clear" w:color="auto" w:fill="DAEEF3" w:themeFill="accent5" w:themeFillTint="33"/>
            <w:noWrap/>
            <w:vAlign w:val="bottom"/>
            <w:hideMark/>
          </w:tcPr>
          <w:p w14:paraId="52534F8E" w14:textId="2DA399F2" w:rsidR="005A715C" w:rsidRPr="004121C1" w:rsidRDefault="005A715C" w:rsidP="005A715C">
            <w:pPr>
              <w:spacing w:after="0" w:line="240" w:lineRule="auto"/>
              <w:jc w:val="right"/>
              <w:rPr>
                <w:rFonts w:cs="Calibri"/>
                <w:sz w:val="20"/>
                <w:szCs w:val="20"/>
              </w:rPr>
            </w:pPr>
            <w:r w:rsidRPr="004121C1">
              <w:rPr>
                <w:rFonts w:cs="Calibri"/>
                <w:sz w:val="20"/>
                <w:szCs w:val="20"/>
              </w:rPr>
              <w:t>5 940</w:t>
            </w:r>
          </w:p>
        </w:tc>
      </w:tr>
      <w:tr w:rsidR="005A715C" w:rsidRPr="005A715C" w14:paraId="77FC341D" w14:textId="77777777" w:rsidTr="005A715C">
        <w:trPr>
          <w:trHeight w:val="300"/>
          <w:jc w:val="center"/>
        </w:trPr>
        <w:tc>
          <w:tcPr>
            <w:tcW w:w="546" w:type="dxa"/>
            <w:shd w:val="clear" w:color="auto" w:fill="4BACC6" w:themeFill="accent5"/>
            <w:noWrap/>
            <w:vAlign w:val="center"/>
          </w:tcPr>
          <w:p w14:paraId="1FA62E6F" w14:textId="7855B213" w:rsidR="005A715C" w:rsidRPr="005A715C" w:rsidRDefault="005A715C" w:rsidP="005A715C">
            <w:pPr>
              <w:spacing w:after="0" w:line="240" w:lineRule="auto"/>
              <w:jc w:val="right"/>
              <w:rPr>
                <w:rFonts w:cs="Calibri"/>
                <w:sz w:val="20"/>
                <w:szCs w:val="20"/>
              </w:rPr>
            </w:pPr>
            <w:r w:rsidRPr="005A715C">
              <w:rPr>
                <w:rFonts w:cs="Calibri"/>
                <w:sz w:val="20"/>
                <w:szCs w:val="20"/>
              </w:rPr>
              <w:t>2017</w:t>
            </w:r>
          </w:p>
        </w:tc>
        <w:tc>
          <w:tcPr>
            <w:tcW w:w="1460" w:type="dxa"/>
            <w:shd w:val="clear" w:color="auto" w:fill="DAEEF3" w:themeFill="accent5" w:themeFillTint="33"/>
            <w:noWrap/>
            <w:vAlign w:val="center"/>
          </w:tcPr>
          <w:p w14:paraId="45500D13" w14:textId="0A9D88F4" w:rsidR="005A715C" w:rsidRPr="004121C1" w:rsidRDefault="005A715C" w:rsidP="005A715C">
            <w:pPr>
              <w:spacing w:after="0" w:line="240" w:lineRule="auto"/>
              <w:jc w:val="right"/>
              <w:rPr>
                <w:rFonts w:cs="Calibri"/>
                <w:bCs/>
                <w:sz w:val="20"/>
                <w:szCs w:val="20"/>
              </w:rPr>
            </w:pPr>
            <w:r w:rsidRPr="004121C1">
              <w:rPr>
                <w:rFonts w:cs="Calibri"/>
                <w:bCs/>
                <w:sz w:val="20"/>
                <w:szCs w:val="20"/>
              </w:rPr>
              <w:t>166 036</w:t>
            </w:r>
          </w:p>
        </w:tc>
        <w:tc>
          <w:tcPr>
            <w:tcW w:w="1340" w:type="dxa"/>
            <w:shd w:val="clear" w:color="auto" w:fill="DAEEF3" w:themeFill="accent5" w:themeFillTint="33"/>
            <w:noWrap/>
            <w:vAlign w:val="center"/>
          </w:tcPr>
          <w:p w14:paraId="2B1266F3" w14:textId="589BAA77" w:rsidR="005A715C" w:rsidRPr="004121C1" w:rsidRDefault="005A715C" w:rsidP="005A715C">
            <w:pPr>
              <w:spacing w:after="0" w:line="240" w:lineRule="auto"/>
              <w:jc w:val="right"/>
              <w:rPr>
                <w:rFonts w:cs="Calibri"/>
                <w:sz w:val="20"/>
                <w:szCs w:val="20"/>
              </w:rPr>
            </w:pPr>
            <w:r w:rsidRPr="004121C1">
              <w:rPr>
                <w:rFonts w:cs="Calibri"/>
                <w:sz w:val="20"/>
                <w:szCs w:val="20"/>
              </w:rPr>
              <w:t>142 712</w:t>
            </w:r>
          </w:p>
        </w:tc>
        <w:tc>
          <w:tcPr>
            <w:tcW w:w="1340" w:type="dxa"/>
            <w:shd w:val="clear" w:color="auto" w:fill="DAEEF3" w:themeFill="accent5" w:themeFillTint="33"/>
            <w:noWrap/>
            <w:vAlign w:val="center"/>
          </w:tcPr>
          <w:p w14:paraId="7C0431F8" w14:textId="66E78F6A" w:rsidR="005A715C" w:rsidRPr="004121C1" w:rsidRDefault="005A715C" w:rsidP="005A715C">
            <w:pPr>
              <w:spacing w:after="0" w:line="240" w:lineRule="auto"/>
              <w:jc w:val="right"/>
              <w:rPr>
                <w:rFonts w:cs="Calibri"/>
                <w:sz w:val="20"/>
                <w:szCs w:val="20"/>
              </w:rPr>
            </w:pPr>
            <w:r w:rsidRPr="004121C1">
              <w:rPr>
                <w:rFonts w:cs="Calibri"/>
                <w:sz w:val="20"/>
                <w:szCs w:val="20"/>
              </w:rPr>
              <w:t>23 324</w:t>
            </w:r>
          </w:p>
        </w:tc>
        <w:tc>
          <w:tcPr>
            <w:tcW w:w="733" w:type="dxa"/>
            <w:shd w:val="clear" w:color="auto" w:fill="DAEEF3" w:themeFill="accent5" w:themeFillTint="33"/>
            <w:noWrap/>
            <w:vAlign w:val="center"/>
          </w:tcPr>
          <w:p w14:paraId="47FDF20D" w14:textId="5C75BCD5" w:rsidR="005A715C" w:rsidRPr="004121C1" w:rsidRDefault="005A715C" w:rsidP="005A715C">
            <w:pPr>
              <w:spacing w:after="0" w:line="240" w:lineRule="auto"/>
              <w:jc w:val="right"/>
              <w:rPr>
                <w:rFonts w:cs="Calibri"/>
                <w:bCs/>
                <w:sz w:val="20"/>
                <w:szCs w:val="20"/>
              </w:rPr>
            </w:pPr>
            <w:r w:rsidRPr="004121C1">
              <w:rPr>
                <w:rFonts w:cs="Calibri"/>
                <w:bCs/>
                <w:sz w:val="20"/>
                <w:szCs w:val="20"/>
              </w:rPr>
              <w:t>18 618</w:t>
            </w:r>
          </w:p>
        </w:tc>
        <w:tc>
          <w:tcPr>
            <w:tcW w:w="955" w:type="dxa"/>
            <w:shd w:val="clear" w:color="auto" w:fill="DAEEF3" w:themeFill="accent5" w:themeFillTint="33"/>
            <w:noWrap/>
            <w:vAlign w:val="center"/>
          </w:tcPr>
          <w:p w14:paraId="743BB968" w14:textId="2BDA23BA" w:rsidR="005A715C" w:rsidRPr="004121C1" w:rsidRDefault="005A715C" w:rsidP="005A715C">
            <w:pPr>
              <w:spacing w:after="0" w:line="240" w:lineRule="auto"/>
              <w:jc w:val="right"/>
              <w:rPr>
                <w:rFonts w:cs="Calibri"/>
                <w:sz w:val="20"/>
                <w:szCs w:val="20"/>
              </w:rPr>
            </w:pPr>
            <w:r w:rsidRPr="004121C1">
              <w:rPr>
                <w:rFonts w:cs="Calibri"/>
                <w:sz w:val="20"/>
                <w:szCs w:val="20"/>
              </w:rPr>
              <w:t>6 255</w:t>
            </w:r>
          </w:p>
        </w:tc>
        <w:tc>
          <w:tcPr>
            <w:tcW w:w="851" w:type="dxa"/>
            <w:shd w:val="clear" w:color="auto" w:fill="DAEEF3" w:themeFill="accent5" w:themeFillTint="33"/>
            <w:noWrap/>
            <w:vAlign w:val="center"/>
          </w:tcPr>
          <w:p w14:paraId="3244BF12" w14:textId="6A996312" w:rsidR="005A715C" w:rsidRPr="004121C1" w:rsidRDefault="005A715C" w:rsidP="005A715C">
            <w:pPr>
              <w:spacing w:after="0" w:line="240" w:lineRule="auto"/>
              <w:jc w:val="right"/>
              <w:rPr>
                <w:rFonts w:cs="Calibri"/>
                <w:sz w:val="20"/>
                <w:szCs w:val="20"/>
              </w:rPr>
            </w:pPr>
            <w:r w:rsidRPr="004121C1">
              <w:rPr>
                <w:rFonts w:cs="Calibri"/>
                <w:sz w:val="20"/>
                <w:szCs w:val="20"/>
              </w:rPr>
              <w:t>5 843</w:t>
            </w:r>
          </w:p>
        </w:tc>
        <w:tc>
          <w:tcPr>
            <w:tcW w:w="850" w:type="dxa"/>
            <w:shd w:val="clear" w:color="auto" w:fill="DAEEF3" w:themeFill="accent5" w:themeFillTint="33"/>
            <w:noWrap/>
            <w:vAlign w:val="center"/>
          </w:tcPr>
          <w:p w14:paraId="1262EBC9" w14:textId="197A94D7" w:rsidR="005A715C" w:rsidRPr="004121C1" w:rsidRDefault="005A715C" w:rsidP="005A715C">
            <w:pPr>
              <w:spacing w:after="0" w:line="240" w:lineRule="auto"/>
              <w:jc w:val="right"/>
              <w:rPr>
                <w:rFonts w:cs="Calibri"/>
                <w:sz w:val="20"/>
                <w:szCs w:val="20"/>
              </w:rPr>
            </w:pPr>
            <w:r w:rsidRPr="004121C1">
              <w:rPr>
                <w:rFonts w:cs="Calibri"/>
                <w:sz w:val="20"/>
                <w:szCs w:val="20"/>
              </w:rPr>
              <w:t>6 520</w:t>
            </w:r>
          </w:p>
        </w:tc>
      </w:tr>
      <w:bookmarkEnd w:id="44"/>
      <w:bookmarkEnd w:id="45"/>
    </w:tbl>
    <w:p w14:paraId="2D123CE8" w14:textId="77777777" w:rsidR="00F25222" w:rsidRPr="005E2FC1" w:rsidRDefault="00F25222" w:rsidP="00F25222">
      <w:pPr>
        <w:rPr>
          <w:color w:val="FF0000"/>
        </w:rPr>
      </w:pPr>
    </w:p>
    <w:p w14:paraId="27CB7754" w14:textId="77777777" w:rsidR="00F25222" w:rsidRPr="006F17D5" w:rsidRDefault="00F25222" w:rsidP="00F25222">
      <w:pPr>
        <w:pStyle w:val="Nadpis2"/>
        <w:jc w:val="center"/>
      </w:pPr>
      <w:bookmarkStart w:id="47" w:name="_Toc96605577"/>
      <w:r w:rsidRPr="006F17D5">
        <w:lastRenderedPageBreak/>
        <w:t>Události – poměr jednotlivých typů</w:t>
      </w:r>
      <w:bookmarkEnd w:id="47"/>
    </w:p>
    <w:p w14:paraId="01ACD913" w14:textId="0F7ADB3B" w:rsidR="009E6DA9" w:rsidRPr="005E2FC1" w:rsidRDefault="006F17D5" w:rsidP="006F17D5">
      <w:pPr>
        <w:pStyle w:val="Zkladntextodsazen"/>
        <w:ind w:left="0" w:hanging="1276"/>
        <w:jc w:val="center"/>
        <w:rPr>
          <w:b/>
          <w:bCs/>
          <w:color w:val="FF0000"/>
          <w:szCs w:val="24"/>
        </w:rPr>
      </w:pPr>
      <w:r>
        <w:rPr>
          <w:noProof/>
        </w:rPr>
        <w:drawing>
          <wp:inline distT="0" distB="0" distL="0" distR="0" wp14:anchorId="6CC7FB44" wp14:editId="18E3E0C0">
            <wp:extent cx="6687047" cy="3088640"/>
            <wp:effectExtent l="0" t="0" r="0" b="0"/>
            <wp:docPr id="24" name="Graf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D4A5119" w14:textId="77777777" w:rsidR="00A6509F" w:rsidRPr="005E2FC1" w:rsidRDefault="00A6509F" w:rsidP="00A6509F">
      <w:pPr>
        <w:pStyle w:val="Zkladntextodsazen"/>
        <w:ind w:left="0" w:hanging="1276"/>
        <w:rPr>
          <w:b/>
          <w:bCs/>
          <w:color w:val="FF0000"/>
          <w:szCs w:val="24"/>
        </w:rPr>
      </w:pPr>
    </w:p>
    <w:p w14:paraId="5F106CD7" w14:textId="77777777" w:rsidR="003E623E" w:rsidRPr="003078C2" w:rsidRDefault="003E623E" w:rsidP="00E35BB7">
      <w:pPr>
        <w:pStyle w:val="Nadpis2"/>
        <w:spacing w:after="120"/>
        <w:jc w:val="center"/>
      </w:pPr>
      <w:bookmarkStart w:id="48" w:name="_Toc412471907"/>
      <w:bookmarkStart w:id="49" w:name="_Toc442962937"/>
      <w:bookmarkStart w:id="50" w:name="_Toc96605578"/>
      <w:r w:rsidRPr="003078C2">
        <w:t>Do</w:t>
      </w:r>
      <w:r w:rsidR="00E35BB7" w:rsidRPr="003078C2">
        <w:t>p</w:t>
      </w:r>
      <w:r w:rsidRPr="003078C2">
        <w:t>ravní nehody – poměr jednotlivých typů</w:t>
      </w:r>
      <w:bookmarkEnd w:id="48"/>
      <w:bookmarkEnd w:id="49"/>
      <w:bookmarkEnd w:id="50"/>
    </w:p>
    <w:p w14:paraId="0D73A988" w14:textId="77777777" w:rsidR="003078C2" w:rsidRPr="003078C2" w:rsidRDefault="003078C2" w:rsidP="003078C2"/>
    <w:p w14:paraId="2A1D1EEE" w14:textId="328C9173" w:rsidR="00B40C6B" w:rsidRPr="005E2FC1" w:rsidRDefault="003078C2" w:rsidP="003078C2">
      <w:pPr>
        <w:ind w:hanging="1134"/>
        <w:rPr>
          <w:color w:val="FF0000"/>
        </w:rPr>
      </w:pPr>
      <w:r>
        <w:rPr>
          <w:noProof/>
        </w:rPr>
        <w:drawing>
          <wp:inline distT="0" distB="0" distL="0" distR="0" wp14:anchorId="55B4C1A4" wp14:editId="3D5083F5">
            <wp:extent cx="6949440" cy="3371353"/>
            <wp:effectExtent l="0" t="0" r="3810" b="635"/>
            <wp:docPr id="1" name="Graf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42C6421" w14:textId="4EDE7099" w:rsidR="003E623E" w:rsidRPr="005E2FC1" w:rsidRDefault="003E623E" w:rsidP="00E228B7">
      <w:pPr>
        <w:pStyle w:val="Zkladntextodsazen"/>
        <w:spacing w:after="0"/>
        <w:ind w:left="0" w:hanging="1276"/>
        <w:jc w:val="center"/>
        <w:rPr>
          <w:b/>
          <w:bCs/>
          <w:color w:val="FF0000"/>
          <w:szCs w:val="24"/>
        </w:rPr>
      </w:pPr>
    </w:p>
    <w:p w14:paraId="0609FF50" w14:textId="77777777" w:rsidR="00CF204E" w:rsidRPr="005E2FC1" w:rsidRDefault="00CF204E" w:rsidP="00B62530">
      <w:pPr>
        <w:pStyle w:val="Zkladntextodsazen"/>
        <w:ind w:left="0" w:firstLine="0"/>
        <w:jc w:val="center"/>
        <w:rPr>
          <w:b/>
          <w:bCs/>
          <w:color w:val="FF0000"/>
          <w:szCs w:val="24"/>
        </w:rPr>
      </w:pPr>
    </w:p>
    <w:p w14:paraId="489451D1" w14:textId="77777777" w:rsidR="0083025A" w:rsidRDefault="0083025A" w:rsidP="00E355B9">
      <w:pPr>
        <w:pStyle w:val="Nadpis2"/>
        <w:jc w:val="center"/>
      </w:pPr>
      <w:bookmarkStart w:id="51" w:name="_Toc412471908"/>
      <w:bookmarkStart w:id="52" w:name="_Toc442962938"/>
      <w:bookmarkStart w:id="53" w:name="_Toc96605579"/>
      <w:r w:rsidRPr="003078C2">
        <w:lastRenderedPageBreak/>
        <w:t>Únik nebezpečné chemické látky – poměr jednotlivých typů</w:t>
      </w:r>
      <w:bookmarkEnd w:id="51"/>
      <w:bookmarkEnd w:id="52"/>
      <w:bookmarkEnd w:id="53"/>
    </w:p>
    <w:p w14:paraId="5B73BAF4" w14:textId="77777777" w:rsidR="003078C2" w:rsidRPr="003078C2" w:rsidRDefault="003078C2" w:rsidP="003078C2"/>
    <w:p w14:paraId="7D1389C7" w14:textId="3172CAD5" w:rsidR="0083025A" w:rsidRDefault="003078C2" w:rsidP="00955FB4">
      <w:pPr>
        <w:pStyle w:val="Zkladntextodsazen"/>
        <w:ind w:left="-284" w:hanging="992"/>
        <w:jc w:val="center"/>
        <w:rPr>
          <w:b/>
          <w:bCs/>
          <w:color w:val="FF0000"/>
          <w:szCs w:val="24"/>
        </w:rPr>
      </w:pPr>
      <w:r>
        <w:rPr>
          <w:noProof/>
        </w:rPr>
        <w:drawing>
          <wp:inline distT="0" distB="0" distL="0" distR="0" wp14:anchorId="1BDC0C3F" wp14:editId="36DDE0BC">
            <wp:extent cx="7048005" cy="2616200"/>
            <wp:effectExtent l="0" t="0" r="635" b="0"/>
            <wp:docPr id="449" name="Graf 4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63C6FD5" w14:textId="77777777" w:rsidR="00D85659" w:rsidRPr="003078C2" w:rsidRDefault="00D85659" w:rsidP="00955FB4">
      <w:pPr>
        <w:pStyle w:val="Zkladntextodsazen"/>
        <w:ind w:left="-284" w:hanging="992"/>
        <w:jc w:val="center"/>
        <w:rPr>
          <w:b/>
          <w:bCs/>
          <w:szCs w:val="24"/>
        </w:rPr>
      </w:pPr>
    </w:p>
    <w:p w14:paraId="719982BD" w14:textId="77777777" w:rsidR="0083025A" w:rsidRPr="003078C2" w:rsidRDefault="0083025A" w:rsidP="00E355B9">
      <w:pPr>
        <w:pStyle w:val="Nadpis2"/>
        <w:jc w:val="center"/>
      </w:pPr>
      <w:bookmarkStart w:id="54" w:name="_Toc412471909"/>
      <w:bookmarkStart w:id="55" w:name="_Toc442962939"/>
      <w:bookmarkStart w:id="56" w:name="_Toc96605580"/>
      <w:r w:rsidRPr="003078C2">
        <w:t>T</w:t>
      </w:r>
      <w:r w:rsidR="00F14917" w:rsidRPr="003078C2">
        <w:t>echnická havárie</w:t>
      </w:r>
      <w:r w:rsidR="00F14917" w:rsidRPr="003078C2">
        <w:rPr>
          <w:caps/>
        </w:rPr>
        <w:t xml:space="preserve"> </w:t>
      </w:r>
      <w:r w:rsidRPr="003078C2">
        <w:t>– poměr jednotlivých typů</w:t>
      </w:r>
      <w:bookmarkEnd w:id="54"/>
      <w:bookmarkEnd w:id="55"/>
      <w:bookmarkEnd w:id="56"/>
    </w:p>
    <w:p w14:paraId="343B84D2" w14:textId="77777777" w:rsidR="003078C2" w:rsidRPr="003078C2" w:rsidRDefault="003078C2" w:rsidP="003078C2"/>
    <w:p w14:paraId="293978C9" w14:textId="3A5F9B5D" w:rsidR="0083025A" w:rsidRPr="005E2FC1" w:rsidRDefault="003078C2" w:rsidP="00955FB4">
      <w:pPr>
        <w:pStyle w:val="Zkladntextodsazen"/>
        <w:ind w:left="-284" w:hanging="992"/>
        <w:jc w:val="center"/>
        <w:rPr>
          <w:b/>
          <w:bCs/>
          <w:color w:val="FF0000"/>
          <w:szCs w:val="24"/>
        </w:rPr>
      </w:pPr>
      <w:r>
        <w:rPr>
          <w:noProof/>
        </w:rPr>
        <w:drawing>
          <wp:inline distT="0" distB="0" distL="0" distR="0" wp14:anchorId="00D80A3E" wp14:editId="5DF1470E">
            <wp:extent cx="6997148" cy="3037619"/>
            <wp:effectExtent l="0" t="0" r="0" b="0"/>
            <wp:docPr id="451" name="Graf 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1237C2F" w14:textId="77777777" w:rsidR="006A2CFD" w:rsidRPr="005E2FC1" w:rsidRDefault="006A2CFD" w:rsidP="00955FB4">
      <w:pPr>
        <w:pStyle w:val="Zkladntextodsazen"/>
        <w:ind w:left="-284" w:hanging="992"/>
        <w:jc w:val="center"/>
        <w:rPr>
          <w:b/>
          <w:bCs/>
          <w:color w:val="FF0000"/>
          <w:szCs w:val="24"/>
        </w:rPr>
      </w:pPr>
    </w:p>
    <w:p w14:paraId="0AE31778" w14:textId="79BEFEBF" w:rsidR="00A5419E" w:rsidRPr="00550E8D" w:rsidRDefault="00EE72A9" w:rsidP="00FB28A8">
      <w:pPr>
        <w:pStyle w:val="Nadpis1"/>
        <w:spacing w:after="600"/>
        <w:rPr>
          <w:color w:val="auto"/>
          <w:szCs w:val="28"/>
        </w:rPr>
      </w:pPr>
      <w:bookmarkStart w:id="57" w:name="_Toc412471910"/>
      <w:bookmarkStart w:id="58" w:name="_Toc442962940"/>
      <w:bookmarkStart w:id="59" w:name="_Toc96605581"/>
      <w:r w:rsidRPr="00550E8D">
        <w:rPr>
          <w:color w:val="auto"/>
          <w:szCs w:val="28"/>
        </w:rPr>
        <w:lastRenderedPageBreak/>
        <w:t xml:space="preserve">Události na území </w:t>
      </w:r>
      <w:r w:rsidR="0023451F" w:rsidRPr="00550E8D">
        <w:rPr>
          <w:color w:val="auto"/>
          <w:szCs w:val="28"/>
        </w:rPr>
        <w:t>Jihočeského kraje</w:t>
      </w:r>
      <w:bookmarkEnd w:id="57"/>
      <w:bookmarkEnd w:id="58"/>
      <w:r w:rsidR="00F60DB4" w:rsidRPr="00550E8D">
        <w:rPr>
          <w:color w:val="auto"/>
          <w:szCs w:val="28"/>
        </w:rPr>
        <w:t xml:space="preserve"> </w:t>
      </w:r>
      <w:r w:rsidR="004552FA" w:rsidRPr="00550E8D">
        <w:rPr>
          <w:color w:val="auto"/>
          <w:szCs w:val="28"/>
        </w:rPr>
        <w:t>dle jednotlivých obcí</w:t>
      </w:r>
      <w:bookmarkEnd w:id="59"/>
    </w:p>
    <w:p w14:paraId="4508136F" w14:textId="10997102" w:rsidR="00E978E3" w:rsidRDefault="00550E8D" w:rsidP="00FB28A8">
      <w:pPr>
        <w:pStyle w:val="Zkladntextodsazen"/>
        <w:tabs>
          <w:tab w:val="clear" w:pos="2835"/>
          <w:tab w:val="left" w:pos="-567"/>
        </w:tabs>
        <w:ind w:left="-567" w:firstLine="0"/>
        <w:jc w:val="center"/>
        <w:rPr>
          <w:b/>
          <w:bCs/>
          <w:color w:val="FF0000"/>
          <w:szCs w:val="24"/>
        </w:rPr>
      </w:pPr>
      <w:r>
        <w:rPr>
          <w:noProof/>
        </w:rPr>
        <w:drawing>
          <wp:inline distT="0" distB="0" distL="0" distR="0" wp14:anchorId="69910C27" wp14:editId="5951EA2B">
            <wp:extent cx="6291518" cy="4954137"/>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01060" cy="4961651"/>
                    </a:xfrm>
                    <a:prstGeom prst="rect">
                      <a:avLst/>
                    </a:prstGeom>
                  </pic:spPr>
                </pic:pic>
              </a:graphicData>
            </a:graphic>
          </wp:inline>
        </w:drawing>
      </w:r>
    </w:p>
    <w:p w14:paraId="61DE760B" w14:textId="7A140DC0" w:rsidR="00EE72A9" w:rsidRPr="005E2FC1" w:rsidRDefault="00EE72A9">
      <w:pPr>
        <w:pStyle w:val="Zkladntextodsazen"/>
        <w:ind w:left="0" w:firstLine="0"/>
        <w:jc w:val="both"/>
        <w:rPr>
          <w:b/>
          <w:bCs/>
          <w:color w:val="FF0000"/>
          <w:szCs w:val="24"/>
        </w:rPr>
      </w:pPr>
    </w:p>
    <w:p w14:paraId="2E637357" w14:textId="66565FBF" w:rsidR="00EE72A9" w:rsidRPr="005E2FC1" w:rsidRDefault="00550E8D">
      <w:pPr>
        <w:pStyle w:val="Zkladntextodsazen"/>
        <w:ind w:left="0" w:firstLine="0"/>
        <w:jc w:val="both"/>
        <w:rPr>
          <w:b/>
          <w:bCs/>
          <w:color w:val="FF0000"/>
          <w:szCs w:val="24"/>
        </w:rPr>
      </w:pPr>
      <w:r>
        <w:rPr>
          <w:noProof/>
        </w:rPr>
        <w:drawing>
          <wp:inline distT="0" distB="0" distL="0" distR="0" wp14:anchorId="1AA41B8C" wp14:editId="048B5E43">
            <wp:extent cx="1794681" cy="1612074"/>
            <wp:effectExtent l="0" t="0" r="0" b="762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99664" cy="1616550"/>
                    </a:xfrm>
                    <a:prstGeom prst="rect">
                      <a:avLst/>
                    </a:prstGeom>
                  </pic:spPr>
                </pic:pic>
              </a:graphicData>
            </a:graphic>
          </wp:inline>
        </w:drawing>
      </w:r>
    </w:p>
    <w:p w14:paraId="384CA74C" w14:textId="303A6BCA" w:rsidR="00A5419E" w:rsidRPr="005E2FC1" w:rsidRDefault="00A5419E">
      <w:pPr>
        <w:pStyle w:val="Zkladntextodsazen"/>
        <w:ind w:left="0" w:firstLine="0"/>
        <w:jc w:val="both"/>
        <w:rPr>
          <w:b/>
          <w:bCs/>
          <w:color w:val="FF0000"/>
          <w:szCs w:val="24"/>
        </w:rPr>
      </w:pPr>
    </w:p>
    <w:p w14:paraId="6FBAEE84" w14:textId="41DC87CD" w:rsidR="00A5419E" w:rsidRPr="005E2FC1" w:rsidRDefault="00A5419E">
      <w:pPr>
        <w:pStyle w:val="Zkladntextodsazen"/>
        <w:ind w:left="0" w:firstLine="0"/>
        <w:jc w:val="both"/>
        <w:rPr>
          <w:b/>
          <w:bCs/>
          <w:color w:val="FF0000"/>
          <w:szCs w:val="24"/>
        </w:rPr>
      </w:pPr>
    </w:p>
    <w:p w14:paraId="715D2AF9" w14:textId="5A55CB60" w:rsidR="00A5419E" w:rsidRPr="005E2FC1" w:rsidRDefault="00A5419E">
      <w:pPr>
        <w:pStyle w:val="Zkladntextodsazen"/>
        <w:ind w:left="0" w:firstLine="0"/>
        <w:jc w:val="both"/>
        <w:rPr>
          <w:b/>
          <w:bCs/>
          <w:color w:val="FF0000"/>
          <w:szCs w:val="24"/>
        </w:rPr>
      </w:pPr>
    </w:p>
    <w:p w14:paraId="552E1F8F" w14:textId="68572177" w:rsidR="00A5419E" w:rsidRPr="00550E8D" w:rsidRDefault="00EE72A9" w:rsidP="002C1CC7">
      <w:pPr>
        <w:pStyle w:val="Nadpis1"/>
      </w:pPr>
      <w:bookmarkStart w:id="60" w:name="_Toc412471911"/>
      <w:bookmarkStart w:id="61" w:name="_Toc442962941"/>
      <w:bookmarkStart w:id="62" w:name="_Toc96605582"/>
      <w:r w:rsidRPr="00550E8D">
        <w:lastRenderedPageBreak/>
        <w:t xml:space="preserve">Požáry na území </w:t>
      </w:r>
      <w:r w:rsidR="0023451F" w:rsidRPr="00550E8D">
        <w:t>Jihočeského kraje</w:t>
      </w:r>
      <w:bookmarkEnd w:id="60"/>
      <w:bookmarkEnd w:id="61"/>
      <w:r w:rsidR="004552FA" w:rsidRPr="00550E8D">
        <w:t xml:space="preserve"> dle jednotlivých obcí</w:t>
      </w:r>
      <w:bookmarkEnd w:id="62"/>
    </w:p>
    <w:p w14:paraId="1C92B570" w14:textId="06C8883D" w:rsidR="00EE72A9" w:rsidRPr="005E2FC1" w:rsidRDefault="00FB28A8" w:rsidP="00625AF3">
      <w:pPr>
        <w:pStyle w:val="Zkladntextodsazen"/>
        <w:ind w:left="-567" w:firstLine="0"/>
        <w:rPr>
          <w:b/>
          <w:bCs/>
          <w:color w:val="FF0000"/>
          <w:szCs w:val="24"/>
        </w:rPr>
      </w:pPr>
      <w:r w:rsidRPr="005E2FC1">
        <w:rPr>
          <w:noProof/>
          <w:color w:val="FF0000"/>
        </w:rPr>
        <w:t xml:space="preserve"> </w:t>
      </w:r>
    </w:p>
    <w:p w14:paraId="43473C6A" w14:textId="7156368C" w:rsidR="00EE72A9" w:rsidRDefault="00550E8D" w:rsidP="001B073B">
      <w:pPr>
        <w:pStyle w:val="Zkladntextodsazen"/>
        <w:ind w:hanging="3402"/>
        <w:rPr>
          <w:b/>
          <w:bCs/>
          <w:color w:val="FF0000"/>
          <w:szCs w:val="24"/>
        </w:rPr>
      </w:pPr>
      <w:r>
        <w:rPr>
          <w:noProof/>
        </w:rPr>
        <w:drawing>
          <wp:inline distT="0" distB="0" distL="0" distR="0" wp14:anchorId="6F01E01E" wp14:editId="312D3573">
            <wp:extent cx="6290987" cy="4810836"/>
            <wp:effectExtent l="0" t="0" r="0" b="889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01866" cy="4819155"/>
                    </a:xfrm>
                    <a:prstGeom prst="rect">
                      <a:avLst/>
                    </a:prstGeom>
                  </pic:spPr>
                </pic:pic>
              </a:graphicData>
            </a:graphic>
          </wp:inline>
        </w:drawing>
      </w:r>
    </w:p>
    <w:p w14:paraId="3CAF53CD" w14:textId="77777777" w:rsidR="00550E8D" w:rsidRPr="005E2FC1" w:rsidRDefault="00550E8D" w:rsidP="001B073B">
      <w:pPr>
        <w:pStyle w:val="Zkladntextodsazen"/>
        <w:ind w:hanging="3402"/>
        <w:rPr>
          <w:b/>
          <w:bCs/>
          <w:color w:val="FF0000"/>
          <w:szCs w:val="24"/>
        </w:rPr>
      </w:pPr>
    </w:p>
    <w:p w14:paraId="1EE5873A" w14:textId="49903DE2" w:rsidR="00EE72A9" w:rsidRPr="005E2FC1" w:rsidRDefault="00550E8D">
      <w:pPr>
        <w:pStyle w:val="Zkladntextodsazen"/>
        <w:ind w:left="0" w:firstLine="0"/>
        <w:jc w:val="both"/>
        <w:rPr>
          <w:b/>
          <w:bCs/>
          <w:color w:val="FF0000"/>
          <w:szCs w:val="24"/>
        </w:rPr>
      </w:pPr>
      <w:r>
        <w:rPr>
          <w:noProof/>
        </w:rPr>
        <w:drawing>
          <wp:inline distT="0" distB="0" distL="0" distR="0" wp14:anchorId="3DA2E0F1" wp14:editId="330407E3">
            <wp:extent cx="1344305" cy="1612051"/>
            <wp:effectExtent l="0" t="0" r="8255" b="762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46940" cy="1615211"/>
                    </a:xfrm>
                    <a:prstGeom prst="rect">
                      <a:avLst/>
                    </a:prstGeom>
                  </pic:spPr>
                </pic:pic>
              </a:graphicData>
            </a:graphic>
          </wp:inline>
        </w:drawing>
      </w:r>
    </w:p>
    <w:p w14:paraId="668171F1" w14:textId="520C09AE" w:rsidR="000A5A85" w:rsidRPr="005E2FC1" w:rsidRDefault="000A5A85">
      <w:pPr>
        <w:pStyle w:val="Zkladntextodsazen"/>
        <w:ind w:left="0" w:firstLine="0"/>
        <w:jc w:val="both"/>
        <w:rPr>
          <w:b/>
          <w:bCs/>
          <w:color w:val="FF0000"/>
          <w:szCs w:val="24"/>
        </w:rPr>
      </w:pPr>
    </w:p>
    <w:p w14:paraId="0EFD1B65" w14:textId="371D75F5" w:rsidR="000A5A85" w:rsidRPr="005E2FC1" w:rsidRDefault="000A5A85">
      <w:pPr>
        <w:pStyle w:val="Zkladntextodsazen"/>
        <w:ind w:left="0" w:firstLine="0"/>
        <w:jc w:val="both"/>
        <w:rPr>
          <w:b/>
          <w:bCs/>
          <w:color w:val="FF0000"/>
          <w:szCs w:val="24"/>
        </w:rPr>
      </w:pPr>
    </w:p>
    <w:p w14:paraId="47F0256E" w14:textId="77777777" w:rsidR="00EE72A9" w:rsidRPr="00550E8D" w:rsidRDefault="00EE72A9" w:rsidP="002C1CC7">
      <w:pPr>
        <w:pStyle w:val="Nadpis1"/>
      </w:pPr>
      <w:bookmarkStart w:id="63" w:name="_Toc412471912"/>
      <w:bookmarkStart w:id="64" w:name="_Toc442962942"/>
      <w:bookmarkStart w:id="65" w:name="_Toc96605583"/>
      <w:r w:rsidRPr="00550E8D">
        <w:lastRenderedPageBreak/>
        <w:t xml:space="preserve">Dopravní nehody na území </w:t>
      </w:r>
      <w:r w:rsidR="0023451F" w:rsidRPr="00550E8D">
        <w:t>Jihočeského kraje</w:t>
      </w:r>
      <w:bookmarkEnd w:id="63"/>
      <w:bookmarkEnd w:id="64"/>
      <w:r w:rsidR="004552FA" w:rsidRPr="00550E8D">
        <w:t xml:space="preserve"> dle jednotlivých obcí</w:t>
      </w:r>
      <w:bookmarkEnd w:id="65"/>
    </w:p>
    <w:p w14:paraId="37C76AE7" w14:textId="46F06ADB" w:rsidR="00FB28A8" w:rsidRPr="005E2FC1" w:rsidRDefault="00625AF3" w:rsidP="00625AF3">
      <w:pPr>
        <w:pStyle w:val="Zkladntextodsazen"/>
        <w:ind w:left="-567" w:firstLine="0"/>
        <w:jc w:val="both"/>
        <w:rPr>
          <w:noProof/>
          <w:color w:val="FF0000"/>
        </w:rPr>
      </w:pPr>
      <w:r w:rsidRPr="005E2FC1">
        <w:rPr>
          <w:noProof/>
          <w:color w:val="FF0000"/>
        </w:rPr>
        <w:t xml:space="preserve"> </w:t>
      </w:r>
    </w:p>
    <w:p w14:paraId="62D8C500" w14:textId="645AD18F" w:rsidR="00EE72A9" w:rsidRPr="005E2FC1" w:rsidRDefault="00550E8D" w:rsidP="00625AF3">
      <w:pPr>
        <w:pStyle w:val="Zkladntextodsazen"/>
        <w:ind w:left="-567" w:firstLine="0"/>
        <w:jc w:val="both"/>
        <w:rPr>
          <w:b/>
          <w:bCs/>
          <w:color w:val="FF0000"/>
          <w:szCs w:val="24"/>
        </w:rPr>
      </w:pPr>
      <w:r>
        <w:rPr>
          <w:noProof/>
        </w:rPr>
        <w:drawing>
          <wp:inline distT="0" distB="0" distL="0" distR="0" wp14:anchorId="0B263BE9" wp14:editId="42177AFE">
            <wp:extent cx="6311714" cy="478980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71869" cy="4835455"/>
                    </a:xfrm>
                    <a:prstGeom prst="rect">
                      <a:avLst/>
                    </a:prstGeom>
                  </pic:spPr>
                </pic:pic>
              </a:graphicData>
            </a:graphic>
          </wp:inline>
        </w:drawing>
      </w:r>
    </w:p>
    <w:p w14:paraId="310A7B40" w14:textId="47BE0020" w:rsidR="00EE72A9" w:rsidRDefault="00EE72A9">
      <w:pPr>
        <w:pStyle w:val="Zkladntextodsazen"/>
        <w:ind w:left="0" w:firstLine="0"/>
        <w:jc w:val="both"/>
        <w:rPr>
          <w:noProof/>
          <w:color w:val="FF0000"/>
        </w:rPr>
      </w:pPr>
    </w:p>
    <w:p w14:paraId="5F179EB8" w14:textId="1C2936B7" w:rsidR="00550E8D" w:rsidRPr="005E2FC1" w:rsidRDefault="00550E8D">
      <w:pPr>
        <w:pStyle w:val="Zkladntextodsazen"/>
        <w:ind w:left="0" w:firstLine="0"/>
        <w:jc w:val="both"/>
        <w:rPr>
          <w:b/>
          <w:bCs/>
          <w:color w:val="FF0000"/>
          <w:szCs w:val="24"/>
        </w:rPr>
      </w:pPr>
      <w:r>
        <w:rPr>
          <w:noProof/>
        </w:rPr>
        <w:drawing>
          <wp:inline distT="0" distB="0" distL="0" distR="0" wp14:anchorId="7424D4BB" wp14:editId="22C935F4">
            <wp:extent cx="894335" cy="1583140"/>
            <wp:effectExtent l="0" t="0" r="127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97989" cy="1589608"/>
                    </a:xfrm>
                    <a:prstGeom prst="rect">
                      <a:avLst/>
                    </a:prstGeom>
                  </pic:spPr>
                </pic:pic>
              </a:graphicData>
            </a:graphic>
          </wp:inline>
        </w:drawing>
      </w:r>
    </w:p>
    <w:p w14:paraId="7A270F74" w14:textId="7D38F74E" w:rsidR="00A5419E" w:rsidRPr="005E2FC1" w:rsidRDefault="00A5419E">
      <w:pPr>
        <w:pStyle w:val="Zkladntextodsazen"/>
        <w:ind w:left="0" w:firstLine="0"/>
        <w:jc w:val="both"/>
        <w:rPr>
          <w:b/>
          <w:bCs/>
          <w:color w:val="FF0000"/>
          <w:szCs w:val="24"/>
        </w:rPr>
      </w:pPr>
    </w:p>
    <w:p w14:paraId="4788C0BD" w14:textId="2DA61E9D" w:rsidR="00A5419E" w:rsidRPr="005E2FC1" w:rsidRDefault="00A5419E">
      <w:pPr>
        <w:pStyle w:val="Zkladntextodsazen"/>
        <w:ind w:left="0" w:firstLine="0"/>
        <w:jc w:val="both"/>
        <w:rPr>
          <w:b/>
          <w:bCs/>
          <w:color w:val="FF0000"/>
          <w:szCs w:val="24"/>
        </w:rPr>
      </w:pPr>
    </w:p>
    <w:p w14:paraId="6456E634" w14:textId="23B8EB97" w:rsidR="00A5419E" w:rsidRPr="005E2FC1" w:rsidRDefault="00A5419E">
      <w:pPr>
        <w:pStyle w:val="Zkladntextodsazen"/>
        <w:ind w:left="0" w:firstLine="0"/>
        <w:jc w:val="both"/>
        <w:rPr>
          <w:b/>
          <w:bCs/>
          <w:color w:val="FF0000"/>
          <w:szCs w:val="24"/>
        </w:rPr>
      </w:pPr>
    </w:p>
    <w:p w14:paraId="74CA4708" w14:textId="703FAF2A" w:rsidR="00A5419E" w:rsidRPr="005E2FC1" w:rsidRDefault="00A5419E">
      <w:pPr>
        <w:pStyle w:val="Zkladntextodsazen"/>
        <w:ind w:left="0" w:firstLine="0"/>
        <w:jc w:val="both"/>
        <w:rPr>
          <w:b/>
          <w:bCs/>
          <w:color w:val="FF0000"/>
          <w:szCs w:val="24"/>
        </w:rPr>
      </w:pPr>
    </w:p>
    <w:p w14:paraId="033B5D42" w14:textId="77777777" w:rsidR="00A5419E" w:rsidRPr="002C1CC7" w:rsidRDefault="00EE72A9" w:rsidP="002C1CC7">
      <w:pPr>
        <w:pStyle w:val="Nadpis1"/>
      </w:pPr>
      <w:bookmarkStart w:id="66" w:name="_Toc412471913"/>
      <w:bookmarkStart w:id="67" w:name="_Toc442962943"/>
      <w:bookmarkStart w:id="68" w:name="_Toc96605584"/>
      <w:r w:rsidRPr="002C1CC7">
        <w:lastRenderedPageBreak/>
        <w:t xml:space="preserve">Technické zásahy na území </w:t>
      </w:r>
      <w:r w:rsidR="0023451F" w:rsidRPr="002C1CC7">
        <w:t>Jihočeského kraje</w:t>
      </w:r>
      <w:bookmarkEnd w:id="66"/>
      <w:bookmarkEnd w:id="67"/>
      <w:r w:rsidR="004552FA" w:rsidRPr="002C1CC7">
        <w:t xml:space="preserve"> dle jednotlivých obcí</w:t>
      </w:r>
      <w:bookmarkEnd w:id="68"/>
    </w:p>
    <w:p w14:paraId="2F217285" w14:textId="1122D610" w:rsidR="00906E34" w:rsidRDefault="00625AF3" w:rsidP="00625AF3">
      <w:pPr>
        <w:pStyle w:val="Zkladntextodsazen"/>
        <w:ind w:left="-567" w:firstLine="0"/>
        <w:jc w:val="both"/>
        <w:rPr>
          <w:noProof/>
          <w:color w:val="FF0000"/>
        </w:rPr>
      </w:pPr>
      <w:r w:rsidRPr="005E2FC1">
        <w:rPr>
          <w:noProof/>
          <w:color w:val="FF0000"/>
        </w:rPr>
        <w:t xml:space="preserve"> </w:t>
      </w:r>
    </w:p>
    <w:p w14:paraId="31C1BFAB" w14:textId="228AA821" w:rsidR="00697A94" w:rsidRPr="005E2FC1" w:rsidRDefault="00697A94" w:rsidP="00625AF3">
      <w:pPr>
        <w:pStyle w:val="Zkladntextodsazen"/>
        <w:ind w:left="-567" w:firstLine="0"/>
        <w:jc w:val="both"/>
        <w:rPr>
          <w:noProof/>
          <w:color w:val="FF0000"/>
        </w:rPr>
      </w:pPr>
      <w:r>
        <w:rPr>
          <w:noProof/>
        </w:rPr>
        <w:drawing>
          <wp:inline distT="0" distB="0" distL="0" distR="0" wp14:anchorId="3C60BB8D" wp14:editId="6F1C2E2A">
            <wp:extent cx="6286389" cy="4769893"/>
            <wp:effectExtent l="0" t="0" r="635"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92492" cy="4774523"/>
                    </a:xfrm>
                    <a:prstGeom prst="rect">
                      <a:avLst/>
                    </a:prstGeom>
                  </pic:spPr>
                </pic:pic>
              </a:graphicData>
            </a:graphic>
          </wp:inline>
        </w:drawing>
      </w:r>
    </w:p>
    <w:p w14:paraId="11B5AAE2" w14:textId="77777777" w:rsidR="00697A94" w:rsidRDefault="00697A94">
      <w:pPr>
        <w:pStyle w:val="Zkladntextodsazen"/>
        <w:ind w:left="0" w:firstLine="0"/>
        <w:jc w:val="both"/>
        <w:rPr>
          <w:b/>
          <w:bCs/>
          <w:color w:val="FF0000"/>
          <w:szCs w:val="24"/>
        </w:rPr>
      </w:pPr>
    </w:p>
    <w:p w14:paraId="0D892DBD" w14:textId="63F17E7D" w:rsidR="00EE72A9" w:rsidRPr="005E2FC1" w:rsidRDefault="00697A94">
      <w:pPr>
        <w:pStyle w:val="Zkladntextodsazen"/>
        <w:ind w:left="0" w:firstLine="0"/>
        <w:jc w:val="both"/>
        <w:rPr>
          <w:b/>
          <w:bCs/>
          <w:color w:val="FF0000"/>
          <w:szCs w:val="24"/>
        </w:rPr>
      </w:pPr>
      <w:r w:rsidRPr="005E2FC1">
        <w:rPr>
          <w:noProof/>
          <w:color w:val="FF0000"/>
        </w:rPr>
        <w:drawing>
          <wp:anchor distT="0" distB="0" distL="114300" distR="114300" simplePos="0" relativeHeight="251713536" behindDoc="0" locked="0" layoutInCell="1" allowOverlap="1" wp14:anchorId="696B9577" wp14:editId="3B38EBAA">
            <wp:simplePos x="0" y="0"/>
            <wp:positionH relativeFrom="column">
              <wp:posOffset>474</wp:posOffset>
            </wp:positionH>
            <wp:positionV relativeFrom="paragraph">
              <wp:posOffset>232694</wp:posOffset>
            </wp:positionV>
            <wp:extent cx="1385248" cy="377594"/>
            <wp:effectExtent l="0" t="0" r="5715" b="3810"/>
            <wp:wrapNone/>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385248" cy="377594"/>
                    </a:xfrm>
                    <a:prstGeom prst="rect">
                      <a:avLst/>
                    </a:prstGeom>
                  </pic:spPr>
                </pic:pic>
              </a:graphicData>
            </a:graphic>
            <wp14:sizeRelH relativeFrom="page">
              <wp14:pctWidth>0</wp14:pctWidth>
            </wp14:sizeRelH>
            <wp14:sizeRelV relativeFrom="page">
              <wp14:pctHeight>0</wp14:pctHeight>
            </wp14:sizeRelV>
          </wp:anchor>
        </w:drawing>
      </w:r>
    </w:p>
    <w:p w14:paraId="62AC73D0" w14:textId="4075CF5E" w:rsidR="00A5419E" w:rsidRPr="005E2FC1" w:rsidRDefault="00A5419E">
      <w:pPr>
        <w:pStyle w:val="Zkladntextodsazen"/>
        <w:ind w:left="0" w:firstLine="0"/>
        <w:jc w:val="both"/>
        <w:rPr>
          <w:b/>
          <w:bCs/>
          <w:color w:val="FF0000"/>
          <w:szCs w:val="24"/>
        </w:rPr>
      </w:pPr>
    </w:p>
    <w:p w14:paraId="0CE3EFB2" w14:textId="795605B9" w:rsidR="00A5419E" w:rsidRPr="005E2FC1" w:rsidRDefault="00697A94">
      <w:pPr>
        <w:pStyle w:val="Zkladntextodsazen"/>
        <w:ind w:left="0" w:firstLine="0"/>
        <w:jc w:val="both"/>
        <w:rPr>
          <w:b/>
          <w:bCs/>
          <w:color w:val="FF0000"/>
          <w:szCs w:val="24"/>
        </w:rPr>
      </w:pPr>
      <w:r>
        <w:rPr>
          <w:noProof/>
        </w:rPr>
        <w:drawing>
          <wp:inline distT="0" distB="0" distL="0" distR="0" wp14:anchorId="742681DD" wp14:editId="218D2CA3">
            <wp:extent cx="963290" cy="1439839"/>
            <wp:effectExtent l="0" t="0" r="8890" b="825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69230" cy="1448717"/>
                    </a:xfrm>
                    <a:prstGeom prst="rect">
                      <a:avLst/>
                    </a:prstGeom>
                  </pic:spPr>
                </pic:pic>
              </a:graphicData>
            </a:graphic>
          </wp:inline>
        </w:drawing>
      </w:r>
    </w:p>
    <w:p w14:paraId="1F6F402E" w14:textId="0534DE7D" w:rsidR="00A5419E" w:rsidRPr="005E2FC1" w:rsidRDefault="00A5419E">
      <w:pPr>
        <w:pStyle w:val="Zkladntextodsazen"/>
        <w:ind w:left="0" w:firstLine="0"/>
        <w:jc w:val="both"/>
        <w:rPr>
          <w:b/>
          <w:bCs/>
          <w:color w:val="FF0000"/>
          <w:szCs w:val="24"/>
        </w:rPr>
      </w:pPr>
    </w:p>
    <w:p w14:paraId="09FDE740" w14:textId="357EBB06" w:rsidR="00A5419E" w:rsidRPr="005E2FC1" w:rsidRDefault="00A5419E">
      <w:pPr>
        <w:pStyle w:val="Zkladntextodsazen"/>
        <w:ind w:left="0" w:firstLine="0"/>
        <w:jc w:val="both"/>
        <w:rPr>
          <w:b/>
          <w:bCs/>
          <w:color w:val="FF0000"/>
          <w:szCs w:val="24"/>
        </w:rPr>
      </w:pPr>
    </w:p>
    <w:p w14:paraId="5D97B56B" w14:textId="5DD09A69" w:rsidR="00A5419E" w:rsidRPr="00697A94" w:rsidRDefault="00EE72A9" w:rsidP="007F3613">
      <w:pPr>
        <w:pStyle w:val="Nadpis1"/>
        <w:rPr>
          <w:color w:val="auto"/>
          <w:szCs w:val="28"/>
        </w:rPr>
      </w:pPr>
      <w:bookmarkStart w:id="69" w:name="_Toc412471914"/>
      <w:bookmarkStart w:id="70" w:name="_Toc442962944"/>
      <w:bookmarkStart w:id="71" w:name="_Toc96605585"/>
      <w:r w:rsidRPr="00697A94">
        <w:rPr>
          <w:color w:val="auto"/>
          <w:szCs w:val="28"/>
        </w:rPr>
        <w:lastRenderedPageBreak/>
        <w:t>Plané poplachy na území J</w:t>
      </w:r>
      <w:r w:rsidR="0023451F" w:rsidRPr="00697A94">
        <w:rPr>
          <w:color w:val="auto"/>
          <w:szCs w:val="28"/>
        </w:rPr>
        <w:t>ihočeského kraje</w:t>
      </w:r>
      <w:bookmarkEnd w:id="69"/>
      <w:bookmarkEnd w:id="70"/>
      <w:r w:rsidR="004552FA" w:rsidRPr="00697A94">
        <w:rPr>
          <w:color w:val="auto"/>
          <w:szCs w:val="28"/>
        </w:rPr>
        <w:t xml:space="preserve"> dle jednotlivých obcí</w:t>
      </w:r>
      <w:bookmarkEnd w:id="71"/>
    </w:p>
    <w:p w14:paraId="486F4DA6" w14:textId="1407634B" w:rsidR="00906E34" w:rsidRPr="005E2FC1" w:rsidRDefault="007F3613" w:rsidP="007F3613">
      <w:pPr>
        <w:pStyle w:val="Zkladntextodsazen"/>
        <w:ind w:left="-567" w:firstLine="0"/>
        <w:jc w:val="both"/>
        <w:rPr>
          <w:noProof/>
          <w:color w:val="FF0000"/>
        </w:rPr>
      </w:pPr>
      <w:r w:rsidRPr="005E2FC1">
        <w:rPr>
          <w:noProof/>
          <w:color w:val="FF0000"/>
        </w:rPr>
        <w:t xml:space="preserve"> </w:t>
      </w:r>
    </w:p>
    <w:p w14:paraId="2017A463" w14:textId="5377739B" w:rsidR="00EE72A9" w:rsidRPr="005E2FC1" w:rsidRDefault="00697A94" w:rsidP="007F3613">
      <w:pPr>
        <w:pStyle w:val="Zkladntextodsazen"/>
        <w:ind w:left="-567" w:firstLine="0"/>
        <w:jc w:val="both"/>
        <w:rPr>
          <w:b/>
          <w:bCs/>
          <w:color w:val="FF0000"/>
          <w:szCs w:val="24"/>
        </w:rPr>
      </w:pPr>
      <w:r>
        <w:rPr>
          <w:noProof/>
        </w:rPr>
        <w:drawing>
          <wp:inline distT="0" distB="0" distL="0" distR="0" wp14:anchorId="289ADEAC" wp14:editId="0D041D91">
            <wp:extent cx="6275322" cy="4776717"/>
            <wp:effectExtent l="0" t="0" r="0" b="508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94132" cy="4791035"/>
                    </a:xfrm>
                    <a:prstGeom prst="rect">
                      <a:avLst/>
                    </a:prstGeom>
                  </pic:spPr>
                </pic:pic>
              </a:graphicData>
            </a:graphic>
          </wp:inline>
        </w:drawing>
      </w:r>
    </w:p>
    <w:p w14:paraId="460A2DA0" w14:textId="4919F137" w:rsidR="005320AB" w:rsidRPr="005E2FC1" w:rsidRDefault="005320AB">
      <w:pPr>
        <w:pStyle w:val="Zkladntextodsazen"/>
        <w:ind w:left="0" w:firstLine="0"/>
        <w:jc w:val="both"/>
        <w:rPr>
          <w:b/>
          <w:bCs/>
          <w:color w:val="FF0000"/>
          <w:szCs w:val="24"/>
        </w:rPr>
      </w:pPr>
    </w:p>
    <w:p w14:paraId="124307CA" w14:textId="77777777" w:rsidR="00697A94" w:rsidRDefault="00697A94">
      <w:pPr>
        <w:pStyle w:val="Zkladntextodsazen"/>
        <w:ind w:left="0" w:firstLine="0"/>
        <w:jc w:val="both"/>
        <w:rPr>
          <w:b/>
          <w:bCs/>
          <w:color w:val="FF0000"/>
          <w:szCs w:val="24"/>
        </w:rPr>
      </w:pPr>
    </w:p>
    <w:p w14:paraId="639AD7D2" w14:textId="27A639F2" w:rsidR="00697A94" w:rsidRPr="005E2FC1" w:rsidRDefault="00697A94">
      <w:pPr>
        <w:pStyle w:val="Zkladntextodsazen"/>
        <w:ind w:left="0" w:firstLine="0"/>
        <w:jc w:val="both"/>
        <w:rPr>
          <w:b/>
          <w:bCs/>
          <w:color w:val="FF0000"/>
          <w:szCs w:val="24"/>
        </w:rPr>
      </w:pPr>
      <w:r>
        <w:rPr>
          <w:noProof/>
        </w:rPr>
        <w:drawing>
          <wp:inline distT="0" distB="0" distL="0" distR="0" wp14:anchorId="2F09CBC9" wp14:editId="2B3EC415">
            <wp:extent cx="1245320" cy="1514901"/>
            <wp:effectExtent l="0" t="0" r="0" b="952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256405" cy="1528386"/>
                    </a:xfrm>
                    <a:prstGeom prst="rect">
                      <a:avLst/>
                    </a:prstGeom>
                  </pic:spPr>
                </pic:pic>
              </a:graphicData>
            </a:graphic>
          </wp:inline>
        </w:drawing>
      </w:r>
    </w:p>
    <w:p w14:paraId="033A6FFC" w14:textId="2FB9AA7C" w:rsidR="00A5419E" w:rsidRPr="005E2FC1" w:rsidRDefault="00A5419E">
      <w:pPr>
        <w:pStyle w:val="Zkladntextodsazen"/>
        <w:ind w:left="0" w:firstLine="0"/>
        <w:jc w:val="both"/>
        <w:rPr>
          <w:b/>
          <w:bCs/>
          <w:color w:val="FF0000"/>
          <w:szCs w:val="24"/>
        </w:rPr>
      </w:pPr>
    </w:p>
    <w:p w14:paraId="73E6C29A" w14:textId="0E84114C" w:rsidR="00A5419E" w:rsidRPr="005E2FC1" w:rsidRDefault="00A5419E">
      <w:pPr>
        <w:pStyle w:val="Zkladntextodsazen"/>
        <w:ind w:left="0" w:firstLine="0"/>
        <w:jc w:val="both"/>
        <w:rPr>
          <w:b/>
          <w:bCs/>
          <w:color w:val="FF0000"/>
          <w:szCs w:val="24"/>
        </w:rPr>
      </w:pPr>
    </w:p>
    <w:p w14:paraId="76C486A7" w14:textId="77777777" w:rsidR="00A5419E" w:rsidRPr="005E2FC1" w:rsidRDefault="00A5419E">
      <w:pPr>
        <w:pStyle w:val="Zkladntextodsazen"/>
        <w:ind w:left="0" w:firstLine="0"/>
        <w:jc w:val="both"/>
        <w:rPr>
          <w:b/>
          <w:bCs/>
          <w:color w:val="FF0000"/>
          <w:szCs w:val="24"/>
        </w:rPr>
      </w:pPr>
    </w:p>
    <w:p w14:paraId="079314A0" w14:textId="43572D97" w:rsidR="005320AB" w:rsidRPr="00B06AC4" w:rsidRDefault="001A508E" w:rsidP="006C4FF8">
      <w:pPr>
        <w:pStyle w:val="Nadpis1"/>
        <w:spacing w:before="0" w:after="240"/>
        <w:rPr>
          <w:color w:val="auto"/>
        </w:rPr>
      </w:pPr>
      <w:bookmarkStart w:id="72" w:name="_Toc412471917"/>
      <w:bookmarkStart w:id="73" w:name="_Toc442962947"/>
      <w:r w:rsidRPr="00B06AC4">
        <w:rPr>
          <w:color w:val="auto"/>
        </w:rPr>
        <w:lastRenderedPageBreak/>
        <w:t xml:space="preserve"> </w:t>
      </w:r>
      <w:bookmarkStart w:id="74" w:name="_Toc96605586"/>
      <w:r w:rsidR="005320AB" w:rsidRPr="00B06AC4">
        <w:rPr>
          <w:color w:val="auto"/>
        </w:rPr>
        <w:t xml:space="preserve">Počet událostí </w:t>
      </w:r>
      <w:r w:rsidR="0023451F" w:rsidRPr="00B06AC4">
        <w:rPr>
          <w:color w:val="auto"/>
        </w:rPr>
        <w:t xml:space="preserve">dle </w:t>
      </w:r>
      <w:r w:rsidR="005320AB" w:rsidRPr="00B06AC4">
        <w:rPr>
          <w:color w:val="auto"/>
        </w:rPr>
        <w:t>měsíc</w:t>
      </w:r>
      <w:r w:rsidR="0023451F" w:rsidRPr="00B06AC4">
        <w:rPr>
          <w:color w:val="auto"/>
        </w:rPr>
        <w:t>e</w:t>
      </w:r>
      <w:r w:rsidR="005320AB" w:rsidRPr="00B06AC4">
        <w:rPr>
          <w:color w:val="auto"/>
        </w:rPr>
        <w:t xml:space="preserve"> v roce – </w:t>
      </w:r>
      <w:r w:rsidR="0023451F" w:rsidRPr="00B06AC4">
        <w:rPr>
          <w:color w:val="auto"/>
        </w:rPr>
        <w:t>c</w:t>
      </w:r>
      <w:r w:rsidR="005320AB" w:rsidRPr="00B06AC4">
        <w:rPr>
          <w:color w:val="auto"/>
        </w:rPr>
        <w:t>elk</w:t>
      </w:r>
      <w:bookmarkEnd w:id="72"/>
      <w:bookmarkEnd w:id="73"/>
      <w:r w:rsidR="00C42D66" w:rsidRPr="00B06AC4">
        <w:rPr>
          <w:color w:val="auto"/>
        </w:rPr>
        <w:t>ové součty</w:t>
      </w:r>
      <w:bookmarkEnd w:id="74"/>
    </w:p>
    <w:p w14:paraId="308AF02E" w14:textId="324905D5" w:rsidR="005320AB" w:rsidRDefault="00B06AC4" w:rsidP="00AE1A9B">
      <w:pPr>
        <w:pStyle w:val="Zkladntextodsazen"/>
        <w:ind w:left="0" w:hanging="284"/>
        <w:jc w:val="both"/>
        <w:rPr>
          <w:b/>
          <w:bCs/>
          <w:color w:val="FF0000"/>
          <w:szCs w:val="24"/>
        </w:rPr>
      </w:pPr>
      <w:r>
        <w:rPr>
          <w:noProof/>
        </w:rPr>
        <w:drawing>
          <wp:inline distT="0" distB="0" distL="0" distR="0" wp14:anchorId="36717C5E" wp14:editId="3B93E9EF">
            <wp:extent cx="5759450" cy="1968500"/>
            <wp:effectExtent l="0" t="0" r="0" b="0"/>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3804600" w14:textId="77777777" w:rsidR="00B06AC4" w:rsidRPr="005E2FC1" w:rsidRDefault="00B06AC4" w:rsidP="00AE1A9B">
      <w:pPr>
        <w:pStyle w:val="Zkladntextodsazen"/>
        <w:ind w:left="0" w:hanging="284"/>
        <w:jc w:val="both"/>
        <w:rPr>
          <w:b/>
          <w:bCs/>
          <w:color w:val="FF0000"/>
          <w:szCs w:val="24"/>
        </w:rPr>
      </w:pPr>
    </w:p>
    <w:p w14:paraId="5D2CD513" w14:textId="77777777" w:rsidR="005320AB" w:rsidRPr="00B06AC4" w:rsidRDefault="005320AB" w:rsidP="00B42391">
      <w:pPr>
        <w:pStyle w:val="Nadpis2"/>
        <w:jc w:val="center"/>
      </w:pPr>
      <w:bookmarkStart w:id="75" w:name="_Toc412471918"/>
      <w:bookmarkStart w:id="76" w:name="_Toc442962948"/>
      <w:bookmarkStart w:id="77" w:name="_Toc96605587"/>
      <w:r w:rsidRPr="00B06AC4">
        <w:t xml:space="preserve">Počet událostí </w:t>
      </w:r>
      <w:r w:rsidR="0023451F" w:rsidRPr="00B06AC4">
        <w:t>dle</w:t>
      </w:r>
      <w:r w:rsidRPr="00B06AC4">
        <w:t> měsíc</w:t>
      </w:r>
      <w:r w:rsidR="0023451F" w:rsidRPr="00B06AC4">
        <w:t>e</w:t>
      </w:r>
      <w:r w:rsidRPr="00B06AC4">
        <w:t xml:space="preserve"> v roce – </w:t>
      </w:r>
      <w:bookmarkEnd w:id="75"/>
      <w:bookmarkEnd w:id="76"/>
      <w:r w:rsidR="0023451F" w:rsidRPr="00B06AC4">
        <w:t>požár</w:t>
      </w:r>
      <w:bookmarkEnd w:id="77"/>
    </w:p>
    <w:p w14:paraId="70E84FC1" w14:textId="5EA15BD4" w:rsidR="005320AB" w:rsidRDefault="00B06AC4" w:rsidP="00F9692E">
      <w:pPr>
        <w:pStyle w:val="Zkladntextodsazen"/>
        <w:ind w:left="0" w:firstLine="0"/>
        <w:jc w:val="both"/>
        <w:rPr>
          <w:b/>
          <w:bCs/>
          <w:color w:val="FF0000"/>
          <w:szCs w:val="24"/>
        </w:rPr>
      </w:pPr>
      <w:r>
        <w:rPr>
          <w:noProof/>
        </w:rPr>
        <w:drawing>
          <wp:inline distT="0" distB="0" distL="0" distR="0" wp14:anchorId="6F4CC634" wp14:editId="5E60E95E">
            <wp:extent cx="5759450" cy="1968500"/>
            <wp:effectExtent l="0" t="0" r="0" b="0"/>
            <wp:docPr id="7"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993BB2B" w14:textId="77777777" w:rsidR="00B06AC4" w:rsidRPr="005E2FC1" w:rsidRDefault="00B06AC4" w:rsidP="00F9692E">
      <w:pPr>
        <w:pStyle w:val="Zkladntextodsazen"/>
        <w:ind w:left="0" w:firstLine="0"/>
        <w:jc w:val="both"/>
        <w:rPr>
          <w:b/>
          <w:bCs/>
          <w:color w:val="FF0000"/>
          <w:szCs w:val="24"/>
        </w:rPr>
      </w:pPr>
    </w:p>
    <w:p w14:paraId="1ABAAF81" w14:textId="29C72964" w:rsidR="005320AB" w:rsidRPr="00B06AC4" w:rsidRDefault="005320AB" w:rsidP="00B42391">
      <w:pPr>
        <w:pStyle w:val="Nadpis2"/>
        <w:jc w:val="center"/>
      </w:pPr>
      <w:bookmarkStart w:id="78" w:name="_Toc412471919"/>
      <w:bookmarkStart w:id="79" w:name="_Toc442962949"/>
      <w:bookmarkStart w:id="80" w:name="_Toc96605588"/>
      <w:r w:rsidRPr="00B06AC4">
        <w:t>Počet událostí</w:t>
      </w:r>
      <w:r w:rsidR="0023451F" w:rsidRPr="00B06AC4">
        <w:t> dle měsíce</w:t>
      </w:r>
      <w:r w:rsidRPr="00B06AC4">
        <w:t xml:space="preserve"> v roce – </w:t>
      </w:r>
      <w:r w:rsidR="00455640" w:rsidRPr="00B06AC4">
        <w:t>dopravní nehoda</w:t>
      </w:r>
      <w:bookmarkEnd w:id="78"/>
      <w:bookmarkEnd w:id="79"/>
      <w:bookmarkEnd w:id="80"/>
    </w:p>
    <w:p w14:paraId="34D72343" w14:textId="09839CD5" w:rsidR="00CA35A7" w:rsidRPr="005E2FC1" w:rsidRDefault="00B06AC4">
      <w:pPr>
        <w:pStyle w:val="Zkladntextodsazen"/>
        <w:ind w:left="0" w:firstLine="0"/>
        <w:jc w:val="both"/>
        <w:rPr>
          <w:b/>
          <w:bCs/>
          <w:color w:val="FF0000"/>
          <w:szCs w:val="24"/>
        </w:rPr>
      </w:pPr>
      <w:r>
        <w:rPr>
          <w:noProof/>
        </w:rPr>
        <w:drawing>
          <wp:inline distT="0" distB="0" distL="0" distR="0" wp14:anchorId="19244B3B" wp14:editId="634E36DE">
            <wp:extent cx="5759450" cy="1968500"/>
            <wp:effectExtent l="0" t="0" r="0" b="0"/>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7378FD7" w14:textId="1E1EB5A5" w:rsidR="00671FA9" w:rsidRPr="00B06AC4" w:rsidRDefault="00671FA9" w:rsidP="00B42391">
      <w:pPr>
        <w:pStyle w:val="Nadpis2"/>
        <w:jc w:val="center"/>
      </w:pPr>
      <w:bookmarkStart w:id="81" w:name="_Toc412471920"/>
      <w:bookmarkStart w:id="82" w:name="_Toc442962950"/>
      <w:bookmarkStart w:id="83" w:name="_Toc96605589"/>
      <w:r w:rsidRPr="00B06AC4">
        <w:lastRenderedPageBreak/>
        <w:t xml:space="preserve">Počet událostí </w:t>
      </w:r>
      <w:r w:rsidR="0023451F" w:rsidRPr="00B06AC4">
        <w:t xml:space="preserve">dle měsíce </w:t>
      </w:r>
      <w:r w:rsidRPr="00B06AC4">
        <w:t xml:space="preserve">v roce – </w:t>
      </w:r>
      <w:bookmarkEnd w:id="81"/>
      <w:bookmarkEnd w:id="82"/>
      <w:r w:rsidR="0023451F" w:rsidRPr="00B06AC4">
        <w:t>ú</w:t>
      </w:r>
      <w:r w:rsidR="001B5394" w:rsidRPr="00B06AC4">
        <w:t>nik nebezpečné chemické</w:t>
      </w:r>
      <w:r w:rsidR="0023451F" w:rsidRPr="00B06AC4">
        <w:t xml:space="preserve"> lát</w:t>
      </w:r>
      <w:r w:rsidR="001B5394" w:rsidRPr="00B06AC4">
        <w:t>ky</w:t>
      </w:r>
      <w:bookmarkEnd w:id="83"/>
    </w:p>
    <w:p w14:paraId="1906C395" w14:textId="6649FF38" w:rsidR="002D6A39" w:rsidRDefault="00B06AC4" w:rsidP="00C353E7">
      <w:pPr>
        <w:pStyle w:val="Zkladntextodsazen"/>
        <w:ind w:left="0" w:firstLine="0"/>
        <w:jc w:val="both"/>
        <w:rPr>
          <w:b/>
          <w:bCs/>
          <w:color w:val="FF0000"/>
          <w:szCs w:val="24"/>
        </w:rPr>
      </w:pPr>
      <w:bookmarkStart w:id="84" w:name="_Toc412471921"/>
      <w:r>
        <w:rPr>
          <w:noProof/>
        </w:rPr>
        <w:drawing>
          <wp:inline distT="0" distB="0" distL="0" distR="0" wp14:anchorId="3FD0FD0E" wp14:editId="4D62327F">
            <wp:extent cx="5759450" cy="1968500"/>
            <wp:effectExtent l="0" t="0" r="0" b="0"/>
            <wp:docPr id="63" name="Graf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8CEBF28" w14:textId="77777777" w:rsidR="00B06AC4" w:rsidRPr="005E2FC1" w:rsidRDefault="00B06AC4" w:rsidP="00C353E7">
      <w:pPr>
        <w:pStyle w:val="Zkladntextodsazen"/>
        <w:ind w:left="0" w:firstLine="0"/>
        <w:jc w:val="both"/>
        <w:rPr>
          <w:b/>
          <w:bCs/>
          <w:color w:val="FF0000"/>
          <w:szCs w:val="24"/>
        </w:rPr>
      </w:pPr>
    </w:p>
    <w:p w14:paraId="206398A3" w14:textId="27E37145" w:rsidR="00F9692E" w:rsidRPr="00B06AC4" w:rsidRDefault="00E87B45" w:rsidP="00B42391">
      <w:pPr>
        <w:pStyle w:val="Nadpis2"/>
        <w:jc w:val="center"/>
      </w:pPr>
      <w:bookmarkStart w:id="85" w:name="_Toc442962951"/>
      <w:bookmarkStart w:id="86" w:name="_Toc96605590"/>
      <w:r w:rsidRPr="00B06AC4">
        <w:t xml:space="preserve">Počet událostí </w:t>
      </w:r>
      <w:r w:rsidR="0023451F" w:rsidRPr="00B06AC4">
        <w:t xml:space="preserve">dle měsíce </w:t>
      </w:r>
      <w:r w:rsidRPr="00B06AC4">
        <w:t xml:space="preserve">v roce – </w:t>
      </w:r>
      <w:bookmarkEnd w:id="84"/>
      <w:bookmarkEnd w:id="85"/>
      <w:r w:rsidR="0023451F" w:rsidRPr="00B06AC4">
        <w:t>technická havárie</w:t>
      </w:r>
      <w:bookmarkEnd w:id="86"/>
    </w:p>
    <w:p w14:paraId="4E836B92" w14:textId="2DC09528" w:rsidR="000D4E2A" w:rsidRDefault="00B06AC4">
      <w:pPr>
        <w:pStyle w:val="Zkladntextodsazen"/>
        <w:ind w:left="0" w:firstLine="0"/>
        <w:jc w:val="both"/>
        <w:rPr>
          <w:b/>
          <w:bCs/>
          <w:color w:val="FF0000"/>
          <w:szCs w:val="24"/>
        </w:rPr>
      </w:pPr>
      <w:r>
        <w:rPr>
          <w:noProof/>
        </w:rPr>
        <w:drawing>
          <wp:inline distT="0" distB="0" distL="0" distR="0" wp14:anchorId="5026E7FC" wp14:editId="42615FBE">
            <wp:extent cx="5759450" cy="1968500"/>
            <wp:effectExtent l="0" t="0" r="0" b="0"/>
            <wp:docPr id="450" name="Graf 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517BEE4" w14:textId="77777777" w:rsidR="00B06AC4" w:rsidRPr="005E2FC1" w:rsidRDefault="00B06AC4">
      <w:pPr>
        <w:pStyle w:val="Zkladntextodsazen"/>
        <w:ind w:left="0" w:firstLine="0"/>
        <w:jc w:val="both"/>
        <w:rPr>
          <w:b/>
          <w:bCs/>
          <w:color w:val="FF0000"/>
          <w:szCs w:val="24"/>
        </w:rPr>
      </w:pPr>
    </w:p>
    <w:p w14:paraId="22C29D1A" w14:textId="77777777" w:rsidR="00086715" w:rsidRPr="00BD7E1C" w:rsidRDefault="0027389B" w:rsidP="002D6A39">
      <w:pPr>
        <w:pStyle w:val="Nadpis1"/>
        <w:rPr>
          <w:color w:val="auto"/>
          <w:szCs w:val="28"/>
        </w:rPr>
      </w:pPr>
      <w:bookmarkStart w:id="87" w:name="_Toc412471922"/>
      <w:bookmarkStart w:id="88" w:name="_Toc442962952"/>
      <w:bookmarkStart w:id="89" w:name="_Toc96605591"/>
      <w:r w:rsidRPr="00BD7E1C">
        <w:rPr>
          <w:color w:val="auto"/>
          <w:szCs w:val="28"/>
        </w:rPr>
        <w:t>Přehled událostí v obcích podle</w:t>
      </w:r>
      <w:r w:rsidR="002D40A7" w:rsidRPr="00BD7E1C">
        <w:rPr>
          <w:color w:val="auto"/>
          <w:szCs w:val="28"/>
        </w:rPr>
        <w:t xml:space="preserve"> počtu</w:t>
      </w:r>
      <w:r w:rsidRPr="00BD7E1C">
        <w:rPr>
          <w:color w:val="auto"/>
          <w:szCs w:val="28"/>
        </w:rPr>
        <w:t xml:space="preserve"> obyvatel</w:t>
      </w:r>
      <w:bookmarkEnd w:id="87"/>
      <w:bookmarkEnd w:id="88"/>
      <w:bookmarkEnd w:id="89"/>
    </w:p>
    <w:tbl>
      <w:tblPr>
        <w:tblW w:w="0" w:type="auto"/>
        <w:jc w:val="center"/>
        <w:tblCellMar>
          <w:left w:w="70" w:type="dxa"/>
          <w:right w:w="70" w:type="dxa"/>
        </w:tblCellMar>
        <w:tblLook w:val="04A0" w:firstRow="1" w:lastRow="0" w:firstColumn="1" w:lastColumn="0" w:noHBand="0" w:noVBand="1"/>
      </w:tblPr>
      <w:tblGrid>
        <w:gridCol w:w="3093"/>
        <w:gridCol w:w="594"/>
        <w:gridCol w:w="591"/>
        <w:gridCol w:w="482"/>
        <w:gridCol w:w="591"/>
        <w:gridCol w:w="878"/>
        <w:gridCol w:w="743"/>
      </w:tblGrid>
      <w:tr w:rsidR="00BD7E1C" w:rsidRPr="00BD7E1C" w14:paraId="67FF7BC7" w14:textId="77777777" w:rsidTr="00BD7E1C">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64A91323" w14:textId="77777777" w:rsidR="00BD7E1C" w:rsidRPr="00BD7E1C" w:rsidRDefault="00BD7E1C" w:rsidP="00BD7E1C">
            <w:pPr>
              <w:spacing w:after="0" w:line="240" w:lineRule="auto"/>
              <w:rPr>
                <w:rFonts w:cs="Calibri"/>
                <w:b/>
                <w:bCs/>
                <w:sz w:val="20"/>
                <w:szCs w:val="20"/>
              </w:rPr>
            </w:pPr>
            <w:r w:rsidRPr="00BD7E1C">
              <w:rPr>
                <w:rFonts w:cs="Calibri"/>
                <w:b/>
                <w:bCs/>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550100A" w14:textId="77777777" w:rsidR="00BD7E1C" w:rsidRPr="00BD7E1C" w:rsidRDefault="00BD7E1C" w:rsidP="00BD7E1C">
            <w:pPr>
              <w:spacing w:after="0" w:line="240" w:lineRule="auto"/>
              <w:jc w:val="center"/>
              <w:rPr>
                <w:rFonts w:cs="Calibri"/>
                <w:sz w:val="20"/>
                <w:szCs w:val="20"/>
              </w:rPr>
            </w:pPr>
            <w:r w:rsidRPr="00BD7E1C">
              <w:rPr>
                <w:rFonts w:cs="Calibri"/>
                <w:sz w:val="20"/>
                <w:szCs w:val="20"/>
              </w:rPr>
              <w:t>Požár</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B842B46" w14:textId="77777777" w:rsidR="00BD7E1C" w:rsidRPr="00BD7E1C" w:rsidRDefault="00BD7E1C" w:rsidP="00BD7E1C">
            <w:pPr>
              <w:spacing w:after="0" w:line="240" w:lineRule="auto"/>
              <w:jc w:val="center"/>
              <w:rPr>
                <w:rFonts w:cs="Calibri"/>
                <w:sz w:val="20"/>
                <w:szCs w:val="20"/>
              </w:rPr>
            </w:pPr>
            <w:r w:rsidRPr="00BD7E1C">
              <w:rPr>
                <w:rFonts w:cs="Calibri"/>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87CD587" w14:textId="77777777" w:rsidR="00BD7E1C" w:rsidRPr="00BD7E1C" w:rsidRDefault="00BD7E1C" w:rsidP="00BD7E1C">
            <w:pPr>
              <w:spacing w:after="0" w:line="240" w:lineRule="auto"/>
              <w:jc w:val="center"/>
              <w:rPr>
                <w:rFonts w:cs="Calibri"/>
                <w:sz w:val="20"/>
                <w:szCs w:val="20"/>
              </w:rPr>
            </w:pPr>
            <w:r w:rsidRPr="00BD7E1C">
              <w:rPr>
                <w:rFonts w:cs="Calibri"/>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8185F41" w14:textId="77777777" w:rsidR="00BD7E1C" w:rsidRPr="00BD7E1C" w:rsidRDefault="00BD7E1C" w:rsidP="00BD7E1C">
            <w:pPr>
              <w:spacing w:after="0" w:line="240" w:lineRule="auto"/>
              <w:jc w:val="center"/>
              <w:rPr>
                <w:rFonts w:cs="Calibri"/>
                <w:sz w:val="20"/>
                <w:szCs w:val="20"/>
              </w:rPr>
            </w:pPr>
            <w:r w:rsidRPr="00BD7E1C">
              <w:rPr>
                <w:rFonts w:cs="Calibri"/>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1A0B17D5" w14:textId="77777777" w:rsidR="00BD7E1C" w:rsidRPr="00BD7E1C" w:rsidRDefault="00BD7E1C" w:rsidP="00BD7E1C">
            <w:pPr>
              <w:spacing w:after="0" w:line="240" w:lineRule="auto"/>
              <w:jc w:val="center"/>
              <w:rPr>
                <w:rFonts w:cs="Calibri"/>
                <w:sz w:val="20"/>
                <w:szCs w:val="20"/>
              </w:rPr>
            </w:pPr>
            <w:r w:rsidRPr="00BD7E1C">
              <w:rPr>
                <w:rFonts w:cs="Calibri"/>
                <w:sz w:val="20"/>
                <w:szCs w:val="20"/>
              </w:rPr>
              <w:t>OMU+PP</w:t>
            </w:r>
          </w:p>
        </w:tc>
        <w:tc>
          <w:tcPr>
            <w:tcW w:w="743"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369E0A57" w14:textId="77777777" w:rsidR="00BD7E1C" w:rsidRPr="00BD7E1C" w:rsidRDefault="00BD7E1C" w:rsidP="00BD7E1C">
            <w:pPr>
              <w:spacing w:after="0" w:line="240" w:lineRule="auto"/>
              <w:jc w:val="center"/>
              <w:rPr>
                <w:rFonts w:cs="Calibri"/>
                <w:sz w:val="20"/>
                <w:szCs w:val="20"/>
              </w:rPr>
            </w:pPr>
            <w:r w:rsidRPr="00BD7E1C">
              <w:rPr>
                <w:rFonts w:cs="Calibri"/>
                <w:bCs/>
                <w:sz w:val="20"/>
                <w:szCs w:val="20"/>
              </w:rPr>
              <w:t>Celkem</w:t>
            </w:r>
          </w:p>
        </w:tc>
      </w:tr>
      <w:tr w:rsidR="00BD7E1C" w:rsidRPr="00BD7E1C" w14:paraId="5A281533"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F3C68C5"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1 - 199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8C217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ED7CA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D4982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DE809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435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F8DC75"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21</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642E2AAD"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644</w:t>
            </w:r>
          </w:p>
        </w:tc>
      </w:tr>
      <w:tr w:rsidR="00BD7E1C" w:rsidRPr="00BD7E1C" w14:paraId="28EF43C2"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EC22403"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200 - 499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EC62CE"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177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9738E6"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234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6EB503"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22E579"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871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C9FAF9"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70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75ADD5C8" w14:textId="29EAAE81"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387</w:t>
            </w:r>
          </w:p>
        </w:tc>
      </w:tr>
      <w:tr w:rsidR="00BD7E1C" w:rsidRPr="00BD7E1C" w14:paraId="62CD4A63"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E0724BE"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500 - 999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1980D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71713B"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206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11C144"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304FED"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662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772B9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33</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DD0EAD2" w14:textId="1577A467"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049</w:t>
            </w:r>
          </w:p>
        </w:tc>
      </w:tr>
      <w:tr w:rsidR="00BD7E1C" w:rsidRPr="00BD7E1C" w14:paraId="77DB165D"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8AB9878"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1 000 - 1 999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0531FF"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5BEDF5"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C4C68B"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01839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722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22CB98"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45</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13E94A7B" w14:textId="50317C3A"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060</w:t>
            </w:r>
          </w:p>
        </w:tc>
      </w:tr>
      <w:tr w:rsidR="00BD7E1C" w:rsidRPr="00BD7E1C" w14:paraId="1ECEDB3D"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F5EB24"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2 000 - 4 999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4A999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F2598B"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175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620BBA"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68BD6E" w14:textId="039DA1EA"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045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37FD28"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60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72F792FD" w14:textId="009ADD89"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485</w:t>
            </w:r>
          </w:p>
        </w:tc>
      </w:tr>
      <w:tr w:rsidR="00BD7E1C" w:rsidRPr="00BD7E1C" w14:paraId="0337D0E8"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0BD7939"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5 000 - 9 999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E02CCF"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106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240EBD"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164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5652AF"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58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AEDE3D" w14:textId="3E7402D6"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007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909BC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63</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13B433E7" w14:textId="31FE3743"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398</w:t>
            </w:r>
          </w:p>
        </w:tc>
      </w:tr>
      <w:tr w:rsidR="00BD7E1C" w:rsidRPr="00BD7E1C" w14:paraId="5DD563CE"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F55F94D"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10 000 - 19 999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49A81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23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C3204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BAF3A0"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21302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41C2CE"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58</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5CDB22DD"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448</w:t>
            </w:r>
          </w:p>
        </w:tc>
      </w:tr>
      <w:tr w:rsidR="00BD7E1C" w:rsidRPr="00BD7E1C" w14:paraId="2DCF169F"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E62C8C6"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20 000 - 49 999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BD4633"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3AC615"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CDC5E7"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2E2A8D" w14:textId="6311D70D"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013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2331F9"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125</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340F3A0" w14:textId="65D18593"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425</w:t>
            </w:r>
          </w:p>
        </w:tc>
      </w:tr>
      <w:tr w:rsidR="00BD7E1C" w:rsidRPr="00BD7E1C" w14:paraId="08445466"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CA38EE6"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50 000 - 99 999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AE1627"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91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948EBE"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34C7D1"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65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E290FD"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829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E1219C"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379</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14D34680" w14:textId="678B4B38" w:rsidR="00BD7E1C" w:rsidRPr="00BD7E1C" w:rsidRDefault="00BD7E1C" w:rsidP="00BD7E1C">
            <w:pPr>
              <w:spacing w:after="0" w:line="240" w:lineRule="auto"/>
              <w:jc w:val="right"/>
              <w:rPr>
                <w:rFonts w:cs="Calibri"/>
                <w:sz w:val="20"/>
                <w:szCs w:val="20"/>
              </w:rPr>
            </w:pPr>
            <w:r w:rsidRPr="00BD7E1C">
              <w:rPr>
                <w:rFonts w:cs="Calibri"/>
                <w:sz w:val="20"/>
                <w:szCs w:val="20"/>
              </w:rPr>
              <w:t>1</w:t>
            </w:r>
            <w:r w:rsidR="00055978">
              <w:rPr>
                <w:rFonts w:cs="Calibri"/>
                <w:sz w:val="20"/>
                <w:szCs w:val="20"/>
              </w:rPr>
              <w:t xml:space="preserve"> </w:t>
            </w:r>
            <w:r w:rsidRPr="00BD7E1C">
              <w:rPr>
                <w:rFonts w:cs="Calibri"/>
                <w:sz w:val="20"/>
                <w:szCs w:val="20"/>
              </w:rPr>
              <w:t>499</w:t>
            </w:r>
          </w:p>
        </w:tc>
      </w:tr>
      <w:tr w:rsidR="00BD7E1C" w:rsidRPr="00BD7E1C" w14:paraId="75CEF6B8"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06693DD" w14:textId="77777777" w:rsidR="00BD7E1C" w:rsidRPr="00BD7E1C" w:rsidRDefault="00BD7E1C" w:rsidP="00BD7E1C">
            <w:pPr>
              <w:spacing w:after="0" w:line="240" w:lineRule="auto"/>
              <w:rPr>
                <w:rFonts w:cs="Calibri"/>
                <w:sz w:val="20"/>
                <w:szCs w:val="20"/>
              </w:rPr>
            </w:pPr>
            <w:r w:rsidRPr="00BD7E1C">
              <w:rPr>
                <w:rFonts w:cs="Calibri"/>
                <w:sz w:val="20"/>
                <w:szCs w:val="20"/>
              </w:rPr>
              <w:t>Obyvatel v obci: 100 000 - 2 000 000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4351B6"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A2977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98D29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D302EE"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2440C6"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6FD5BD60"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r>
      <w:tr w:rsidR="00BD7E1C" w:rsidRPr="00BD7E1C" w14:paraId="4B7AD2D3"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FDBF1F3" w14:textId="77777777" w:rsidR="00BD7E1C" w:rsidRPr="00BD7E1C" w:rsidRDefault="00BD7E1C" w:rsidP="00BD7E1C">
            <w:pPr>
              <w:spacing w:after="0" w:line="240" w:lineRule="auto"/>
              <w:rPr>
                <w:rFonts w:cs="Calibri"/>
                <w:sz w:val="20"/>
                <w:szCs w:val="20"/>
              </w:rPr>
            </w:pPr>
            <w:r w:rsidRPr="00BD7E1C">
              <w:rPr>
                <w:rFonts w:cs="Calibri"/>
                <w:sz w:val="20"/>
                <w:szCs w:val="20"/>
              </w:rPr>
              <w:t>Neurčené obce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DDA98E"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BE81DA"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887D29"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365633"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95C73B"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3090111"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r>
      <w:tr w:rsidR="00BD7E1C" w:rsidRPr="00BD7E1C" w14:paraId="57C03148"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1F6C6D6" w14:textId="77777777" w:rsidR="00BD7E1C" w:rsidRPr="00BD7E1C" w:rsidRDefault="00BD7E1C" w:rsidP="00BD7E1C">
            <w:pPr>
              <w:spacing w:after="0" w:line="240" w:lineRule="auto"/>
              <w:rPr>
                <w:rFonts w:cs="Calibri"/>
                <w:sz w:val="20"/>
                <w:szCs w:val="20"/>
              </w:rPr>
            </w:pPr>
            <w:r w:rsidRPr="00BD7E1C">
              <w:rPr>
                <w:rFonts w:cs="Calibri"/>
                <w:sz w:val="20"/>
                <w:szCs w:val="20"/>
              </w:rPr>
              <w:t>Obce s neurčeným počtem obyvatel</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36E5F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204576"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15A3D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3A94F8"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71B43A"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711BEF82" w14:textId="77777777" w:rsidR="00BD7E1C" w:rsidRPr="00BD7E1C" w:rsidRDefault="00BD7E1C" w:rsidP="00BD7E1C">
            <w:pPr>
              <w:spacing w:after="0" w:line="240" w:lineRule="auto"/>
              <w:jc w:val="right"/>
              <w:rPr>
                <w:rFonts w:cs="Calibri"/>
                <w:sz w:val="20"/>
                <w:szCs w:val="20"/>
              </w:rPr>
            </w:pPr>
            <w:r w:rsidRPr="00BD7E1C">
              <w:rPr>
                <w:rFonts w:cs="Calibri"/>
                <w:sz w:val="20"/>
                <w:szCs w:val="20"/>
              </w:rPr>
              <w:t>12</w:t>
            </w:r>
          </w:p>
        </w:tc>
      </w:tr>
      <w:tr w:rsidR="00BD7E1C" w:rsidRPr="00BD7E1C" w14:paraId="6BD21278" w14:textId="77777777" w:rsidTr="00BD7E1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32F7618" w14:textId="72E0BBC9" w:rsidR="00BD7E1C" w:rsidRPr="00BD7E1C" w:rsidRDefault="00BD7E1C" w:rsidP="006B200C">
            <w:pPr>
              <w:spacing w:after="0" w:line="240" w:lineRule="auto"/>
              <w:rPr>
                <w:rFonts w:cs="Calibri"/>
                <w:bCs/>
                <w:sz w:val="20"/>
                <w:szCs w:val="20"/>
              </w:rPr>
            </w:pPr>
            <w:r w:rsidRPr="00BD7E1C">
              <w:rPr>
                <w:rFonts w:cs="Calibri"/>
                <w:bCs/>
                <w:sz w:val="20"/>
                <w:szCs w:val="20"/>
              </w:rPr>
              <w:t>C</w:t>
            </w:r>
            <w:r w:rsidR="006B200C">
              <w:rPr>
                <w:rFonts w:cs="Calibri"/>
                <w:bCs/>
                <w:sz w:val="20"/>
                <w:szCs w:val="20"/>
              </w:rPr>
              <w:t>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D22F84" w14:textId="77777777" w:rsidR="00BD7E1C" w:rsidRPr="00BD7E1C" w:rsidRDefault="00BD7E1C" w:rsidP="00BD7E1C">
            <w:pPr>
              <w:spacing w:after="0" w:line="240" w:lineRule="auto"/>
              <w:jc w:val="right"/>
              <w:rPr>
                <w:rFonts w:cs="Calibri"/>
                <w:bCs/>
                <w:sz w:val="20"/>
                <w:szCs w:val="20"/>
              </w:rPr>
            </w:pPr>
            <w:r w:rsidRPr="00BD7E1C">
              <w:rPr>
                <w:rFonts w:cs="Calibri"/>
                <w:bCs/>
                <w:sz w:val="20"/>
                <w:szCs w:val="20"/>
              </w:rPr>
              <w:t>949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75A8A7" w14:textId="37BF55FA" w:rsidR="00BD7E1C" w:rsidRPr="00BD7E1C" w:rsidRDefault="00BD7E1C" w:rsidP="00BD7E1C">
            <w:pPr>
              <w:spacing w:after="0" w:line="240" w:lineRule="auto"/>
              <w:jc w:val="right"/>
              <w:rPr>
                <w:rFonts w:cs="Calibri"/>
                <w:bCs/>
                <w:sz w:val="20"/>
                <w:szCs w:val="20"/>
              </w:rPr>
            </w:pPr>
            <w:r w:rsidRPr="00BD7E1C">
              <w:rPr>
                <w:rFonts w:cs="Calibri"/>
                <w:bCs/>
                <w:sz w:val="20"/>
                <w:szCs w:val="20"/>
              </w:rPr>
              <w:t>1</w:t>
            </w:r>
            <w:r w:rsidR="00055978">
              <w:rPr>
                <w:rFonts w:cs="Calibri"/>
                <w:bCs/>
                <w:sz w:val="20"/>
                <w:szCs w:val="20"/>
              </w:rPr>
              <w:t xml:space="preserve"> </w:t>
            </w:r>
            <w:r w:rsidRPr="00BD7E1C">
              <w:rPr>
                <w:rFonts w:cs="Calibri"/>
                <w:bCs/>
                <w:sz w:val="20"/>
                <w:szCs w:val="20"/>
              </w:rPr>
              <w:t>329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D40D5F" w14:textId="77777777" w:rsidR="00BD7E1C" w:rsidRPr="00BD7E1C" w:rsidRDefault="00BD7E1C" w:rsidP="00BD7E1C">
            <w:pPr>
              <w:spacing w:after="0" w:line="240" w:lineRule="auto"/>
              <w:jc w:val="right"/>
              <w:rPr>
                <w:rFonts w:cs="Calibri"/>
                <w:bCs/>
                <w:sz w:val="20"/>
                <w:szCs w:val="20"/>
              </w:rPr>
            </w:pPr>
            <w:r w:rsidRPr="00BD7E1C">
              <w:rPr>
                <w:rFonts w:cs="Calibri"/>
                <w:bCs/>
                <w:sz w:val="20"/>
                <w:szCs w:val="20"/>
              </w:rPr>
              <w:t>373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11D559" w14:textId="42521C3B" w:rsidR="00BD7E1C" w:rsidRPr="00BD7E1C" w:rsidRDefault="00BD7E1C" w:rsidP="00BD7E1C">
            <w:pPr>
              <w:spacing w:after="0" w:line="240" w:lineRule="auto"/>
              <w:jc w:val="right"/>
              <w:rPr>
                <w:rFonts w:cs="Calibri"/>
                <w:bCs/>
                <w:sz w:val="20"/>
                <w:szCs w:val="20"/>
              </w:rPr>
            </w:pPr>
            <w:r w:rsidRPr="00BD7E1C">
              <w:rPr>
                <w:rFonts w:cs="Calibri"/>
                <w:bCs/>
                <w:sz w:val="20"/>
                <w:szCs w:val="20"/>
              </w:rPr>
              <w:t>6</w:t>
            </w:r>
            <w:r w:rsidR="00055978">
              <w:rPr>
                <w:rFonts w:cs="Calibri"/>
                <w:bCs/>
                <w:sz w:val="20"/>
                <w:szCs w:val="20"/>
              </w:rPr>
              <w:t xml:space="preserve"> </w:t>
            </w:r>
            <w:r w:rsidRPr="00BD7E1C">
              <w:rPr>
                <w:rFonts w:cs="Calibri"/>
                <w:bCs/>
                <w:sz w:val="20"/>
                <w:szCs w:val="20"/>
              </w:rPr>
              <w:t>902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327719" w14:textId="77777777" w:rsidR="00BD7E1C" w:rsidRPr="00BD7E1C" w:rsidRDefault="00BD7E1C" w:rsidP="00BD7E1C">
            <w:pPr>
              <w:spacing w:after="0" w:line="240" w:lineRule="auto"/>
              <w:jc w:val="right"/>
              <w:rPr>
                <w:rFonts w:cs="Calibri"/>
                <w:bCs/>
                <w:sz w:val="20"/>
                <w:szCs w:val="20"/>
              </w:rPr>
            </w:pPr>
            <w:r w:rsidRPr="00BD7E1C">
              <w:rPr>
                <w:rFonts w:cs="Calibri"/>
                <w:bCs/>
                <w:sz w:val="20"/>
                <w:szCs w:val="20"/>
              </w:rPr>
              <w:t>854</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040FC3AA" w14:textId="51593D23" w:rsidR="00BD7E1C" w:rsidRPr="00BD7E1C" w:rsidRDefault="00BD7E1C" w:rsidP="00BD7E1C">
            <w:pPr>
              <w:spacing w:after="0" w:line="240" w:lineRule="auto"/>
              <w:jc w:val="right"/>
              <w:rPr>
                <w:rFonts w:cs="Calibri"/>
                <w:bCs/>
                <w:sz w:val="20"/>
                <w:szCs w:val="20"/>
              </w:rPr>
            </w:pPr>
            <w:r w:rsidRPr="00BD7E1C">
              <w:rPr>
                <w:rFonts w:cs="Calibri"/>
                <w:bCs/>
                <w:sz w:val="20"/>
                <w:szCs w:val="20"/>
              </w:rPr>
              <w:t>10</w:t>
            </w:r>
            <w:r w:rsidR="00055978">
              <w:rPr>
                <w:rFonts w:cs="Calibri"/>
                <w:bCs/>
                <w:sz w:val="20"/>
                <w:szCs w:val="20"/>
              </w:rPr>
              <w:t xml:space="preserve"> </w:t>
            </w:r>
            <w:r w:rsidRPr="00BD7E1C">
              <w:rPr>
                <w:rFonts w:cs="Calibri"/>
                <w:bCs/>
                <w:sz w:val="20"/>
                <w:szCs w:val="20"/>
              </w:rPr>
              <w:t>407</w:t>
            </w:r>
          </w:p>
        </w:tc>
      </w:tr>
    </w:tbl>
    <w:p w14:paraId="0EF7AD32" w14:textId="77777777" w:rsidR="00BD7E1C" w:rsidRPr="00BD7E1C" w:rsidRDefault="00BD7E1C" w:rsidP="00BD7E1C"/>
    <w:p w14:paraId="2D5AB90A" w14:textId="6C0B189B" w:rsidR="00531238" w:rsidRPr="00BD7E1C" w:rsidRDefault="00BD758D" w:rsidP="00187A74">
      <w:pPr>
        <w:pStyle w:val="Nadpis1"/>
        <w:spacing w:before="0"/>
        <w:rPr>
          <w:color w:val="auto"/>
          <w:szCs w:val="28"/>
        </w:rPr>
      </w:pPr>
      <w:bookmarkStart w:id="90" w:name="_Toc442962953"/>
      <w:bookmarkStart w:id="91" w:name="_Toc96605592"/>
      <w:r w:rsidRPr="00BD7E1C">
        <w:rPr>
          <w:color w:val="auto"/>
          <w:szCs w:val="28"/>
        </w:rPr>
        <w:lastRenderedPageBreak/>
        <w:t xml:space="preserve">Zraněné a usmrcené osoby </w:t>
      </w:r>
      <w:r w:rsidR="00A0326D" w:rsidRPr="00BD7E1C">
        <w:rPr>
          <w:color w:val="auto"/>
          <w:szCs w:val="28"/>
        </w:rPr>
        <w:t>–</w:t>
      </w:r>
      <w:r w:rsidR="00F60DB4" w:rsidRPr="00BD7E1C">
        <w:rPr>
          <w:color w:val="auto"/>
          <w:szCs w:val="28"/>
        </w:rPr>
        <w:t xml:space="preserve"> </w:t>
      </w:r>
      <w:r w:rsidRPr="00BD7E1C">
        <w:rPr>
          <w:color w:val="auto"/>
          <w:szCs w:val="28"/>
        </w:rPr>
        <w:t>celkem</w:t>
      </w:r>
      <w:bookmarkEnd w:id="90"/>
      <w:bookmarkEnd w:id="91"/>
    </w:p>
    <w:p w14:paraId="0C79821D" w14:textId="77777777" w:rsidR="00F41969" w:rsidRPr="00BD7E1C" w:rsidRDefault="00531238" w:rsidP="00F41969">
      <w:pPr>
        <w:spacing w:after="0"/>
        <w:jc w:val="center"/>
        <w:rPr>
          <w:rFonts w:asciiTheme="minorHAnsi" w:hAnsiTheme="minorHAnsi" w:cstheme="minorHAnsi"/>
          <w:sz w:val="18"/>
          <w:szCs w:val="18"/>
        </w:rPr>
      </w:pPr>
      <w:r w:rsidRPr="00BD7E1C">
        <w:rPr>
          <w:rFonts w:asciiTheme="minorHAnsi" w:hAnsiTheme="minorHAnsi" w:cstheme="minorHAnsi"/>
          <w:sz w:val="18"/>
          <w:szCs w:val="18"/>
        </w:rPr>
        <w:t>(Vzhledem ke všem typům událostí)</w:t>
      </w:r>
    </w:p>
    <w:tbl>
      <w:tblPr>
        <w:tblW w:w="6682" w:type="dxa"/>
        <w:jc w:val="center"/>
        <w:tblCellMar>
          <w:left w:w="70" w:type="dxa"/>
          <w:right w:w="70" w:type="dxa"/>
        </w:tblCellMar>
        <w:tblLook w:val="04A0" w:firstRow="1" w:lastRow="0" w:firstColumn="1" w:lastColumn="0" w:noHBand="0" w:noVBand="1"/>
      </w:tblPr>
      <w:tblGrid>
        <w:gridCol w:w="2040"/>
        <w:gridCol w:w="1020"/>
        <w:gridCol w:w="480"/>
        <w:gridCol w:w="480"/>
        <w:gridCol w:w="301"/>
        <w:gridCol w:w="1100"/>
        <w:gridCol w:w="480"/>
        <w:gridCol w:w="615"/>
        <w:gridCol w:w="301"/>
      </w:tblGrid>
      <w:tr w:rsidR="00BD7E1C" w:rsidRPr="00BD7E1C" w14:paraId="3237D278" w14:textId="77777777" w:rsidTr="00BD7E1C">
        <w:trPr>
          <w:trHeight w:val="255"/>
          <w:jc w:val="center"/>
        </w:trPr>
        <w:tc>
          <w:tcPr>
            <w:tcW w:w="2040"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2C813EF8"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Kategorie</w:t>
            </w:r>
          </w:p>
        </w:tc>
        <w:tc>
          <w:tcPr>
            <w:tcW w:w="1980" w:type="dxa"/>
            <w:gridSpan w:val="3"/>
            <w:tcBorders>
              <w:top w:val="single" w:sz="4" w:space="0" w:color="auto"/>
              <w:left w:val="nil"/>
              <w:bottom w:val="single" w:sz="4" w:space="0" w:color="auto"/>
              <w:right w:val="single" w:sz="4" w:space="0" w:color="auto"/>
            </w:tcBorders>
            <w:shd w:val="clear" w:color="auto" w:fill="4BACC6" w:themeFill="accent5"/>
            <w:noWrap/>
            <w:vAlign w:val="center"/>
            <w:hideMark/>
          </w:tcPr>
          <w:p w14:paraId="75597EEA"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Usmrcené</w:t>
            </w:r>
          </w:p>
        </w:tc>
        <w:tc>
          <w:tcPr>
            <w:tcW w:w="301" w:type="dxa"/>
            <w:tcBorders>
              <w:top w:val="nil"/>
              <w:left w:val="nil"/>
              <w:bottom w:val="nil"/>
              <w:right w:val="nil"/>
            </w:tcBorders>
            <w:shd w:val="clear" w:color="auto" w:fill="auto"/>
            <w:noWrap/>
            <w:vAlign w:val="center"/>
            <w:hideMark/>
          </w:tcPr>
          <w:p w14:paraId="0566DA83" w14:textId="77777777" w:rsidR="00F41969" w:rsidRPr="00BD7E1C" w:rsidRDefault="00F41969" w:rsidP="00F41969">
            <w:pPr>
              <w:spacing w:after="0" w:line="240" w:lineRule="auto"/>
              <w:jc w:val="center"/>
              <w:rPr>
                <w:rFonts w:asciiTheme="minorHAnsi" w:hAnsiTheme="minorHAnsi" w:cstheme="minorHAnsi"/>
                <w:sz w:val="20"/>
                <w:szCs w:val="20"/>
              </w:rPr>
            </w:pPr>
          </w:p>
        </w:tc>
        <w:tc>
          <w:tcPr>
            <w:tcW w:w="2195" w:type="dxa"/>
            <w:gridSpan w:val="3"/>
            <w:tcBorders>
              <w:top w:val="single" w:sz="4" w:space="0" w:color="auto"/>
              <w:left w:val="single" w:sz="4" w:space="0" w:color="auto"/>
              <w:bottom w:val="single" w:sz="4" w:space="0" w:color="auto"/>
              <w:right w:val="single" w:sz="4" w:space="0" w:color="000000"/>
            </w:tcBorders>
            <w:shd w:val="clear" w:color="auto" w:fill="4BACC6" w:themeFill="accent5"/>
            <w:noWrap/>
            <w:vAlign w:val="center"/>
            <w:hideMark/>
          </w:tcPr>
          <w:p w14:paraId="55D97EAC"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Zraněné</w:t>
            </w:r>
          </w:p>
        </w:tc>
        <w:tc>
          <w:tcPr>
            <w:tcW w:w="166" w:type="dxa"/>
            <w:tcBorders>
              <w:top w:val="nil"/>
              <w:left w:val="nil"/>
              <w:bottom w:val="nil"/>
              <w:right w:val="nil"/>
            </w:tcBorders>
            <w:shd w:val="clear" w:color="auto" w:fill="auto"/>
            <w:noWrap/>
            <w:vAlign w:val="bottom"/>
            <w:hideMark/>
          </w:tcPr>
          <w:p w14:paraId="13DD7756" w14:textId="77777777" w:rsidR="00F41969" w:rsidRPr="00BD7E1C" w:rsidRDefault="00F41969" w:rsidP="00F41969">
            <w:pPr>
              <w:spacing w:after="0" w:line="240" w:lineRule="auto"/>
              <w:jc w:val="center"/>
              <w:rPr>
                <w:rFonts w:asciiTheme="minorHAnsi" w:hAnsiTheme="minorHAnsi" w:cstheme="minorHAnsi"/>
                <w:sz w:val="20"/>
                <w:szCs w:val="20"/>
              </w:rPr>
            </w:pPr>
          </w:p>
        </w:tc>
      </w:tr>
      <w:tr w:rsidR="00BD7E1C" w:rsidRPr="00BD7E1C" w14:paraId="0A2D8150" w14:textId="77777777" w:rsidTr="00BD7E1C">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2921039"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Děti do 15 let</w:t>
            </w:r>
          </w:p>
        </w:tc>
        <w:tc>
          <w:tcPr>
            <w:tcW w:w="1020" w:type="dxa"/>
            <w:tcBorders>
              <w:top w:val="nil"/>
              <w:left w:val="nil"/>
              <w:bottom w:val="single" w:sz="4" w:space="0" w:color="auto"/>
              <w:right w:val="nil"/>
            </w:tcBorders>
            <w:shd w:val="clear" w:color="auto" w:fill="DAEEF3" w:themeFill="accent5" w:themeFillTint="33"/>
            <w:noWrap/>
            <w:vAlign w:val="center"/>
            <w:hideMark/>
          </w:tcPr>
          <w:p w14:paraId="5885313F"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480" w:type="dxa"/>
            <w:tcBorders>
              <w:top w:val="nil"/>
              <w:left w:val="nil"/>
              <w:bottom w:val="single" w:sz="4" w:space="0" w:color="auto"/>
              <w:right w:val="nil"/>
            </w:tcBorders>
            <w:shd w:val="clear" w:color="auto" w:fill="DAEEF3" w:themeFill="accent5" w:themeFillTint="33"/>
            <w:noWrap/>
            <w:vAlign w:val="center"/>
            <w:hideMark/>
          </w:tcPr>
          <w:p w14:paraId="08BF363A"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480" w:type="dxa"/>
            <w:tcBorders>
              <w:top w:val="nil"/>
              <w:left w:val="nil"/>
              <w:bottom w:val="single" w:sz="4" w:space="0" w:color="auto"/>
              <w:right w:val="single" w:sz="4" w:space="0" w:color="auto"/>
            </w:tcBorders>
            <w:shd w:val="clear" w:color="auto" w:fill="DAEEF3" w:themeFill="accent5" w:themeFillTint="33"/>
            <w:noWrap/>
            <w:vAlign w:val="center"/>
            <w:hideMark/>
          </w:tcPr>
          <w:p w14:paraId="2A8FF79C" w14:textId="4B77E044"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3</w:t>
            </w:r>
          </w:p>
        </w:tc>
        <w:tc>
          <w:tcPr>
            <w:tcW w:w="301" w:type="dxa"/>
            <w:tcBorders>
              <w:top w:val="nil"/>
              <w:left w:val="nil"/>
              <w:bottom w:val="nil"/>
              <w:right w:val="nil"/>
            </w:tcBorders>
            <w:shd w:val="clear" w:color="auto" w:fill="auto"/>
            <w:noWrap/>
            <w:vAlign w:val="center"/>
            <w:hideMark/>
          </w:tcPr>
          <w:p w14:paraId="701AD969"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1100" w:type="dxa"/>
            <w:tcBorders>
              <w:top w:val="nil"/>
              <w:left w:val="single" w:sz="4" w:space="0" w:color="auto"/>
              <w:bottom w:val="single" w:sz="4" w:space="0" w:color="auto"/>
              <w:right w:val="nil"/>
            </w:tcBorders>
            <w:shd w:val="clear" w:color="auto" w:fill="DAEEF3" w:themeFill="accent5" w:themeFillTint="33"/>
            <w:noWrap/>
            <w:vAlign w:val="center"/>
            <w:hideMark/>
          </w:tcPr>
          <w:p w14:paraId="511384C2"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480" w:type="dxa"/>
            <w:tcBorders>
              <w:top w:val="nil"/>
              <w:left w:val="nil"/>
              <w:bottom w:val="single" w:sz="4" w:space="0" w:color="auto"/>
              <w:right w:val="nil"/>
            </w:tcBorders>
            <w:shd w:val="clear" w:color="auto" w:fill="DAEEF3" w:themeFill="accent5" w:themeFillTint="33"/>
            <w:noWrap/>
            <w:vAlign w:val="center"/>
            <w:hideMark/>
          </w:tcPr>
          <w:p w14:paraId="74D8EACD"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615" w:type="dxa"/>
            <w:tcBorders>
              <w:top w:val="nil"/>
              <w:left w:val="nil"/>
              <w:bottom w:val="single" w:sz="4" w:space="0" w:color="auto"/>
              <w:right w:val="single" w:sz="4" w:space="0" w:color="auto"/>
            </w:tcBorders>
            <w:shd w:val="clear" w:color="auto" w:fill="DAEEF3" w:themeFill="accent5" w:themeFillTint="33"/>
            <w:noWrap/>
            <w:vAlign w:val="center"/>
            <w:hideMark/>
          </w:tcPr>
          <w:p w14:paraId="40B4C2FE" w14:textId="2B9C405C"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73</w:t>
            </w:r>
          </w:p>
        </w:tc>
        <w:tc>
          <w:tcPr>
            <w:tcW w:w="166" w:type="dxa"/>
            <w:tcBorders>
              <w:top w:val="nil"/>
              <w:left w:val="nil"/>
              <w:bottom w:val="nil"/>
              <w:right w:val="nil"/>
            </w:tcBorders>
            <w:shd w:val="clear" w:color="auto" w:fill="auto"/>
            <w:noWrap/>
            <w:vAlign w:val="center"/>
            <w:hideMark/>
          </w:tcPr>
          <w:p w14:paraId="71A96250"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w:t>
            </w:r>
          </w:p>
        </w:tc>
      </w:tr>
      <w:tr w:rsidR="00BD7E1C" w:rsidRPr="00BD7E1C" w14:paraId="21535C09" w14:textId="77777777" w:rsidTr="00BD7E1C">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0EC6A36C"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Osoby od 15 do 60 let</w:t>
            </w:r>
          </w:p>
        </w:tc>
        <w:tc>
          <w:tcPr>
            <w:tcW w:w="1020" w:type="dxa"/>
            <w:tcBorders>
              <w:top w:val="nil"/>
              <w:left w:val="nil"/>
              <w:bottom w:val="single" w:sz="4" w:space="0" w:color="auto"/>
              <w:right w:val="nil"/>
            </w:tcBorders>
            <w:shd w:val="clear" w:color="auto" w:fill="DAEEF3" w:themeFill="accent5" w:themeFillTint="33"/>
            <w:noWrap/>
            <w:vAlign w:val="center"/>
            <w:hideMark/>
          </w:tcPr>
          <w:p w14:paraId="7578130A" w14:textId="40ECF2A0"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2</w:t>
            </w:r>
          </w:p>
        </w:tc>
        <w:tc>
          <w:tcPr>
            <w:tcW w:w="480" w:type="dxa"/>
            <w:tcBorders>
              <w:top w:val="nil"/>
              <w:left w:val="nil"/>
              <w:bottom w:val="single" w:sz="4" w:space="0" w:color="auto"/>
              <w:right w:val="nil"/>
            </w:tcBorders>
            <w:shd w:val="clear" w:color="auto" w:fill="DAEEF3" w:themeFill="accent5" w:themeFillTint="33"/>
            <w:noWrap/>
            <w:vAlign w:val="center"/>
            <w:hideMark/>
          </w:tcPr>
          <w:p w14:paraId="1A7F584D"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480" w:type="dxa"/>
            <w:tcBorders>
              <w:top w:val="nil"/>
              <w:left w:val="nil"/>
              <w:bottom w:val="single" w:sz="4" w:space="0" w:color="auto"/>
              <w:right w:val="single" w:sz="4" w:space="0" w:color="auto"/>
            </w:tcBorders>
            <w:shd w:val="clear" w:color="auto" w:fill="DAEEF3" w:themeFill="accent5" w:themeFillTint="33"/>
            <w:noWrap/>
            <w:vAlign w:val="center"/>
            <w:hideMark/>
          </w:tcPr>
          <w:p w14:paraId="226B4A95" w14:textId="7D2D5380" w:rsidR="00F41969" w:rsidRPr="00BD7E1C" w:rsidRDefault="00BD7E1C" w:rsidP="00CA07F4">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103</w:t>
            </w:r>
          </w:p>
        </w:tc>
        <w:tc>
          <w:tcPr>
            <w:tcW w:w="301" w:type="dxa"/>
            <w:tcBorders>
              <w:top w:val="nil"/>
              <w:left w:val="nil"/>
              <w:bottom w:val="nil"/>
              <w:right w:val="nil"/>
            </w:tcBorders>
            <w:shd w:val="clear" w:color="auto" w:fill="auto"/>
            <w:noWrap/>
            <w:vAlign w:val="center"/>
            <w:hideMark/>
          </w:tcPr>
          <w:p w14:paraId="0918E9FC"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1100" w:type="dxa"/>
            <w:tcBorders>
              <w:top w:val="nil"/>
              <w:left w:val="single" w:sz="4" w:space="0" w:color="auto"/>
              <w:bottom w:val="single" w:sz="4" w:space="0" w:color="auto"/>
              <w:right w:val="nil"/>
            </w:tcBorders>
            <w:shd w:val="clear" w:color="auto" w:fill="DAEEF3" w:themeFill="accent5" w:themeFillTint="33"/>
            <w:noWrap/>
            <w:vAlign w:val="center"/>
            <w:hideMark/>
          </w:tcPr>
          <w:p w14:paraId="1BD51056" w14:textId="68B1EA53"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12</w:t>
            </w:r>
          </w:p>
        </w:tc>
        <w:tc>
          <w:tcPr>
            <w:tcW w:w="480" w:type="dxa"/>
            <w:tcBorders>
              <w:top w:val="nil"/>
              <w:left w:val="nil"/>
              <w:bottom w:val="single" w:sz="4" w:space="0" w:color="auto"/>
              <w:right w:val="nil"/>
            </w:tcBorders>
            <w:shd w:val="clear" w:color="auto" w:fill="DAEEF3" w:themeFill="accent5" w:themeFillTint="33"/>
            <w:noWrap/>
            <w:vAlign w:val="center"/>
            <w:hideMark/>
          </w:tcPr>
          <w:p w14:paraId="57E07806"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615" w:type="dxa"/>
            <w:tcBorders>
              <w:top w:val="nil"/>
              <w:left w:val="nil"/>
              <w:bottom w:val="single" w:sz="4" w:space="0" w:color="auto"/>
              <w:right w:val="single" w:sz="4" w:space="0" w:color="auto"/>
            </w:tcBorders>
            <w:shd w:val="clear" w:color="auto" w:fill="DAEEF3" w:themeFill="accent5" w:themeFillTint="33"/>
            <w:noWrap/>
            <w:vAlign w:val="center"/>
            <w:hideMark/>
          </w:tcPr>
          <w:p w14:paraId="596974A4" w14:textId="3EE6CA05" w:rsidR="00F41969" w:rsidRPr="00BD7E1C" w:rsidRDefault="00F41969" w:rsidP="000C4BE3">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w:t>
            </w:r>
            <w:r w:rsidR="00F60DB3" w:rsidRPr="00BD7E1C">
              <w:rPr>
                <w:rFonts w:asciiTheme="minorHAnsi" w:hAnsiTheme="minorHAnsi" w:cstheme="minorHAnsi"/>
                <w:sz w:val="20"/>
                <w:szCs w:val="20"/>
              </w:rPr>
              <w:t xml:space="preserve"> </w:t>
            </w:r>
            <w:r w:rsidR="00BD7E1C" w:rsidRPr="00BD7E1C">
              <w:rPr>
                <w:rFonts w:asciiTheme="minorHAnsi" w:hAnsiTheme="minorHAnsi" w:cstheme="minorHAnsi"/>
                <w:sz w:val="20"/>
                <w:szCs w:val="20"/>
              </w:rPr>
              <w:t>090</w:t>
            </w:r>
          </w:p>
        </w:tc>
        <w:tc>
          <w:tcPr>
            <w:tcW w:w="166" w:type="dxa"/>
            <w:tcBorders>
              <w:top w:val="nil"/>
              <w:left w:val="nil"/>
              <w:bottom w:val="nil"/>
              <w:right w:val="nil"/>
            </w:tcBorders>
            <w:shd w:val="clear" w:color="auto" w:fill="auto"/>
            <w:noWrap/>
            <w:vAlign w:val="center"/>
            <w:hideMark/>
          </w:tcPr>
          <w:p w14:paraId="3DAC9816"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w:t>
            </w:r>
          </w:p>
        </w:tc>
      </w:tr>
      <w:tr w:rsidR="00BD7E1C" w:rsidRPr="00BD7E1C" w14:paraId="34FE9A7D" w14:textId="77777777" w:rsidTr="00BD7E1C">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5FE8928"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Osoby nad 60 let</w:t>
            </w:r>
          </w:p>
        </w:tc>
        <w:tc>
          <w:tcPr>
            <w:tcW w:w="1020" w:type="dxa"/>
            <w:tcBorders>
              <w:top w:val="nil"/>
              <w:left w:val="nil"/>
              <w:bottom w:val="single" w:sz="4" w:space="0" w:color="auto"/>
              <w:right w:val="nil"/>
            </w:tcBorders>
            <w:shd w:val="clear" w:color="auto" w:fill="DAEEF3" w:themeFill="accent5" w:themeFillTint="33"/>
            <w:noWrap/>
            <w:vAlign w:val="center"/>
            <w:hideMark/>
          </w:tcPr>
          <w:p w14:paraId="60E08CBC" w14:textId="3F7B5CAE"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480" w:type="dxa"/>
            <w:tcBorders>
              <w:top w:val="nil"/>
              <w:left w:val="nil"/>
              <w:bottom w:val="single" w:sz="4" w:space="0" w:color="auto"/>
              <w:right w:val="nil"/>
            </w:tcBorders>
            <w:shd w:val="clear" w:color="auto" w:fill="DAEEF3" w:themeFill="accent5" w:themeFillTint="33"/>
            <w:noWrap/>
            <w:vAlign w:val="center"/>
            <w:hideMark/>
          </w:tcPr>
          <w:p w14:paraId="2183F3E5"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480" w:type="dxa"/>
            <w:tcBorders>
              <w:top w:val="nil"/>
              <w:left w:val="nil"/>
              <w:bottom w:val="single" w:sz="4" w:space="0" w:color="auto"/>
              <w:right w:val="single" w:sz="4" w:space="0" w:color="auto"/>
            </w:tcBorders>
            <w:shd w:val="clear" w:color="auto" w:fill="DAEEF3" w:themeFill="accent5" w:themeFillTint="33"/>
            <w:noWrap/>
            <w:vAlign w:val="center"/>
            <w:hideMark/>
          </w:tcPr>
          <w:p w14:paraId="5E306BBC" w14:textId="1876F641"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118</w:t>
            </w:r>
          </w:p>
        </w:tc>
        <w:tc>
          <w:tcPr>
            <w:tcW w:w="301" w:type="dxa"/>
            <w:tcBorders>
              <w:top w:val="nil"/>
              <w:left w:val="nil"/>
              <w:bottom w:val="nil"/>
              <w:right w:val="nil"/>
            </w:tcBorders>
            <w:shd w:val="clear" w:color="auto" w:fill="auto"/>
            <w:noWrap/>
            <w:vAlign w:val="center"/>
            <w:hideMark/>
          </w:tcPr>
          <w:p w14:paraId="02A1F972"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1100" w:type="dxa"/>
            <w:tcBorders>
              <w:top w:val="nil"/>
              <w:left w:val="single" w:sz="4" w:space="0" w:color="auto"/>
              <w:bottom w:val="single" w:sz="4" w:space="0" w:color="auto"/>
              <w:right w:val="nil"/>
            </w:tcBorders>
            <w:shd w:val="clear" w:color="auto" w:fill="DAEEF3" w:themeFill="accent5" w:themeFillTint="33"/>
            <w:noWrap/>
            <w:vAlign w:val="center"/>
            <w:hideMark/>
          </w:tcPr>
          <w:p w14:paraId="1AEB3E58" w14:textId="591101E4" w:rsidR="00F41969" w:rsidRPr="00BD7E1C" w:rsidRDefault="00BD7E1C" w:rsidP="00AE0A02">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w:t>
            </w:r>
          </w:p>
        </w:tc>
        <w:tc>
          <w:tcPr>
            <w:tcW w:w="480" w:type="dxa"/>
            <w:tcBorders>
              <w:top w:val="nil"/>
              <w:left w:val="nil"/>
              <w:bottom w:val="single" w:sz="4" w:space="0" w:color="auto"/>
              <w:right w:val="nil"/>
            </w:tcBorders>
            <w:shd w:val="clear" w:color="auto" w:fill="DAEEF3" w:themeFill="accent5" w:themeFillTint="33"/>
            <w:noWrap/>
            <w:vAlign w:val="center"/>
            <w:hideMark/>
          </w:tcPr>
          <w:p w14:paraId="4DC364BA"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w:t>
            </w:r>
          </w:p>
        </w:tc>
        <w:tc>
          <w:tcPr>
            <w:tcW w:w="615" w:type="dxa"/>
            <w:tcBorders>
              <w:top w:val="nil"/>
              <w:left w:val="nil"/>
              <w:bottom w:val="single" w:sz="4" w:space="0" w:color="auto"/>
              <w:right w:val="single" w:sz="4" w:space="0" w:color="auto"/>
            </w:tcBorders>
            <w:shd w:val="clear" w:color="auto" w:fill="DAEEF3" w:themeFill="accent5" w:themeFillTint="33"/>
            <w:noWrap/>
            <w:vAlign w:val="center"/>
            <w:hideMark/>
          </w:tcPr>
          <w:p w14:paraId="5BFC0B3C" w14:textId="2589F67B"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488</w:t>
            </w:r>
          </w:p>
        </w:tc>
        <w:tc>
          <w:tcPr>
            <w:tcW w:w="166" w:type="dxa"/>
            <w:tcBorders>
              <w:top w:val="nil"/>
              <w:left w:val="nil"/>
              <w:bottom w:val="nil"/>
              <w:right w:val="nil"/>
            </w:tcBorders>
            <w:shd w:val="clear" w:color="auto" w:fill="auto"/>
            <w:noWrap/>
            <w:vAlign w:val="center"/>
            <w:hideMark/>
          </w:tcPr>
          <w:p w14:paraId="6F47EA90"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w:t>
            </w:r>
          </w:p>
        </w:tc>
      </w:tr>
      <w:tr w:rsidR="00BD7E1C" w:rsidRPr="00BD7E1C" w14:paraId="10DAC353" w14:textId="77777777" w:rsidTr="00BD7E1C">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67970C6"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Hasiči HZS ČR</w:t>
            </w:r>
          </w:p>
        </w:tc>
        <w:tc>
          <w:tcPr>
            <w:tcW w:w="1980" w:type="dxa"/>
            <w:gridSpan w:val="3"/>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BE81AB9"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301" w:type="dxa"/>
            <w:tcBorders>
              <w:top w:val="nil"/>
              <w:left w:val="nil"/>
              <w:bottom w:val="nil"/>
              <w:right w:val="nil"/>
            </w:tcBorders>
            <w:shd w:val="clear" w:color="auto" w:fill="auto"/>
            <w:noWrap/>
            <w:vAlign w:val="bottom"/>
            <w:hideMark/>
          </w:tcPr>
          <w:p w14:paraId="3255E6ED" w14:textId="77777777" w:rsidR="00F41969" w:rsidRPr="00BD7E1C" w:rsidRDefault="00F41969" w:rsidP="00F41969">
            <w:pPr>
              <w:spacing w:after="0" w:line="240" w:lineRule="auto"/>
              <w:jc w:val="center"/>
              <w:rPr>
                <w:rFonts w:asciiTheme="minorHAnsi" w:hAnsiTheme="minorHAnsi" w:cstheme="minorHAnsi"/>
                <w:sz w:val="20"/>
                <w:szCs w:val="20"/>
              </w:rPr>
            </w:pPr>
          </w:p>
        </w:tc>
        <w:tc>
          <w:tcPr>
            <w:tcW w:w="2195"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488E306" w14:textId="76B6E484"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12</w:t>
            </w:r>
          </w:p>
        </w:tc>
        <w:tc>
          <w:tcPr>
            <w:tcW w:w="166" w:type="dxa"/>
            <w:tcBorders>
              <w:top w:val="nil"/>
              <w:left w:val="nil"/>
              <w:bottom w:val="nil"/>
              <w:right w:val="nil"/>
            </w:tcBorders>
            <w:shd w:val="clear" w:color="auto" w:fill="auto"/>
            <w:noWrap/>
            <w:vAlign w:val="bottom"/>
            <w:hideMark/>
          </w:tcPr>
          <w:p w14:paraId="327A1740" w14:textId="77777777" w:rsidR="00F41969" w:rsidRPr="00BD7E1C" w:rsidRDefault="00F41969" w:rsidP="00F41969">
            <w:pPr>
              <w:spacing w:after="0" w:line="240" w:lineRule="auto"/>
              <w:jc w:val="center"/>
              <w:rPr>
                <w:rFonts w:asciiTheme="minorHAnsi" w:hAnsiTheme="minorHAnsi" w:cstheme="minorHAnsi"/>
                <w:sz w:val="20"/>
                <w:szCs w:val="20"/>
              </w:rPr>
            </w:pPr>
          </w:p>
        </w:tc>
      </w:tr>
      <w:tr w:rsidR="00BD7E1C" w:rsidRPr="00BD7E1C" w14:paraId="6A2AC28D" w14:textId="77777777" w:rsidTr="00BD7E1C">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tcPr>
          <w:p w14:paraId="4CA5BF83" w14:textId="05769D74" w:rsidR="00BD7E1C" w:rsidRPr="00BD7E1C" w:rsidRDefault="00BD7E1C"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Hasiči HZS podniku</w:t>
            </w:r>
          </w:p>
        </w:tc>
        <w:tc>
          <w:tcPr>
            <w:tcW w:w="1980" w:type="dxa"/>
            <w:gridSpan w:val="3"/>
            <w:tcBorders>
              <w:top w:val="single" w:sz="4" w:space="0" w:color="auto"/>
              <w:left w:val="nil"/>
              <w:bottom w:val="single" w:sz="4" w:space="0" w:color="auto"/>
              <w:right w:val="single" w:sz="4" w:space="0" w:color="auto"/>
            </w:tcBorders>
            <w:shd w:val="clear" w:color="auto" w:fill="DAEEF3" w:themeFill="accent5" w:themeFillTint="33"/>
            <w:noWrap/>
            <w:vAlign w:val="center"/>
          </w:tcPr>
          <w:p w14:paraId="0DB0D78A" w14:textId="328312C7" w:rsidR="00BD7E1C"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301" w:type="dxa"/>
            <w:tcBorders>
              <w:top w:val="nil"/>
              <w:left w:val="nil"/>
              <w:bottom w:val="nil"/>
              <w:right w:val="nil"/>
            </w:tcBorders>
            <w:shd w:val="clear" w:color="auto" w:fill="auto"/>
            <w:noWrap/>
            <w:vAlign w:val="bottom"/>
          </w:tcPr>
          <w:p w14:paraId="54497F88" w14:textId="77777777" w:rsidR="00BD7E1C" w:rsidRPr="00BD7E1C" w:rsidRDefault="00BD7E1C" w:rsidP="00F41969">
            <w:pPr>
              <w:spacing w:after="0" w:line="240" w:lineRule="auto"/>
              <w:jc w:val="center"/>
              <w:rPr>
                <w:rFonts w:asciiTheme="minorHAnsi" w:hAnsiTheme="minorHAnsi" w:cstheme="minorHAnsi"/>
                <w:sz w:val="20"/>
                <w:szCs w:val="20"/>
              </w:rPr>
            </w:pPr>
          </w:p>
        </w:tc>
        <w:tc>
          <w:tcPr>
            <w:tcW w:w="2195"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tcPr>
          <w:p w14:paraId="22AE594D" w14:textId="69743980" w:rsidR="00BD7E1C"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w:t>
            </w:r>
          </w:p>
        </w:tc>
        <w:tc>
          <w:tcPr>
            <w:tcW w:w="166" w:type="dxa"/>
            <w:tcBorders>
              <w:top w:val="nil"/>
              <w:left w:val="nil"/>
              <w:bottom w:val="nil"/>
              <w:right w:val="nil"/>
            </w:tcBorders>
            <w:shd w:val="clear" w:color="auto" w:fill="auto"/>
            <w:noWrap/>
            <w:vAlign w:val="bottom"/>
          </w:tcPr>
          <w:p w14:paraId="15A4B119" w14:textId="77777777" w:rsidR="00BD7E1C" w:rsidRPr="00BD7E1C" w:rsidRDefault="00BD7E1C" w:rsidP="00F41969">
            <w:pPr>
              <w:spacing w:after="0" w:line="240" w:lineRule="auto"/>
              <w:jc w:val="center"/>
              <w:rPr>
                <w:rFonts w:asciiTheme="minorHAnsi" w:hAnsiTheme="minorHAnsi" w:cstheme="minorHAnsi"/>
                <w:sz w:val="20"/>
                <w:szCs w:val="20"/>
              </w:rPr>
            </w:pPr>
          </w:p>
        </w:tc>
      </w:tr>
      <w:tr w:rsidR="00BD7E1C" w:rsidRPr="00BD7E1C" w14:paraId="20C13E50" w14:textId="77777777" w:rsidTr="00BD7E1C">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3840F29"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Hasiči SDH, ostatní HZS</w:t>
            </w:r>
          </w:p>
        </w:tc>
        <w:tc>
          <w:tcPr>
            <w:tcW w:w="1980" w:type="dxa"/>
            <w:gridSpan w:val="3"/>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6C4660B9"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301" w:type="dxa"/>
            <w:tcBorders>
              <w:top w:val="nil"/>
              <w:left w:val="nil"/>
              <w:bottom w:val="nil"/>
              <w:right w:val="nil"/>
            </w:tcBorders>
            <w:shd w:val="clear" w:color="auto" w:fill="auto"/>
            <w:noWrap/>
            <w:vAlign w:val="bottom"/>
            <w:hideMark/>
          </w:tcPr>
          <w:p w14:paraId="62F98853" w14:textId="77777777" w:rsidR="00F41969" w:rsidRPr="00BD7E1C" w:rsidRDefault="00F41969" w:rsidP="00F41969">
            <w:pPr>
              <w:spacing w:after="0" w:line="240" w:lineRule="auto"/>
              <w:jc w:val="center"/>
              <w:rPr>
                <w:rFonts w:asciiTheme="minorHAnsi" w:hAnsiTheme="minorHAnsi" w:cstheme="minorHAnsi"/>
                <w:sz w:val="20"/>
                <w:szCs w:val="20"/>
              </w:rPr>
            </w:pPr>
          </w:p>
        </w:tc>
        <w:tc>
          <w:tcPr>
            <w:tcW w:w="2195"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9EFC061" w14:textId="7A12DBC0"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7</w:t>
            </w:r>
          </w:p>
        </w:tc>
        <w:tc>
          <w:tcPr>
            <w:tcW w:w="166" w:type="dxa"/>
            <w:tcBorders>
              <w:top w:val="nil"/>
              <w:left w:val="nil"/>
              <w:bottom w:val="nil"/>
              <w:right w:val="nil"/>
            </w:tcBorders>
            <w:shd w:val="clear" w:color="auto" w:fill="auto"/>
            <w:noWrap/>
            <w:vAlign w:val="bottom"/>
            <w:hideMark/>
          </w:tcPr>
          <w:p w14:paraId="1DB4161E" w14:textId="77777777" w:rsidR="00F41969" w:rsidRPr="00BD7E1C" w:rsidRDefault="00F41969" w:rsidP="00F41969">
            <w:pPr>
              <w:spacing w:after="0" w:line="240" w:lineRule="auto"/>
              <w:jc w:val="center"/>
              <w:rPr>
                <w:rFonts w:asciiTheme="minorHAnsi" w:hAnsiTheme="minorHAnsi" w:cstheme="minorHAnsi"/>
                <w:sz w:val="20"/>
                <w:szCs w:val="20"/>
              </w:rPr>
            </w:pPr>
          </w:p>
        </w:tc>
      </w:tr>
      <w:tr w:rsidR="00BD7E1C" w:rsidRPr="00BD7E1C" w14:paraId="64F25E59" w14:textId="77777777" w:rsidTr="00E20810">
        <w:trPr>
          <w:trHeight w:val="255"/>
          <w:jc w:val="center"/>
        </w:trPr>
        <w:tc>
          <w:tcPr>
            <w:tcW w:w="204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0804C7E" w14:textId="4A89F6F7" w:rsidR="00F41969" w:rsidRPr="00BD7E1C" w:rsidRDefault="001B5F24"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Osoby ve</w:t>
            </w:r>
            <w:r w:rsidR="00F41969" w:rsidRPr="00BD7E1C">
              <w:rPr>
                <w:rFonts w:asciiTheme="minorHAnsi" w:hAnsiTheme="minorHAnsi" w:cstheme="minorHAnsi"/>
                <w:sz w:val="20"/>
                <w:szCs w:val="20"/>
              </w:rPr>
              <w:t xml:space="preserve"> </w:t>
            </w:r>
            <w:r w:rsidRPr="00BD7E1C">
              <w:rPr>
                <w:rFonts w:asciiTheme="minorHAnsi" w:hAnsiTheme="minorHAnsi" w:cstheme="minorHAnsi"/>
                <w:sz w:val="20"/>
                <w:szCs w:val="20"/>
              </w:rPr>
              <w:t>složkách</w:t>
            </w:r>
            <w:r w:rsidR="00F41969" w:rsidRPr="00BD7E1C">
              <w:rPr>
                <w:rFonts w:asciiTheme="minorHAnsi" w:hAnsiTheme="minorHAnsi" w:cstheme="minorHAnsi"/>
                <w:sz w:val="20"/>
                <w:szCs w:val="20"/>
              </w:rPr>
              <w:t xml:space="preserve"> IZS</w:t>
            </w:r>
          </w:p>
        </w:tc>
        <w:tc>
          <w:tcPr>
            <w:tcW w:w="1980" w:type="dxa"/>
            <w:gridSpan w:val="3"/>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50357EA" w14:textId="77777777" w:rsidR="00F41969" w:rsidRPr="00BD7E1C" w:rsidRDefault="00F41969"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0</w:t>
            </w:r>
          </w:p>
        </w:tc>
        <w:tc>
          <w:tcPr>
            <w:tcW w:w="301" w:type="dxa"/>
            <w:tcBorders>
              <w:top w:val="nil"/>
              <w:left w:val="nil"/>
              <w:bottom w:val="nil"/>
              <w:right w:val="nil"/>
            </w:tcBorders>
            <w:shd w:val="clear" w:color="auto" w:fill="auto"/>
            <w:noWrap/>
            <w:vAlign w:val="bottom"/>
            <w:hideMark/>
          </w:tcPr>
          <w:p w14:paraId="2C507331" w14:textId="77777777" w:rsidR="00F41969" w:rsidRPr="00BD7E1C" w:rsidRDefault="00F41969" w:rsidP="00F41969">
            <w:pPr>
              <w:spacing w:after="0" w:line="240" w:lineRule="auto"/>
              <w:jc w:val="center"/>
              <w:rPr>
                <w:rFonts w:asciiTheme="minorHAnsi" w:hAnsiTheme="minorHAnsi" w:cstheme="minorHAnsi"/>
                <w:sz w:val="20"/>
                <w:szCs w:val="20"/>
              </w:rPr>
            </w:pPr>
          </w:p>
        </w:tc>
        <w:tc>
          <w:tcPr>
            <w:tcW w:w="2195"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55FE7B5" w14:textId="568EC102" w:rsidR="00F41969" w:rsidRPr="00BD7E1C" w:rsidRDefault="00BD7E1C" w:rsidP="00F41969">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w:t>
            </w:r>
          </w:p>
        </w:tc>
        <w:tc>
          <w:tcPr>
            <w:tcW w:w="166" w:type="dxa"/>
            <w:tcBorders>
              <w:top w:val="nil"/>
              <w:left w:val="nil"/>
              <w:bottom w:val="nil"/>
              <w:right w:val="nil"/>
            </w:tcBorders>
            <w:shd w:val="clear" w:color="auto" w:fill="auto"/>
            <w:noWrap/>
            <w:vAlign w:val="bottom"/>
            <w:hideMark/>
          </w:tcPr>
          <w:p w14:paraId="6B48DA7A" w14:textId="77777777" w:rsidR="00F41969" w:rsidRPr="00BD7E1C" w:rsidRDefault="00F41969" w:rsidP="00F41969">
            <w:pPr>
              <w:spacing w:after="0" w:line="240" w:lineRule="auto"/>
              <w:jc w:val="center"/>
              <w:rPr>
                <w:rFonts w:asciiTheme="minorHAnsi" w:hAnsiTheme="minorHAnsi" w:cstheme="minorHAnsi"/>
                <w:sz w:val="20"/>
                <w:szCs w:val="20"/>
              </w:rPr>
            </w:pPr>
          </w:p>
        </w:tc>
      </w:tr>
      <w:tr w:rsidR="00BD7E1C" w:rsidRPr="00BD7E1C" w14:paraId="7C97E829" w14:textId="77777777" w:rsidTr="00E20810">
        <w:trPr>
          <w:trHeight w:val="255"/>
          <w:jc w:val="center"/>
        </w:trPr>
        <w:tc>
          <w:tcPr>
            <w:tcW w:w="2040"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411A690E" w14:textId="77777777" w:rsidR="00F41969" w:rsidRPr="00BD7E1C" w:rsidRDefault="00F41969" w:rsidP="00F41969">
            <w:pPr>
              <w:spacing w:after="0" w:line="240" w:lineRule="auto"/>
              <w:rPr>
                <w:rFonts w:asciiTheme="minorHAnsi" w:hAnsiTheme="minorHAnsi" w:cstheme="minorHAnsi"/>
                <w:sz w:val="20"/>
                <w:szCs w:val="20"/>
              </w:rPr>
            </w:pPr>
            <w:r w:rsidRPr="00BD7E1C">
              <w:rPr>
                <w:rFonts w:asciiTheme="minorHAnsi" w:hAnsiTheme="minorHAnsi" w:cstheme="minorHAnsi"/>
                <w:sz w:val="20"/>
                <w:szCs w:val="20"/>
              </w:rPr>
              <w:t>Celkem</w:t>
            </w:r>
          </w:p>
        </w:tc>
        <w:tc>
          <w:tcPr>
            <w:tcW w:w="1980" w:type="dxa"/>
            <w:gridSpan w:val="3"/>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2D3D0711" w14:textId="7CC8CD45" w:rsidR="00F41969" w:rsidRPr="00BD7E1C" w:rsidRDefault="00BD7E1C" w:rsidP="000C4BE3">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2</w:t>
            </w:r>
            <w:r w:rsidR="00F41969" w:rsidRPr="00BD7E1C">
              <w:rPr>
                <w:rFonts w:asciiTheme="minorHAnsi" w:hAnsiTheme="minorHAnsi" w:cstheme="minorHAnsi"/>
                <w:sz w:val="20"/>
                <w:szCs w:val="20"/>
              </w:rPr>
              <w:t>/</w:t>
            </w:r>
            <w:r w:rsidRPr="00BD7E1C">
              <w:rPr>
                <w:rFonts w:asciiTheme="minorHAnsi" w:hAnsiTheme="minorHAnsi" w:cstheme="minorHAnsi"/>
                <w:sz w:val="20"/>
                <w:szCs w:val="20"/>
              </w:rPr>
              <w:t>224</w:t>
            </w:r>
          </w:p>
        </w:tc>
        <w:tc>
          <w:tcPr>
            <w:tcW w:w="301" w:type="dxa"/>
            <w:tcBorders>
              <w:top w:val="nil"/>
              <w:left w:val="nil"/>
              <w:bottom w:val="nil"/>
              <w:right w:val="nil"/>
            </w:tcBorders>
            <w:shd w:val="clear" w:color="auto" w:fill="auto"/>
            <w:noWrap/>
            <w:vAlign w:val="center"/>
            <w:hideMark/>
          </w:tcPr>
          <w:p w14:paraId="1944EDDF" w14:textId="77777777" w:rsidR="00F41969" w:rsidRPr="00BD7E1C" w:rsidRDefault="00F41969" w:rsidP="00F41969">
            <w:pPr>
              <w:spacing w:after="0" w:line="240" w:lineRule="auto"/>
              <w:jc w:val="center"/>
              <w:rPr>
                <w:rFonts w:asciiTheme="minorHAnsi" w:hAnsiTheme="minorHAnsi" w:cstheme="minorHAnsi"/>
                <w:sz w:val="20"/>
                <w:szCs w:val="20"/>
              </w:rPr>
            </w:pPr>
          </w:p>
        </w:tc>
        <w:tc>
          <w:tcPr>
            <w:tcW w:w="2195"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4663D90" w14:textId="497F0A77" w:rsidR="00F41969" w:rsidRPr="00BD7E1C" w:rsidRDefault="00BD7E1C" w:rsidP="000C4BE3">
            <w:pPr>
              <w:spacing w:after="0" w:line="240" w:lineRule="auto"/>
              <w:jc w:val="center"/>
              <w:rPr>
                <w:rFonts w:asciiTheme="minorHAnsi" w:hAnsiTheme="minorHAnsi" w:cstheme="minorHAnsi"/>
                <w:sz w:val="20"/>
                <w:szCs w:val="20"/>
              </w:rPr>
            </w:pPr>
            <w:r w:rsidRPr="00BD7E1C">
              <w:rPr>
                <w:rFonts w:asciiTheme="minorHAnsi" w:hAnsiTheme="minorHAnsi" w:cstheme="minorHAnsi"/>
                <w:sz w:val="20"/>
                <w:szCs w:val="20"/>
              </w:rPr>
              <w:t>13</w:t>
            </w:r>
            <w:r w:rsidR="00F41969" w:rsidRPr="00BD7E1C">
              <w:rPr>
                <w:rFonts w:asciiTheme="minorHAnsi" w:hAnsiTheme="minorHAnsi" w:cstheme="minorHAnsi"/>
                <w:sz w:val="20"/>
                <w:szCs w:val="20"/>
              </w:rPr>
              <w:t>/</w:t>
            </w:r>
            <w:r w:rsidR="00CA07F4" w:rsidRPr="00BD7E1C">
              <w:rPr>
                <w:rFonts w:asciiTheme="minorHAnsi" w:hAnsiTheme="minorHAnsi" w:cstheme="minorHAnsi"/>
                <w:sz w:val="20"/>
                <w:szCs w:val="20"/>
              </w:rPr>
              <w:t>1</w:t>
            </w:r>
            <w:r w:rsidR="009631E7" w:rsidRPr="00BD7E1C">
              <w:rPr>
                <w:rFonts w:asciiTheme="minorHAnsi" w:hAnsiTheme="minorHAnsi" w:cstheme="minorHAnsi"/>
                <w:sz w:val="20"/>
                <w:szCs w:val="20"/>
              </w:rPr>
              <w:t xml:space="preserve"> </w:t>
            </w:r>
            <w:r w:rsidRPr="00BD7E1C">
              <w:rPr>
                <w:rFonts w:asciiTheme="minorHAnsi" w:hAnsiTheme="minorHAnsi" w:cstheme="minorHAnsi"/>
                <w:sz w:val="20"/>
                <w:szCs w:val="20"/>
              </w:rPr>
              <w:t>672</w:t>
            </w:r>
          </w:p>
        </w:tc>
        <w:tc>
          <w:tcPr>
            <w:tcW w:w="166" w:type="dxa"/>
            <w:tcBorders>
              <w:top w:val="nil"/>
              <w:left w:val="nil"/>
              <w:bottom w:val="nil"/>
              <w:right w:val="nil"/>
            </w:tcBorders>
            <w:shd w:val="clear" w:color="auto" w:fill="auto"/>
            <w:noWrap/>
            <w:vAlign w:val="bottom"/>
            <w:hideMark/>
          </w:tcPr>
          <w:p w14:paraId="61545D9B" w14:textId="77777777" w:rsidR="00F41969" w:rsidRPr="00BD7E1C" w:rsidRDefault="00F41969" w:rsidP="00F41969">
            <w:pPr>
              <w:spacing w:after="0" w:line="240" w:lineRule="auto"/>
              <w:jc w:val="center"/>
              <w:rPr>
                <w:rFonts w:asciiTheme="minorHAnsi" w:hAnsiTheme="minorHAnsi" w:cstheme="minorHAnsi"/>
                <w:sz w:val="20"/>
                <w:szCs w:val="20"/>
              </w:rPr>
            </w:pPr>
          </w:p>
        </w:tc>
      </w:tr>
    </w:tbl>
    <w:p w14:paraId="6AB25977" w14:textId="7307EC6F" w:rsidR="00BD758D" w:rsidRPr="00BD7E1C" w:rsidRDefault="00BD758D" w:rsidP="00F41969">
      <w:pPr>
        <w:spacing w:before="120" w:after="0"/>
        <w:jc w:val="center"/>
        <w:rPr>
          <w:rFonts w:ascii="Arial" w:hAnsi="Arial" w:cs="Arial"/>
          <w:i/>
          <w:iCs/>
          <w:sz w:val="16"/>
          <w:szCs w:val="16"/>
        </w:rPr>
      </w:pPr>
      <w:r w:rsidRPr="00BD7E1C">
        <w:rPr>
          <w:rFonts w:ascii="Arial" w:hAnsi="Arial" w:cs="Arial"/>
          <w:i/>
          <w:iCs/>
          <w:sz w:val="16"/>
          <w:szCs w:val="16"/>
        </w:rPr>
        <w:t>*) - Od roku 201</w:t>
      </w:r>
      <w:r w:rsidR="00F12E27" w:rsidRPr="00BD7E1C">
        <w:rPr>
          <w:rFonts w:ascii="Arial" w:hAnsi="Arial" w:cs="Arial"/>
          <w:i/>
          <w:iCs/>
          <w:sz w:val="16"/>
          <w:szCs w:val="16"/>
        </w:rPr>
        <w:t>4</w:t>
      </w:r>
      <w:r w:rsidRPr="00BD7E1C">
        <w:rPr>
          <w:rFonts w:ascii="Arial" w:hAnsi="Arial" w:cs="Arial"/>
          <w:i/>
          <w:iCs/>
          <w:sz w:val="16"/>
          <w:szCs w:val="16"/>
        </w:rPr>
        <w:t xml:space="preserve"> se počet zraněných a usmrcených civilních osob upřesňuje na počet v přímé souvislosti s požárem. </w:t>
      </w:r>
    </w:p>
    <w:p w14:paraId="571F0BB6" w14:textId="77777777" w:rsidR="00BD758D" w:rsidRPr="00BD7E1C" w:rsidRDefault="00BD758D" w:rsidP="00F41969">
      <w:pPr>
        <w:widowControl w:val="0"/>
        <w:tabs>
          <w:tab w:val="left" w:pos="20"/>
        </w:tabs>
        <w:autoSpaceDE w:val="0"/>
        <w:autoSpaceDN w:val="0"/>
        <w:adjustRightInd w:val="0"/>
        <w:spacing w:after="0" w:line="240" w:lineRule="auto"/>
        <w:rPr>
          <w:rFonts w:ascii="Arial" w:hAnsi="Arial" w:cs="Arial"/>
          <w:i/>
          <w:iCs/>
          <w:sz w:val="16"/>
          <w:szCs w:val="16"/>
        </w:rPr>
      </w:pPr>
      <w:r w:rsidRPr="00BD7E1C">
        <w:rPr>
          <w:rFonts w:ascii="Arial" w:hAnsi="Arial" w:cs="Arial"/>
          <w:i/>
          <w:iCs/>
          <w:sz w:val="16"/>
          <w:szCs w:val="16"/>
        </w:rPr>
        <w:tab/>
        <w:t>Hodnoty jsou zobrazeny v pořadí - [Počet v přímé souvislosti s požárem] / [Počet celkem]</w:t>
      </w:r>
    </w:p>
    <w:p w14:paraId="4FA119CF" w14:textId="77777777" w:rsidR="005506F1" w:rsidRPr="005E2FC1" w:rsidRDefault="005506F1" w:rsidP="00F41969">
      <w:pPr>
        <w:spacing w:after="0"/>
        <w:jc w:val="center"/>
        <w:rPr>
          <w:rFonts w:asciiTheme="minorHAnsi" w:hAnsiTheme="minorHAnsi" w:cstheme="minorHAnsi"/>
          <w:color w:val="FF0000"/>
          <w:sz w:val="18"/>
          <w:szCs w:val="18"/>
        </w:rPr>
      </w:pPr>
    </w:p>
    <w:p w14:paraId="6519F76A" w14:textId="77777777" w:rsidR="00AD482B" w:rsidRPr="005E2FC1" w:rsidRDefault="00AD482B" w:rsidP="00F41969">
      <w:pPr>
        <w:spacing w:after="0"/>
        <w:jc w:val="center"/>
        <w:rPr>
          <w:rFonts w:asciiTheme="minorHAnsi" w:hAnsiTheme="minorHAnsi" w:cstheme="minorHAnsi"/>
          <w:color w:val="FF0000"/>
          <w:sz w:val="18"/>
          <w:szCs w:val="18"/>
        </w:rPr>
      </w:pPr>
    </w:p>
    <w:p w14:paraId="7AA8359F" w14:textId="546F5183" w:rsidR="004D3896" w:rsidRPr="00F72B8D" w:rsidRDefault="00687E49" w:rsidP="00EA3216">
      <w:pPr>
        <w:pStyle w:val="Nadpis1"/>
        <w:spacing w:before="0" w:after="240"/>
        <w:rPr>
          <w:iCs/>
          <w:color w:val="auto"/>
        </w:rPr>
      </w:pPr>
      <w:bookmarkStart w:id="92" w:name="_Toc412471924"/>
      <w:bookmarkStart w:id="93" w:name="_Toc442962955"/>
      <w:bookmarkStart w:id="94" w:name="_Toc96605593"/>
      <w:r w:rsidRPr="00F72B8D">
        <w:rPr>
          <w:iCs/>
          <w:color w:val="auto"/>
        </w:rPr>
        <w:t>Informace o jednotkách PO</w:t>
      </w:r>
      <w:bookmarkEnd w:id="92"/>
      <w:bookmarkEnd w:id="93"/>
      <w:bookmarkEnd w:id="94"/>
    </w:p>
    <w:tbl>
      <w:tblPr>
        <w:tblW w:w="5160" w:type="dxa"/>
        <w:jc w:val="center"/>
        <w:tblCellMar>
          <w:left w:w="70" w:type="dxa"/>
          <w:right w:w="70" w:type="dxa"/>
        </w:tblCellMar>
        <w:tblLook w:val="04A0" w:firstRow="1" w:lastRow="0" w:firstColumn="1" w:lastColumn="0" w:noHBand="0" w:noVBand="1"/>
      </w:tblPr>
      <w:tblGrid>
        <w:gridCol w:w="4420"/>
        <w:gridCol w:w="740"/>
      </w:tblGrid>
      <w:tr w:rsidR="00F72B8D" w:rsidRPr="00F72B8D" w14:paraId="5DD4307B" w14:textId="77777777" w:rsidTr="00F72B8D">
        <w:trPr>
          <w:trHeight w:val="300"/>
          <w:jc w:val="center"/>
        </w:trPr>
        <w:tc>
          <w:tcPr>
            <w:tcW w:w="4420"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34644F97"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událostí, kde jednotka zasahovala</w:t>
            </w:r>
          </w:p>
        </w:tc>
        <w:tc>
          <w:tcPr>
            <w:tcW w:w="74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74E31AB" w14:textId="2B354F59"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10</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374</w:t>
            </w:r>
          </w:p>
        </w:tc>
      </w:tr>
      <w:tr w:rsidR="00F72B8D" w:rsidRPr="00F72B8D" w14:paraId="2A16D194"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054C3D7"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hasičů</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3EE9CAD3" w14:textId="3731E3EC"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51</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278</w:t>
            </w:r>
          </w:p>
        </w:tc>
      </w:tr>
      <w:tr w:rsidR="00F72B8D" w:rsidRPr="00F72B8D" w14:paraId="78B2A7EE"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872D4D6"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Průměrný počet hasičů na zásah</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785BE6D0"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4,12</w:t>
            </w:r>
          </w:p>
        </w:tc>
      </w:tr>
      <w:tr w:rsidR="00F72B8D" w:rsidRPr="00F72B8D" w14:paraId="7CAEB601"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78E144BA"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Průměrná vzdálenost k zásahu (km)</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751689BB"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9,09</w:t>
            </w:r>
          </w:p>
        </w:tc>
      </w:tr>
      <w:tr w:rsidR="00F72B8D" w:rsidRPr="00F72B8D" w14:paraId="325C7BDE"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58933EE"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zásahů samostatných</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0B9A1D23" w14:textId="014631CF"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9</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093</w:t>
            </w:r>
          </w:p>
        </w:tc>
      </w:tr>
      <w:tr w:rsidR="00F72B8D" w:rsidRPr="00F72B8D" w14:paraId="054BBD63"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108B750"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Průměrná doba zaneprázdnění JPO u zásahu (min.)</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666D2C5C"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123,82</w:t>
            </w:r>
          </w:p>
        </w:tc>
      </w:tr>
      <w:tr w:rsidR="00F72B8D" w:rsidRPr="00F72B8D" w14:paraId="1B22A16C"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45AD2B06"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výjezdů bez zásahu</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1F585787"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273</w:t>
            </w:r>
          </w:p>
        </w:tc>
      </w:tr>
      <w:tr w:rsidR="00F72B8D" w:rsidRPr="00F72B8D" w14:paraId="0A00C3E2"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A977BBC"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Počet zásahů nad 10 km</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4072AA6C" w14:textId="10019F5E"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2</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925</w:t>
            </w:r>
          </w:p>
        </w:tc>
      </w:tr>
      <w:tr w:rsidR="00F72B8D" w:rsidRPr="00F72B8D" w14:paraId="2EE2F782"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A6775FD"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Počet událostí, kdy se dostavila místní jednotka</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4E26504A" w14:textId="294B8954"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2</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861</w:t>
            </w:r>
          </w:p>
        </w:tc>
      </w:tr>
      <w:tr w:rsidR="00F72B8D" w:rsidRPr="00F72B8D" w14:paraId="47FD3E46"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43DFAC9"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 z toho místní jednotka je první</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68CAD293" w14:textId="51E02D7D"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2</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502</w:t>
            </w:r>
          </w:p>
        </w:tc>
      </w:tr>
      <w:tr w:rsidR="00F72B8D" w:rsidRPr="00F72B8D" w14:paraId="59B91750"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94ADA58"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 z toho místní jednotka byla odvolána</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27A756C9"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33</w:t>
            </w:r>
          </w:p>
        </w:tc>
      </w:tr>
      <w:tr w:rsidR="00F72B8D" w:rsidRPr="00F72B8D" w14:paraId="647B4888"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CC03E0B"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 z toho místní jednotka nezasahovala první</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6618E7A3"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326</w:t>
            </w:r>
          </w:p>
        </w:tc>
      </w:tr>
      <w:tr w:rsidR="00F72B8D" w:rsidRPr="00F72B8D" w14:paraId="52A822B4"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89A6DF5"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Místní jednotka nepovolána</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07794712" w14:textId="203DE350"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4</w:t>
            </w:r>
            <w:r w:rsidR="00055978">
              <w:rPr>
                <w:rFonts w:asciiTheme="minorHAnsi" w:hAnsiTheme="minorHAnsi" w:cstheme="minorHAnsi"/>
                <w:color w:val="000000"/>
                <w:sz w:val="20"/>
                <w:szCs w:val="20"/>
              </w:rPr>
              <w:t xml:space="preserve"> </w:t>
            </w:r>
            <w:r w:rsidRPr="00F72B8D">
              <w:rPr>
                <w:rFonts w:asciiTheme="minorHAnsi" w:hAnsiTheme="minorHAnsi" w:cstheme="minorHAnsi"/>
                <w:color w:val="000000"/>
                <w:sz w:val="20"/>
                <w:szCs w:val="20"/>
              </w:rPr>
              <w:t>409</w:t>
            </w:r>
          </w:p>
        </w:tc>
      </w:tr>
      <w:tr w:rsidR="00F72B8D" w:rsidRPr="00F72B8D" w14:paraId="7A1D79F2"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174830D4"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Místní jednotka, ač povolána, se nedostavila</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4785FBE6"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63</w:t>
            </w:r>
          </w:p>
        </w:tc>
      </w:tr>
      <w:tr w:rsidR="00F72B8D" w:rsidRPr="00F72B8D" w14:paraId="38ABB423"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7DC3F7C"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Místní jednotka nezasahovala</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377C5A94"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27</w:t>
            </w:r>
          </w:p>
        </w:tc>
      </w:tr>
      <w:tr w:rsidR="00F72B8D" w:rsidRPr="00F72B8D" w14:paraId="688714D3"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E2A6A6C"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Místní jednotka není</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2C41848E"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734</w:t>
            </w:r>
          </w:p>
        </w:tc>
      </w:tr>
      <w:tr w:rsidR="00F72B8D" w:rsidRPr="00F72B8D" w14:paraId="14024D1C"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2136C94E"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použití ochranných prostředků u událostí</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4DD58954"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613</w:t>
            </w:r>
          </w:p>
        </w:tc>
      </w:tr>
      <w:tr w:rsidR="00F72B8D" w:rsidRPr="00F72B8D" w14:paraId="4767AEA8"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3754ECBC"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zásahů se vzduchovými dýchacími přístroji</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500ABFAA"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893</w:t>
            </w:r>
          </w:p>
        </w:tc>
      </w:tr>
      <w:tr w:rsidR="00F72B8D" w:rsidRPr="00F72B8D" w14:paraId="105D1F2C"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6FA42AF6"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zásahů s protichemickými obleky</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08110799"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205</w:t>
            </w:r>
          </w:p>
        </w:tc>
      </w:tr>
      <w:tr w:rsidR="00F72B8D" w:rsidRPr="00F72B8D" w14:paraId="3F81ED05"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5F81A35D" w14:textId="77777777"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zásahů s obleky proti sálavému teplu</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0B651276"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138</w:t>
            </w:r>
          </w:p>
        </w:tc>
      </w:tr>
      <w:tr w:rsidR="00F72B8D" w:rsidRPr="00F72B8D" w14:paraId="1E926B4C" w14:textId="77777777" w:rsidTr="00F72B8D">
        <w:trPr>
          <w:trHeight w:val="300"/>
          <w:jc w:val="center"/>
        </w:trPr>
        <w:tc>
          <w:tcPr>
            <w:tcW w:w="4420" w:type="dxa"/>
            <w:tcBorders>
              <w:top w:val="nil"/>
              <w:left w:val="single" w:sz="4" w:space="0" w:color="auto"/>
              <w:bottom w:val="single" w:sz="4" w:space="0" w:color="auto"/>
              <w:right w:val="single" w:sz="4" w:space="0" w:color="auto"/>
            </w:tcBorders>
            <w:shd w:val="clear" w:color="auto" w:fill="4BACC6" w:themeFill="accent5"/>
            <w:noWrap/>
            <w:vAlign w:val="center"/>
            <w:hideMark/>
          </w:tcPr>
          <w:p w14:paraId="766E9C79" w14:textId="5A29F664" w:rsidR="00F72B8D" w:rsidRPr="00F72B8D" w:rsidRDefault="00F72B8D" w:rsidP="00F72B8D">
            <w:pPr>
              <w:spacing w:after="0" w:line="240" w:lineRule="auto"/>
              <w:rPr>
                <w:rFonts w:asciiTheme="minorHAnsi" w:hAnsiTheme="minorHAnsi" w:cstheme="minorHAnsi"/>
                <w:sz w:val="20"/>
                <w:szCs w:val="20"/>
              </w:rPr>
            </w:pPr>
            <w:r w:rsidRPr="00F72B8D">
              <w:rPr>
                <w:rFonts w:asciiTheme="minorHAnsi" w:hAnsiTheme="minorHAnsi" w:cstheme="minorHAnsi"/>
                <w:sz w:val="20"/>
                <w:szCs w:val="20"/>
              </w:rPr>
              <w:t>Celkem zásahů s jinými ochran</w:t>
            </w:r>
            <w:r w:rsidR="0052586B">
              <w:rPr>
                <w:rFonts w:asciiTheme="minorHAnsi" w:hAnsiTheme="minorHAnsi" w:cstheme="minorHAnsi"/>
                <w:sz w:val="20"/>
                <w:szCs w:val="20"/>
              </w:rPr>
              <w:t>n</w:t>
            </w:r>
            <w:r w:rsidRPr="00F72B8D">
              <w:rPr>
                <w:rFonts w:asciiTheme="minorHAnsi" w:hAnsiTheme="minorHAnsi" w:cstheme="minorHAnsi"/>
                <w:sz w:val="20"/>
                <w:szCs w:val="20"/>
              </w:rPr>
              <w:t>ými prostředky</w:t>
            </w:r>
          </w:p>
        </w:tc>
        <w:tc>
          <w:tcPr>
            <w:tcW w:w="740" w:type="dxa"/>
            <w:tcBorders>
              <w:top w:val="nil"/>
              <w:left w:val="nil"/>
              <w:bottom w:val="single" w:sz="4" w:space="0" w:color="auto"/>
              <w:right w:val="single" w:sz="4" w:space="0" w:color="auto"/>
            </w:tcBorders>
            <w:shd w:val="clear" w:color="auto" w:fill="DAEEF3" w:themeFill="accent5" w:themeFillTint="33"/>
            <w:noWrap/>
            <w:vAlign w:val="center"/>
            <w:hideMark/>
          </w:tcPr>
          <w:p w14:paraId="0C75CEFD" w14:textId="77777777" w:rsidR="00F72B8D" w:rsidRPr="00F72B8D" w:rsidRDefault="00F72B8D" w:rsidP="00F72B8D">
            <w:pPr>
              <w:spacing w:after="0" w:line="240" w:lineRule="auto"/>
              <w:jc w:val="right"/>
              <w:rPr>
                <w:rFonts w:asciiTheme="minorHAnsi" w:hAnsiTheme="minorHAnsi" w:cstheme="minorHAnsi"/>
                <w:color w:val="000000"/>
                <w:sz w:val="20"/>
                <w:szCs w:val="20"/>
              </w:rPr>
            </w:pPr>
            <w:r w:rsidRPr="00F72B8D">
              <w:rPr>
                <w:rFonts w:asciiTheme="minorHAnsi" w:hAnsiTheme="minorHAnsi" w:cstheme="minorHAnsi"/>
                <w:color w:val="000000"/>
                <w:sz w:val="20"/>
                <w:szCs w:val="20"/>
              </w:rPr>
              <w:t>935</w:t>
            </w:r>
          </w:p>
        </w:tc>
      </w:tr>
    </w:tbl>
    <w:p w14:paraId="0C5AF7A6" w14:textId="77777777" w:rsidR="004D3896" w:rsidRPr="005E2FC1" w:rsidRDefault="004D3896" w:rsidP="004D3896">
      <w:pPr>
        <w:rPr>
          <w:color w:val="FF0000"/>
        </w:rPr>
      </w:pPr>
    </w:p>
    <w:p w14:paraId="143A7B51" w14:textId="77777777" w:rsidR="006C4FF8" w:rsidRPr="005E2FC1" w:rsidRDefault="006C4FF8" w:rsidP="004D3896">
      <w:pPr>
        <w:rPr>
          <w:color w:val="FF0000"/>
        </w:rPr>
      </w:pPr>
    </w:p>
    <w:p w14:paraId="71CD162A" w14:textId="77777777" w:rsidR="006C4FF8" w:rsidRPr="005E2FC1" w:rsidRDefault="006C4FF8" w:rsidP="004D3896">
      <w:pPr>
        <w:rPr>
          <w:color w:val="FF0000"/>
        </w:rPr>
      </w:pPr>
    </w:p>
    <w:p w14:paraId="63D844F6" w14:textId="77777777" w:rsidR="006C4FF8" w:rsidRPr="005E2FC1" w:rsidRDefault="006C4FF8" w:rsidP="004D3896">
      <w:pPr>
        <w:rPr>
          <w:color w:val="FF0000"/>
        </w:rPr>
      </w:pPr>
    </w:p>
    <w:p w14:paraId="7ADA8D5F" w14:textId="77777777" w:rsidR="006C4FF8" w:rsidRPr="005E2FC1" w:rsidRDefault="006C4FF8" w:rsidP="004D3896">
      <w:pPr>
        <w:rPr>
          <w:color w:val="FF0000"/>
        </w:rPr>
      </w:pPr>
    </w:p>
    <w:p w14:paraId="310FE66E" w14:textId="4245031C" w:rsidR="00687E49" w:rsidRPr="00FC499B" w:rsidRDefault="00687E49" w:rsidP="00687E49">
      <w:pPr>
        <w:pStyle w:val="Nadpis1"/>
        <w:spacing w:before="0" w:after="240"/>
        <w:rPr>
          <w:iCs/>
          <w:color w:val="auto"/>
        </w:rPr>
      </w:pPr>
      <w:bookmarkStart w:id="95" w:name="_Toc96605594"/>
      <w:r w:rsidRPr="00FC499B">
        <w:rPr>
          <w:iCs/>
          <w:color w:val="auto"/>
        </w:rPr>
        <w:lastRenderedPageBreak/>
        <w:t>Počty zásahů jednotek HZS kraje (JPO I)</w:t>
      </w:r>
      <w:bookmarkEnd w:id="95"/>
    </w:p>
    <w:tbl>
      <w:tblPr>
        <w:tblW w:w="6417" w:type="dxa"/>
        <w:jc w:val="center"/>
        <w:tblCellMar>
          <w:left w:w="70" w:type="dxa"/>
          <w:right w:w="70" w:type="dxa"/>
        </w:tblCellMar>
        <w:tblLook w:val="04A0" w:firstRow="1" w:lastRow="0" w:firstColumn="1" w:lastColumn="0" w:noHBand="0" w:noVBand="1"/>
      </w:tblPr>
      <w:tblGrid>
        <w:gridCol w:w="896"/>
        <w:gridCol w:w="1934"/>
        <w:gridCol w:w="594"/>
        <w:gridCol w:w="445"/>
        <w:gridCol w:w="482"/>
        <w:gridCol w:w="445"/>
        <w:gridCol w:w="878"/>
        <w:gridCol w:w="743"/>
      </w:tblGrid>
      <w:tr w:rsidR="00FC499B" w:rsidRPr="00FC499B" w14:paraId="1F5B76AD" w14:textId="77777777" w:rsidTr="00FC499B">
        <w:trPr>
          <w:trHeight w:val="255"/>
          <w:jc w:val="center"/>
        </w:trPr>
        <w:tc>
          <w:tcPr>
            <w:tcW w:w="896"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8948FBF" w14:textId="560A3128" w:rsidR="00FC499B" w:rsidRPr="00FC499B" w:rsidRDefault="00FC499B" w:rsidP="00FC499B">
            <w:pPr>
              <w:spacing w:after="0" w:line="240" w:lineRule="auto"/>
              <w:jc w:val="center"/>
              <w:rPr>
                <w:rFonts w:cs="Calibri"/>
                <w:b/>
                <w:bCs/>
                <w:sz w:val="20"/>
                <w:szCs w:val="20"/>
              </w:rPr>
            </w:pPr>
          </w:p>
        </w:tc>
        <w:tc>
          <w:tcPr>
            <w:tcW w:w="1934"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565B7B36" w14:textId="77777777" w:rsidR="00FC499B" w:rsidRPr="00FC499B" w:rsidRDefault="00FC499B" w:rsidP="00FC499B">
            <w:pPr>
              <w:spacing w:after="0" w:line="240" w:lineRule="auto"/>
              <w:rPr>
                <w:rFonts w:cs="Calibri"/>
                <w:sz w:val="20"/>
                <w:szCs w:val="20"/>
              </w:rPr>
            </w:pPr>
            <w:r w:rsidRPr="00FC499B">
              <w:rPr>
                <w:rFonts w:cs="Calibri"/>
                <w:sz w:val="20"/>
                <w:szCs w:val="20"/>
              </w:rPr>
              <w:t>Stanice</w:t>
            </w:r>
          </w:p>
        </w:tc>
        <w:tc>
          <w:tcPr>
            <w:tcW w:w="594"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0E92A4E1" w14:textId="77777777" w:rsidR="00FC499B" w:rsidRPr="00FC499B" w:rsidRDefault="00FC499B" w:rsidP="00FC499B">
            <w:pPr>
              <w:spacing w:after="0" w:line="240" w:lineRule="auto"/>
              <w:jc w:val="center"/>
              <w:rPr>
                <w:rFonts w:cs="Calibri"/>
                <w:sz w:val="20"/>
                <w:szCs w:val="20"/>
              </w:rPr>
            </w:pPr>
            <w:r w:rsidRPr="00FC499B">
              <w:rPr>
                <w:rFonts w:cs="Calibri"/>
                <w:sz w:val="20"/>
                <w:szCs w:val="20"/>
              </w:rPr>
              <w:t>Požár</w:t>
            </w:r>
          </w:p>
        </w:tc>
        <w:tc>
          <w:tcPr>
            <w:tcW w:w="445"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2ACC128C" w14:textId="77777777" w:rsidR="00FC499B" w:rsidRPr="00FC499B" w:rsidRDefault="00FC499B" w:rsidP="00FC499B">
            <w:pPr>
              <w:spacing w:after="0" w:line="240" w:lineRule="auto"/>
              <w:jc w:val="center"/>
              <w:rPr>
                <w:rFonts w:cs="Calibri"/>
                <w:sz w:val="20"/>
                <w:szCs w:val="20"/>
              </w:rPr>
            </w:pPr>
            <w:r w:rsidRPr="00FC499B">
              <w:rPr>
                <w:rFonts w:cs="Calibri"/>
                <w:sz w:val="20"/>
                <w:szCs w:val="20"/>
              </w:rPr>
              <w:t>DN</w:t>
            </w:r>
          </w:p>
        </w:tc>
        <w:tc>
          <w:tcPr>
            <w:tcW w:w="482"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71F05149" w14:textId="77777777" w:rsidR="00FC499B" w:rsidRPr="00FC499B" w:rsidRDefault="00FC499B" w:rsidP="00FC499B">
            <w:pPr>
              <w:spacing w:after="0" w:line="240" w:lineRule="auto"/>
              <w:jc w:val="center"/>
              <w:rPr>
                <w:rFonts w:cs="Calibri"/>
                <w:sz w:val="20"/>
                <w:szCs w:val="20"/>
              </w:rPr>
            </w:pPr>
            <w:r w:rsidRPr="00FC499B">
              <w:rPr>
                <w:rFonts w:cs="Calibri"/>
                <w:sz w:val="20"/>
                <w:szCs w:val="20"/>
              </w:rPr>
              <w:t>UNL</w:t>
            </w:r>
          </w:p>
        </w:tc>
        <w:tc>
          <w:tcPr>
            <w:tcW w:w="445"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2B6B41DA" w14:textId="77777777" w:rsidR="00FC499B" w:rsidRPr="00FC499B" w:rsidRDefault="00FC499B" w:rsidP="00FC499B">
            <w:pPr>
              <w:spacing w:after="0" w:line="240" w:lineRule="auto"/>
              <w:jc w:val="center"/>
              <w:rPr>
                <w:rFonts w:cs="Calibri"/>
                <w:sz w:val="20"/>
                <w:szCs w:val="20"/>
              </w:rPr>
            </w:pPr>
            <w:r w:rsidRPr="00FC499B">
              <w:rPr>
                <w:rFonts w:cs="Calibri"/>
                <w:sz w:val="20"/>
                <w:szCs w:val="20"/>
              </w:rPr>
              <w:t>TH</w:t>
            </w:r>
          </w:p>
        </w:tc>
        <w:tc>
          <w:tcPr>
            <w:tcW w:w="878"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4CCA0410" w14:textId="77777777" w:rsidR="00FC499B" w:rsidRPr="00FC499B" w:rsidRDefault="00FC499B" w:rsidP="00FC499B">
            <w:pPr>
              <w:spacing w:after="0" w:line="240" w:lineRule="auto"/>
              <w:jc w:val="center"/>
              <w:rPr>
                <w:rFonts w:cs="Calibri"/>
                <w:sz w:val="20"/>
                <w:szCs w:val="20"/>
              </w:rPr>
            </w:pPr>
            <w:r w:rsidRPr="00FC499B">
              <w:rPr>
                <w:rFonts w:cs="Calibri"/>
                <w:sz w:val="20"/>
                <w:szCs w:val="20"/>
              </w:rPr>
              <w:t>OMU+PP</w:t>
            </w:r>
          </w:p>
        </w:tc>
        <w:tc>
          <w:tcPr>
            <w:tcW w:w="743" w:type="dxa"/>
            <w:tcBorders>
              <w:top w:val="single" w:sz="4" w:space="0" w:color="auto"/>
              <w:left w:val="nil"/>
              <w:bottom w:val="single" w:sz="4" w:space="0" w:color="auto"/>
              <w:right w:val="single" w:sz="4" w:space="0" w:color="auto"/>
            </w:tcBorders>
            <w:shd w:val="clear" w:color="auto" w:fill="4BACC6" w:themeFill="accent5"/>
            <w:noWrap/>
            <w:vAlign w:val="center"/>
            <w:hideMark/>
          </w:tcPr>
          <w:p w14:paraId="7D0AB8AB" w14:textId="77777777" w:rsidR="00FC499B" w:rsidRPr="00FC499B" w:rsidRDefault="00FC499B" w:rsidP="00FC499B">
            <w:pPr>
              <w:spacing w:after="0" w:line="240" w:lineRule="auto"/>
              <w:jc w:val="center"/>
              <w:rPr>
                <w:rFonts w:cs="Calibri"/>
                <w:b/>
                <w:bCs/>
                <w:sz w:val="20"/>
                <w:szCs w:val="20"/>
              </w:rPr>
            </w:pPr>
            <w:r w:rsidRPr="00FC499B">
              <w:rPr>
                <w:rFonts w:cs="Calibri"/>
                <w:bCs/>
                <w:sz w:val="20"/>
                <w:szCs w:val="20"/>
              </w:rPr>
              <w:t>Celkem</w:t>
            </w:r>
          </w:p>
        </w:tc>
      </w:tr>
      <w:tr w:rsidR="00FC499B" w:rsidRPr="00FC499B" w14:paraId="38D000BF"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2E49CBF"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316011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675E1351"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Blatná</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1F17F2A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26</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4C4BD8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26</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3AA86546"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6941F7E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131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22D16CE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574CCFE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194</w:t>
            </w:r>
          </w:p>
        </w:tc>
      </w:tr>
      <w:tr w:rsidR="00FC499B" w:rsidRPr="00FC499B" w14:paraId="181792B3"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EB96B97"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311010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4A614F47" w14:textId="0BF0920F"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České</w:t>
            </w:r>
            <w:r w:rsidR="004436C1">
              <w:rPr>
                <w:rFonts w:cs="Calibri"/>
                <w:color w:val="000000"/>
                <w:sz w:val="20"/>
                <w:szCs w:val="20"/>
              </w:rPr>
              <w:t xml:space="preserve"> </w:t>
            </w:r>
            <w:r w:rsidRPr="00FC499B">
              <w:rPr>
                <w:rFonts w:cs="Calibri"/>
                <w:color w:val="000000"/>
                <w:sz w:val="20"/>
                <w:szCs w:val="20"/>
              </w:rPr>
              <w:t>Budějovice</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122B455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131</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210EE4D5"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91</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536D7FE4"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14</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2AD036B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797</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10D062C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305</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256B1529" w14:textId="7CF17915"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w:t>
            </w:r>
            <w:r w:rsidR="00055978">
              <w:rPr>
                <w:rFonts w:cs="Calibri"/>
                <w:color w:val="000000"/>
                <w:sz w:val="20"/>
                <w:szCs w:val="20"/>
              </w:rPr>
              <w:t xml:space="preserve"> </w:t>
            </w:r>
            <w:r w:rsidRPr="00FC499B">
              <w:rPr>
                <w:rFonts w:cs="Calibri"/>
                <w:color w:val="000000"/>
                <w:sz w:val="20"/>
                <w:szCs w:val="20"/>
              </w:rPr>
              <w:t>338</w:t>
            </w:r>
          </w:p>
        </w:tc>
      </w:tr>
      <w:tr w:rsidR="00FC499B" w:rsidRPr="00FC499B" w14:paraId="25CED020"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B639778"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312010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16B6CA83" w14:textId="271FF0A3"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Český</w:t>
            </w:r>
            <w:r w:rsidR="004436C1">
              <w:rPr>
                <w:rFonts w:cs="Calibri"/>
                <w:color w:val="000000"/>
                <w:sz w:val="20"/>
                <w:szCs w:val="20"/>
              </w:rPr>
              <w:t xml:space="preserve"> </w:t>
            </w:r>
            <w:r w:rsidRPr="00FC499B">
              <w:rPr>
                <w:rFonts w:cs="Calibri"/>
                <w:color w:val="000000"/>
                <w:sz w:val="20"/>
                <w:szCs w:val="20"/>
              </w:rPr>
              <w:t>Krumlov</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7D83B6F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44</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410FF8F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69</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1CCF6C6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28</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5C7EA69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311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01CA2D1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32</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430F90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484</w:t>
            </w:r>
          </w:p>
        </w:tc>
      </w:tr>
      <w:tr w:rsidR="00FC499B" w:rsidRPr="00FC499B" w14:paraId="427ED7E1"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A131DCA"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313011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1A6A90C6"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Dačice</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0540ACD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29</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D343ED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44</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785BFD3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8</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C0F41BC"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119</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7059C035"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3E2F954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210</w:t>
            </w:r>
          </w:p>
        </w:tc>
      </w:tr>
      <w:tr w:rsidR="00FC499B" w:rsidRPr="00FC499B" w14:paraId="296D3F4A"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72C9BB9"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312013</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255EB88A"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Frymburk</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3DDA3FAE"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20</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8C9BCD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20</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6E5F7580"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11</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5F2B9C3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91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2714FFC4"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6BA4B97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145</w:t>
            </w:r>
          </w:p>
        </w:tc>
      </w:tr>
      <w:tr w:rsidR="00FC499B" w:rsidRPr="00FC499B" w14:paraId="04907A30"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F21C0FD"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313010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2CF59236" w14:textId="0F5F76FB"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Jindřichův</w:t>
            </w:r>
            <w:r w:rsidR="004436C1">
              <w:rPr>
                <w:rFonts w:cs="Calibri"/>
                <w:color w:val="000000"/>
                <w:sz w:val="20"/>
                <w:szCs w:val="20"/>
              </w:rPr>
              <w:t xml:space="preserve"> </w:t>
            </w:r>
            <w:r w:rsidRPr="00FC499B">
              <w:rPr>
                <w:rFonts w:cs="Calibri"/>
                <w:color w:val="000000"/>
                <w:sz w:val="20"/>
                <w:szCs w:val="20"/>
              </w:rPr>
              <w:t>Hradec</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63F6F576"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62</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4339386"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83</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19AF457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15</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4097CA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294</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2B005EB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80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83DC3E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534</w:t>
            </w:r>
          </w:p>
        </w:tc>
      </w:tr>
      <w:tr w:rsidR="00FC499B" w:rsidRPr="00FC499B" w14:paraId="72D9F8A9"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5AC490C"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312011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2D7B2162"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Kaplice</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67BC8624"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38</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4672EF3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56</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4250E10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18</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33D5E2F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175</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2F722A7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9D45BFE"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297</w:t>
            </w:r>
          </w:p>
        </w:tc>
      </w:tr>
      <w:tr w:rsidR="00FC499B" w:rsidRPr="00FC499B" w14:paraId="5CEF3C5A"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F255FFC"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312012</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47E0124D"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Křemže</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7A2ADFF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17</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59DE4E2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20</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40694F7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231B4B06"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72</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6919EC2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17</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2284D515"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133</w:t>
            </w:r>
          </w:p>
        </w:tc>
      </w:tr>
      <w:tr w:rsidR="00FC499B" w:rsidRPr="00FC499B" w14:paraId="51DF1C29"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0EB2B99"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314011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38F483CB"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Milevsko</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1770DC3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32</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5FBCD8C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47</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6AD66B3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11</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3EDB2984"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134</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78D48A6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11</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0CCDE53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235</w:t>
            </w:r>
          </w:p>
        </w:tc>
      </w:tr>
      <w:tr w:rsidR="00FC499B" w:rsidRPr="00FC499B" w14:paraId="3B444806"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7483F09"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314010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29A73CEC"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Písek</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0FD8FEEE"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51</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2B8B81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75</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537B3D1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24</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39E2B8E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295</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49DC35D5"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49</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200A03E6"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494</w:t>
            </w:r>
          </w:p>
        </w:tc>
      </w:tr>
      <w:tr w:rsidR="00FC499B" w:rsidRPr="00FC499B" w14:paraId="7EAF389D"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58BF43B"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315010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25256469"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Prachatice</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2689D5F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49</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0E2BCC0"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64</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656FDEE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12</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0FC8076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201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07D019E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29</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557EDB4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355</w:t>
            </w:r>
          </w:p>
        </w:tc>
      </w:tr>
      <w:tr w:rsidR="00FC499B" w:rsidRPr="00FC499B" w14:paraId="01E1A1A9"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31BC89C"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317011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7BEBDFF6"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Soběslav</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22FBD1A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26</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31A70C7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63</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7095594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18</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2C8E561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149</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6B89F98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16</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2736F1A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272</w:t>
            </w:r>
          </w:p>
        </w:tc>
      </w:tr>
      <w:tr w:rsidR="00FC499B" w:rsidRPr="00FC499B" w14:paraId="51C25775"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8038BE3"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316010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4B1A65D9"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Strakonice</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4EC21344"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45</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066A04F4"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78</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2C4CB1A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18</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548F3B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328</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2AB9AFD5"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39</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309B52C0"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508</w:t>
            </w:r>
          </w:p>
        </w:tc>
      </w:tr>
      <w:tr w:rsidR="00FC499B" w:rsidRPr="00FC499B" w14:paraId="6AFC8A1E"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7A1F6D3"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311011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0B86D5E5" w14:textId="5C6445E3"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Suché</w:t>
            </w:r>
            <w:r w:rsidR="004436C1">
              <w:rPr>
                <w:rFonts w:cs="Calibri"/>
                <w:color w:val="000000"/>
                <w:sz w:val="20"/>
                <w:szCs w:val="20"/>
              </w:rPr>
              <w:t xml:space="preserve"> </w:t>
            </w:r>
            <w:r w:rsidRPr="00FC499B">
              <w:rPr>
                <w:rFonts w:cs="Calibri"/>
                <w:color w:val="000000"/>
                <w:sz w:val="20"/>
                <w:szCs w:val="20"/>
              </w:rPr>
              <w:t>Vrbné</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4EC8727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42</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ADCACA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195</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7ED95A6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76</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36F629C"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211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1326F87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16</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5917394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540</w:t>
            </w:r>
          </w:p>
        </w:tc>
      </w:tr>
      <w:tr w:rsidR="00FC499B" w:rsidRPr="00FC499B" w14:paraId="02DF5462"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54B8560"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317010</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6D48A40A"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Tábor</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16CA10B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94</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60EF0FE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127</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4E429E5C"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35</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6CC2102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420</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6BF2951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108</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544F579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784</w:t>
            </w:r>
          </w:p>
        </w:tc>
      </w:tr>
      <w:tr w:rsidR="00FC499B" w:rsidRPr="00FC499B" w14:paraId="3C8C0030"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CB4ECFF"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311012</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53F4D1B9" w14:textId="0DD9F2FB"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Trhové</w:t>
            </w:r>
            <w:r w:rsidR="004436C1">
              <w:rPr>
                <w:rFonts w:cs="Calibri"/>
                <w:color w:val="000000"/>
                <w:sz w:val="20"/>
                <w:szCs w:val="20"/>
              </w:rPr>
              <w:t xml:space="preserve"> </w:t>
            </w:r>
            <w:r w:rsidRPr="00FC499B">
              <w:rPr>
                <w:rFonts w:cs="Calibri"/>
                <w:color w:val="000000"/>
                <w:sz w:val="20"/>
                <w:szCs w:val="20"/>
              </w:rPr>
              <w:t>Sviny</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721E83F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22</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7B8974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31</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1F9174C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6</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2A39261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93</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6D783F76"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392787A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162</w:t>
            </w:r>
          </w:p>
        </w:tc>
      </w:tr>
      <w:tr w:rsidR="00FC499B" w:rsidRPr="00FC499B" w14:paraId="2D53F671"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1F00834"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313012</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507799C4"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Třeboň</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1752DD1B"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25</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60F913AC"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59</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4E749689"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69BFD29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165</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7EFE0BD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12</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7319516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271</w:t>
            </w:r>
          </w:p>
        </w:tc>
      </w:tr>
      <w:tr w:rsidR="00FC499B" w:rsidRPr="00FC499B" w14:paraId="1FCEEA8F"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9221ECD"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311013</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7D045877" w14:textId="484A4BC2"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Týn</w:t>
            </w:r>
            <w:r w:rsidR="004436C1">
              <w:rPr>
                <w:rFonts w:cs="Calibri"/>
                <w:color w:val="000000"/>
                <w:sz w:val="20"/>
                <w:szCs w:val="20"/>
              </w:rPr>
              <w:t xml:space="preserve"> </w:t>
            </w:r>
            <w:r w:rsidRPr="00FC499B">
              <w:rPr>
                <w:rFonts w:cs="Calibri"/>
                <w:color w:val="000000"/>
                <w:sz w:val="20"/>
                <w:szCs w:val="20"/>
              </w:rPr>
              <w:t>nad</w:t>
            </w:r>
            <w:r w:rsidR="004436C1">
              <w:rPr>
                <w:rFonts w:cs="Calibri"/>
                <w:color w:val="000000"/>
                <w:sz w:val="20"/>
                <w:szCs w:val="20"/>
              </w:rPr>
              <w:t xml:space="preserve"> </w:t>
            </w:r>
            <w:r w:rsidRPr="00FC499B">
              <w:rPr>
                <w:rFonts w:cs="Calibri"/>
                <w:color w:val="000000"/>
                <w:sz w:val="20"/>
                <w:szCs w:val="20"/>
              </w:rPr>
              <w:t>Vltavou</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2AC2BDB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27</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0BF4483C"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39</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3583CEDC"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CA39615"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211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4AC1540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26</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75C19DC8"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313</w:t>
            </w:r>
          </w:p>
        </w:tc>
      </w:tr>
      <w:tr w:rsidR="00FC499B" w:rsidRPr="00FC499B" w14:paraId="06734176"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0092ED0"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315011</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5B55CA9C"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Vimperk</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054AB5D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23</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1E2EB38D"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34</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00AAF5C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39A386B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121</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5173255E"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11</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496D701F"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199</w:t>
            </w:r>
          </w:p>
        </w:tc>
      </w:tr>
      <w:tr w:rsidR="00FC499B" w:rsidRPr="00FC499B" w14:paraId="3098C520" w14:textId="77777777" w:rsidTr="00FC499B">
        <w:trPr>
          <w:trHeight w:val="255"/>
          <w:jc w:val="center"/>
        </w:trPr>
        <w:tc>
          <w:tcPr>
            <w:tcW w:w="896"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EA30A70" w14:textId="77777777" w:rsidR="00FC499B" w:rsidRPr="00FC499B" w:rsidRDefault="00FC499B" w:rsidP="00FC499B">
            <w:pPr>
              <w:spacing w:after="0" w:line="240" w:lineRule="auto"/>
              <w:jc w:val="center"/>
              <w:rPr>
                <w:rFonts w:cs="Calibri"/>
                <w:color w:val="000000"/>
                <w:sz w:val="20"/>
                <w:szCs w:val="20"/>
              </w:rPr>
            </w:pPr>
            <w:r w:rsidRPr="00FC499B">
              <w:rPr>
                <w:rFonts w:cs="Calibri"/>
                <w:color w:val="000000"/>
                <w:sz w:val="20"/>
                <w:szCs w:val="20"/>
              </w:rPr>
              <w:t>316012</w:t>
            </w:r>
          </w:p>
        </w:tc>
        <w:tc>
          <w:tcPr>
            <w:tcW w:w="1934" w:type="dxa"/>
            <w:tcBorders>
              <w:top w:val="nil"/>
              <w:left w:val="nil"/>
              <w:bottom w:val="single" w:sz="4" w:space="0" w:color="auto"/>
              <w:right w:val="single" w:sz="4" w:space="0" w:color="auto"/>
            </w:tcBorders>
            <w:shd w:val="clear" w:color="auto" w:fill="4BACC6" w:themeFill="accent5"/>
            <w:noWrap/>
            <w:vAlign w:val="center"/>
            <w:hideMark/>
          </w:tcPr>
          <w:p w14:paraId="1FD41181" w14:textId="77777777" w:rsidR="00FC499B" w:rsidRPr="00FC499B" w:rsidRDefault="00FC499B" w:rsidP="00FC499B">
            <w:pPr>
              <w:spacing w:after="0" w:line="240" w:lineRule="auto"/>
              <w:rPr>
                <w:rFonts w:cs="Calibri"/>
                <w:color w:val="000000"/>
                <w:sz w:val="20"/>
                <w:szCs w:val="20"/>
              </w:rPr>
            </w:pPr>
            <w:r w:rsidRPr="00FC499B">
              <w:rPr>
                <w:rFonts w:cs="Calibri"/>
                <w:color w:val="000000"/>
                <w:sz w:val="20"/>
                <w:szCs w:val="20"/>
              </w:rPr>
              <w:t>Vodňany</w:t>
            </w:r>
          </w:p>
        </w:tc>
        <w:tc>
          <w:tcPr>
            <w:tcW w:w="594" w:type="dxa"/>
            <w:tcBorders>
              <w:top w:val="nil"/>
              <w:left w:val="nil"/>
              <w:bottom w:val="single" w:sz="4" w:space="0" w:color="auto"/>
              <w:right w:val="single" w:sz="4" w:space="0" w:color="auto"/>
            </w:tcBorders>
            <w:shd w:val="clear" w:color="auto" w:fill="DAEEF3" w:themeFill="accent5" w:themeFillTint="33"/>
            <w:noWrap/>
            <w:vAlign w:val="center"/>
            <w:hideMark/>
          </w:tcPr>
          <w:p w14:paraId="25B038CA"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21</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747F565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66</w:t>
            </w:r>
          </w:p>
        </w:tc>
        <w:tc>
          <w:tcPr>
            <w:tcW w:w="482" w:type="dxa"/>
            <w:tcBorders>
              <w:top w:val="nil"/>
              <w:left w:val="nil"/>
              <w:bottom w:val="single" w:sz="4" w:space="0" w:color="auto"/>
              <w:right w:val="single" w:sz="4" w:space="0" w:color="auto"/>
            </w:tcBorders>
            <w:shd w:val="clear" w:color="auto" w:fill="DAEEF3" w:themeFill="accent5" w:themeFillTint="33"/>
            <w:noWrap/>
            <w:vAlign w:val="center"/>
            <w:hideMark/>
          </w:tcPr>
          <w:p w14:paraId="541FB027"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0</w:t>
            </w:r>
          </w:p>
        </w:tc>
        <w:tc>
          <w:tcPr>
            <w:tcW w:w="445" w:type="dxa"/>
            <w:tcBorders>
              <w:top w:val="nil"/>
              <w:left w:val="nil"/>
              <w:bottom w:val="single" w:sz="4" w:space="0" w:color="auto"/>
              <w:right w:val="single" w:sz="4" w:space="0" w:color="auto"/>
            </w:tcBorders>
            <w:shd w:val="clear" w:color="auto" w:fill="DAEEF3" w:themeFill="accent5" w:themeFillTint="33"/>
            <w:noWrap/>
            <w:vAlign w:val="center"/>
            <w:hideMark/>
          </w:tcPr>
          <w:p w14:paraId="5EB5A7B3"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92</w:t>
            </w:r>
          </w:p>
        </w:tc>
        <w:tc>
          <w:tcPr>
            <w:tcW w:w="878" w:type="dxa"/>
            <w:tcBorders>
              <w:top w:val="nil"/>
              <w:left w:val="nil"/>
              <w:bottom w:val="single" w:sz="4" w:space="0" w:color="auto"/>
              <w:right w:val="single" w:sz="4" w:space="0" w:color="auto"/>
            </w:tcBorders>
            <w:shd w:val="clear" w:color="auto" w:fill="DAEEF3" w:themeFill="accent5" w:themeFillTint="33"/>
            <w:noWrap/>
            <w:vAlign w:val="center"/>
            <w:hideMark/>
          </w:tcPr>
          <w:p w14:paraId="79EF6E91"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10</w:t>
            </w:r>
          </w:p>
        </w:tc>
        <w:tc>
          <w:tcPr>
            <w:tcW w:w="743" w:type="dxa"/>
            <w:tcBorders>
              <w:top w:val="nil"/>
              <w:left w:val="nil"/>
              <w:bottom w:val="single" w:sz="4" w:space="0" w:color="auto"/>
              <w:right w:val="single" w:sz="4" w:space="0" w:color="auto"/>
            </w:tcBorders>
            <w:shd w:val="clear" w:color="auto" w:fill="DAEEF3" w:themeFill="accent5" w:themeFillTint="33"/>
            <w:noWrap/>
            <w:vAlign w:val="center"/>
            <w:hideMark/>
          </w:tcPr>
          <w:p w14:paraId="7171AA22" w14:textId="77777777" w:rsidR="00FC499B" w:rsidRPr="00FC499B" w:rsidRDefault="00FC499B" w:rsidP="00FC499B">
            <w:pPr>
              <w:spacing w:after="0" w:line="240" w:lineRule="auto"/>
              <w:jc w:val="right"/>
              <w:rPr>
                <w:rFonts w:cs="Calibri"/>
                <w:color w:val="000000"/>
                <w:sz w:val="20"/>
                <w:szCs w:val="20"/>
              </w:rPr>
            </w:pPr>
            <w:r w:rsidRPr="00FC499B">
              <w:rPr>
                <w:rFonts w:cs="Calibri"/>
                <w:color w:val="000000"/>
                <w:sz w:val="20"/>
                <w:szCs w:val="20"/>
              </w:rPr>
              <w:t>189</w:t>
            </w:r>
          </w:p>
        </w:tc>
      </w:tr>
    </w:tbl>
    <w:p w14:paraId="4D96F551" w14:textId="77777777" w:rsidR="00687E49" w:rsidRPr="005E2FC1" w:rsidRDefault="00687E49" w:rsidP="004D3896">
      <w:pPr>
        <w:rPr>
          <w:color w:val="FF0000"/>
        </w:rPr>
      </w:pPr>
    </w:p>
    <w:p w14:paraId="18DB45F1" w14:textId="77777777" w:rsidR="004F3B26" w:rsidRPr="003C57EF" w:rsidRDefault="004F3B26" w:rsidP="009963C3">
      <w:pPr>
        <w:pStyle w:val="Nadpis1"/>
        <w:spacing w:before="0" w:after="240"/>
        <w:rPr>
          <w:iCs/>
          <w:color w:val="auto"/>
        </w:rPr>
      </w:pPr>
      <w:bookmarkStart w:id="96" w:name="_Toc412471925"/>
      <w:bookmarkStart w:id="97" w:name="_Toc442962956"/>
      <w:bookmarkStart w:id="98" w:name="_Toc96605595"/>
      <w:r w:rsidRPr="003C57EF">
        <w:rPr>
          <w:iCs/>
          <w:color w:val="auto"/>
        </w:rPr>
        <w:t xml:space="preserve">Počty </w:t>
      </w:r>
      <w:r w:rsidR="008A3189" w:rsidRPr="003C57EF">
        <w:rPr>
          <w:iCs/>
          <w:color w:val="auto"/>
        </w:rPr>
        <w:t>zásahů</w:t>
      </w:r>
      <w:r w:rsidRPr="003C57EF">
        <w:rPr>
          <w:iCs/>
          <w:color w:val="auto"/>
        </w:rPr>
        <w:t xml:space="preserve"> podle kategorie JPO</w:t>
      </w:r>
      <w:bookmarkEnd w:id="96"/>
      <w:bookmarkEnd w:id="97"/>
      <w:bookmarkEnd w:id="98"/>
    </w:p>
    <w:tbl>
      <w:tblPr>
        <w:tblW w:w="0" w:type="auto"/>
        <w:jc w:val="center"/>
        <w:tblCellMar>
          <w:left w:w="70" w:type="dxa"/>
          <w:right w:w="70" w:type="dxa"/>
        </w:tblCellMar>
        <w:tblLook w:val="04A0" w:firstRow="1" w:lastRow="0" w:firstColumn="1" w:lastColumn="0" w:noHBand="0" w:noVBand="1"/>
      </w:tblPr>
      <w:tblGrid>
        <w:gridCol w:w="3063"/>
        <w:gridCol w:w="594"/>
        <w:gridCol w:w="591"/>
        <w:gridCol w:w="591"/>
        <w:gridCol w:w="693"/>
        <w:gridCol w:w="878"/>
        <w:gridCol w:w="743"/>
      </w:tblGrid>
      <w:tr w:rsidR="003C57EF" w:rsidRPr="003C57EF" w14:paraId="12961E2D" w14:textId="77777777" w:rsidTr="003C57EF">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3C848A39" w14:textId="77777777" w:rsidR="003C57EF" w:rsidRPr="003C57EF" w:rsidRDefault="003C57EF" w:rsidP="003C57EF">
            <w:pPr>
              <w:spacing w:after="0" w:line="240" w:lineRule="auto"/>
              <w:rPr>
                <w:rFonts w:cs="Calibri"/>
                <w:b/>
                <w:bCs/>
                <w:sz w:val="20"/>
                <w:szCs w:val="20"/>
              </w:rPr>
            </w:pPr>
            <w:r w:rsidRPr="003C57EF">
              <w:rPr>
                <w:rFonts w:cs="Calibri"/>
                <w:b/>
                <w:bCs/>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3B77FE1" w14:textId="77777777" w:rsidR="003C57EF" w:rsidRPr="003C57EF" w:rsidRDefault="003C57EF" w:rsidP="003C57EF">
            <w:pPr>
              <w:spacing w:after="0" w:line="240" w:lineRule="auto"/>
              <w:jc w:val="center"/>
              <w:rPr>
                <w:rFonts w:cs="Calibri"/>
                <w:sz w:val="20"/>
                <w:szCs w:val="20"/>
              </w:rPr>
            </w:pPr>
            <w:r w:rsidRPr="003C57EF">
              <w:rPr>
                <w:rFonts w:cs="Calibri"/>
                <w:sz w:val="20"/>
                <w:szCs w:val="20"/>
              </w:rPr>
              <w:t>Požár</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1B1A60A" w14:textId="77777777" w:rsidR="003C57EF" w:rsidRPr="003C57EF" w:rsidRDefault="003C57EF" w:rsidP="003C57EF">
            <w:pPr>
              <w:spacing w:after="0" w:line="240" w:lineRule="auto"/>
              <w:jc w:val="center"/>
              <w:rPr>
                <w:rFonts w:cs="Calibri"/>
                <w:sz w:val="20"/>
                <w:szCs w:val="20"/>
              </w:rPr>
            </w:pPr>
            <w:r w:rsidRPr="003C57EF">
              <w:rPr>
                <w:rFonts w:cs="Calibri"/>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73BBC87" w14:textId="77777777" w:rsidR="003C57EF" w:rsidRPr="003C57EF" w:rsidRDefault="003C57EF" w:rsidP="003C57EF">
            <w:pPr>
              <w:spacing w:after="0" w:line="240" w:lineRule="auto"/>
              <w:jc w:val="center"/>
              <w:rPr>
                <w:rFonts w:cs="Calibri"/>
                <w:sz w:val="20"/>
                <w:szCs w:val="20"/>
              </w:rPr>
            </w:pPr>
            <w:r w:rsidRPr="003C57EF">
              <w:rPr>
                <w:rFonts w:cs="Calibri"/>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9BC5A49" w14:textId="77777777" w:rsidR="003C57EF" w:rsidRPr="003C57EF" w:rsidRDefault="003C57EF" w:rsidP="003C57EF">
            <w:pPr>
              <w:spacing w:after="0" w:line="240" w:lineRule="auto"/>
              <w:jc w:val="center"/>
              <w:rPr>
                <w:rFonts w:cs="Calibri"/>
                <w:sz w:val="20"/>
                <w:szCs w:val="20"/>
              </w:rPr>
            </w:pPr>
            <w:r w:rsidRPr="003C57EF">
              <w:rPr>
                <w:rFonts w:cs="Calibri"/>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9E09B28" w14:textId="77777777" w:rsidR="003C57EF" w:rsidRPr="003C57EF" w:rsidRDefault="003C57EF" w:rsidP="003C57EF">
            <w:pPr>
              <w:spacing w:after="0" w:line="240" w:lineRule="auto"/>
              <w:jc w:val="center"/>
              <w:rPr>
                <w:rFonts w:cs="Calibri"/>
                <w:sz w:val="20"/>
                <w:szCs w:val="20"/>
              </w:rPr>
            </w:pPr>
            <w:r w:rsidRPr="003C57EF">
              <w:rPr>
                <w:rFonts w:cs="Calibr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8AD11F1" w14:textId="77777777" w:rsidR="003C57EF" w:rsidRPr="003C57EF" w:rsidRDefault="003C57EF" w:rsidP="003C57EF">
            <w:pPr>
              <w:spacing w:after="0" w:line="240" w:lineRule="auto"/>
              <w:jc w:val="center"/>
              <w:rPr>
                <w:rFonts w:cs="Calibri"/>
                <w:sz w:val="20"/>
                <w:szCs w:val="20"/>
              </w:rPr>
            </w:pPr>
            <w:r w:rsidRPr="003C57EF">
              <w:rPr>
                <w:rFonts w:cs="Calibri"/>
                <w:bCs/>
                <w:sz w:val="20"/>
                <w:szCs w:val="20"/>
              </w:rPr>
              <w:t>Celkem</w:t>
            </w:r>
          </w:p>
        </w:tc>
      </w:tr>
      <w:tr w:rsidR="003C57EF" w:rsidRPr="003C57EF" w14:paraId="29D745D7"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4104CBC" w14:textId="77777777" w:rsidR="003C57EF" w:rsidRPr="003C57EF" w:rsidRDefault="003C57EF" w:rsidP="003C57EF">
            <w:pPr>
              <w:spacing w:after="0" w:line="240" w:lineRule="auto"/>
              <w:rPr>
                <w:rFonts w:cs="Calibri"/>
                <w:sz w:val="20"/>
                <w:szCs w:val="20"/>
              </w:rPr>
            </w:pPr>
            <w:r w:rsidRPr="003C57EF">
              <w:rPr>
                <w:rFonts w:cs="Calibri"/>
                <w:sz w:val="20"/>
                <w:szCs w:val="20"/>
              </w:rPr>
              <w:t>Počet událostí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5C9E77"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949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3810BA" w14:textId="4C96AE53"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329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E66CB7"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373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E56458" w14:textId="292B4EE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6</w:t>
            </w:r>
            <w:r w:rsidR="00055978">
              <w:rPr>
                <w:rFonts w:cs="Calibri"/>
                <w:color w:val="000000"/>
                <w:sz w:val="20"/>
                <w:szCs w:val="20"/>
              </w:rPr>
              <w:t xml:space="preserve"> </w:t>
            </w:r>
            <w:r w:rsidRPr="003C57EF">
              <w:rPr>
                <w:rFonts w:cs="Calibri"/>
                <w:color w:val="000000"/>
                <w:sz w:val="20"/>
                <w:szCs w:val="20"/>
              </w:rPr>
              <w:t>902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47893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854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566F525" w14:textId="7D7EB494"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10</w:t>
            </w:r>
            <w:r w:rsidR="00055978">
              <w:rPr>
                <w:rFonts w:cs="Calibri"/>
                <w:color w:val="000000"/>
                <w:sz w:val="20"/>
                <w:szCs w:val="20"/>
              </w:rPr>
              <w:t xml:space="preserve"> </w:t>
            </w:r>
            <w:r w:rsidRPr="003C57EF">
              <w:rPr>
                <w:rFonts w:cs="Calibri"/>
                <w:color w:val="000000"/>
                <w:sz w:val="20"/>
                <w:szCs w:val="20"/>
              </w:rPr>
              <w:t>407</w:t>
            </w:r>
          </w:p>
        </w:tc>
      </w:tr>
      <w:tr w:rsidR="003C57EF" w:rsidRPr="003C57EF" w14:paraId="0EB62940"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9F01D4" w14:textId="77777777" w:rsidR="003C57EF" w:rsidRPr="003C57EF" w:rsidRDefault="003C57EF" w:rsidP="003C57EF">
            <w:pPr>
              <w:spacing w:after="0" w:line="240" w:lineRule="auto"/>
              <w:rPr>
                <w:rFonts w:cs="Calibri"/>
                <w:sz w:val="20"/>
                <w:szCs w:val="20"/>
              </w:rPr>
            </w:pPr>
            <w:r w:rsidRPr="003C57EF">
              <w:rPr>
                <w:rFonts w:cs="Calibr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15E8BF"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8ED33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4980B4"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DB5B2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109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45826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A84D9B"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111</w:t>
            </w:r>
          </w:p>
        </w:tc>
      </w:tr>
      <w:tr w:rsidR="003C57EF" w:rsidRPr="003C57EF" w14:paraId="4CD7972B"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D592C20"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všech jednotek PO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FECA73" w14:textId="56BF253F"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694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A97D5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1574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39303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FC8D9F"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7770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D1D11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982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4F78BB" w14:textId="00E2889B"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12</w:t>
            </w:r>
            <w:r w:rsidR="00055978">
              <w:rPr>
                <w:rFonts w:cs="Calibri"/>
                <w:color w:val="000000"/>
                <w:sz w:val="20"/>
                <w:szCs w:val="20"/>
              </w:rPr>
              <w:t xml:space="preserve"> </w:t>
            </w:r>
            <w:r w:rsidRPr="003C57EF">
              <w:rPr>
                <w:rFonts w:cs="Calibri"/>
                <w:color w:val="000000"/>
                <w:sz w:val="20"/>
                <w:szCs w:val="20"/>
              </w:rPr>
              <w:t>435</w:t>
            </w:r>
          </w:p>
        </w:tc>
      </w:tr>
      <w:tr w:rsidR="003C57EF" w:rsidRPr="003C57EF" w14:paraId="131F1C9C"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5CF226B" w14:textId="77777777" w:rsidR="003C57EF" w:rsidRPr="003C57EF" w:rsidRDefault="003C57EF" w:rsidP="003C57EF">
            <w:pPr>
              <w:spacing w:after="0" w:line="240" w:lineRule="auto"/>
              <w:rPr>
                <w:rFonts w:cs="Calibri"/>
                <w:sz w:val="20"/>
                <w:szCs w:val="20"/>
              </w:rPr>
            </w:pPr>
            <w:r w:rsidRPr="003C57EF">
              <w:rPr>
                <w:rFonts w:cs="Calibri"/>
                <w:sz w:val="20"/>
                <w:szCs w:val="20"/>
              </w:rPr>
              <w:t>Počet vícenásobných zásahů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68158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0E876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6E4108"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C1A0F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49853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8771A2"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436</w:t>
            </w:r>
          </w:p>
        </w:tc>
      </w:tr>
      <w:tr w:rsidR="003C57EF" w:rsidRPr="003C57EF" w14:paraId="62030EB4"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B994E76"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63CAC7" w14:textId="7E04C89C"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9</w:t>
            </w:r>
            <w:r w:rsidR="00055978">
              <w:rPr>
                <w:rFonts w:cs="Calibri"/>
                <w:color w:val="000000"/>
                <w:sz w:val="20"/>
                <w:szCs w:val="20"/>
              </w:rPr>
              <w:t xml:space="preserve"> </w:t>
            </w:r>
            <w:r w:rsidRPr="003C57EF">
              <w:rPr>
                <w:rFonts w:cs="Calibri"/>
                <w:color w:val="000000"/>
                <w:sz w:val="20"/>
                <w:szCs w:val="20"/>
              </w:rPr>
              <w:t>186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66F9D4" w14:textId="51A546B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6</w:t>
            </w:r>
            <w:r w:rsidR="00055978">
              <w:rPr>
                <w:rFonts w:cs="Calibri"/>
                <w:color w:val="000000"/>
                <w:sz w:val="20"/>
                <w:szCs w:val="20"/>
              </w:rPr>
              <w:t xml:space="preserve"> </w:t>
            </w:r>
            <w:r w:rsidRPr="003C57EF">
              <w:rPr>
                <w:rFonts w:cs="Calibri"/>
                <w:color w:val="000000"/>
                <w:sz w:val="20"/>
                <w:szCs w:val="20"/>
              </w:rPr>
              <w:t>504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8B0313" w14:textId="4BAA89CE"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567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01A732" w14:textId="33143468"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30</w:t>
            </w:r>
            <w:r w:rsidR="00055978">
              <w:rPr>
                <w:rFonts w:cs="Calibri"/>
                <w:color w:val="000000"/>
                <w:sz w:val="20"/>
                <w:szCs w:val="20"/>
              </w:rPr>
              <w:t xml:space="preserve"> </w:t>
            </w:r>
            <w:r w:rsidRPr="003C57EF">
              <w:rPr>
                <w:rFonts w:cs="Calibri"/>
                <w:color w:val="000000"/>
                <w:sz w:val="20"/>
                <w:szCs w:val="20"/>
              </w:rPr>
              <w:t>058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782B51" w14:textId="548652BF"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w:t>
            </w:r>
            <w:r w:rsidR="00055978">
              <w:rPr>
                <w:rFonts w:cs="Calibri"/>
                <w:color w:val="000000"/>
                <w:sz w:val="20"/>
                <w:szCs w:val="20"/>
              </w:rPr>
              <w:t xml:space="preserve"> </w:t>
            </w:r>
            <w:r w:rsidRPr="003C57EF">
              <w:rPr>
                <w:rFonts w:cs="Calibri"/>
                <w:color w:val="000000"/>
                <w:sz w:val="20"/>
                <w:szCs w:val="20"/>
              </w:rPr>
              <w:t>963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228988" w14:textId="0D9F5916"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51</w:t>
            </w:r>
            <w:r w:rsidR="00055978">
              <w:rPr>
                <w:rFonts w:cs="Calibri"/>
                <w:color w:val="000000"/>
                <w:sz w:val="20"/>
                <w:szCs w:val="20"/>
              </w:rPr>
              <w:t xml:space="preserve"> </w:t>
            </w:r>
            <w:r w:rsidRPr="003C57EF">
              <w:rPr>
                <w:rFonts w:cs="Calibri"/>
                <w:color w:val="000000"/>
                <w:sz w:val="20"/>
                <w:szCs w:val="20"/>
              </w:rPr>
              <w:t>278</w:t>
            </w:r>
          </w:p>
        </w:tc>
      </w:tr>
      <w:tr w:rsidR="003C57EF" w:rsidRPr="003C57EF" w14:paraId="2F135307"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58099A"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jednotek HZS</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75163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832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E2EBF7" w14:textId="7F53EC82"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297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833958"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3BE44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4415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B11C3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796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9401BC"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7681</w:t>
            </w:r>
          </w:p>
        </w:tc>
      </w:tr>
      <w:tr w:rsidR="003C57EF" w:rsidRPr="003C57EF" w14:paraId="2307A6E8"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3650332" w14:textId="77777777" w:rsidR="003C57EF" w:rsidRPr="003C57EF" w:rsidRDefault="003C57EF" w:rsidP="003C57EF">
            <w:pPr>
              <w:spacing w:after="0" w:line="240" w:lineRule="auto"/>
              <w:rPr>
                <w:rFonts w:cs="Calibri"/>
                <w:sz w:val="20"/>
                <w:szCs w:val="20"/>
              </w:rPr>
            </w:pPr>
            <w:r w:rsidRPr="003C57EF">
              <w:rPr>
                <w:rFonts w:cs="Calibr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384BD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C327B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D672F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043F8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05C57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74E1CF"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52</w:t>
            </w:r>
          </w:p>
        </w:tc>
      </w:tr>
      <w:tr w:rsidR="003C57EF" w:rsidRPr="003C57EF" w14:paraId="3618D16D"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79ACA8D"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596CE0" w14:textId="18910A00"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w:t>
            </w:r>
            <w:r w:rsidR="00055978">
              <w:rPr>
                <w:rFonts w:cs="Calibri"/>
                <w:color w:val="000000"/>
                <w:sz w:val="20"/>
                <w:szCs w:val="20"/>
              </w:rPr>
              <w:t xml:space="preserve"> </w:t>
            </w:r>
            <w:r w:rsidRPr="003C57EF">
              <w:rPr>
                <w:rFonts w:cs="Calibri"/>
                <w:color w:val="000000"/>
                <w:sz w:val="20"/>
                <w:szCs w:val="20"/>
              </w:rPr>
              <w:t>178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B28558" w14:textId="7E96EECB"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w:t>
            </w:r>
            <w:r w:rsidR="00055978">
              <w:rPr>
                <w:rFonts w:cs="Calibri"/>
                <w:color w:val="000000"/>
                <w:sz w:val="20"/>
                <w:szCs w:val="20"/>
              </w:rPr>
              <w:t xml:space="preserve"> </w:t>
            </w:r>
            <w:r w:rsidRPr="003C57EF">
              <w:rPr>
                <w:rFonts w:cs="Calibri"/>
                <w:color w:val="000000"/>
                <w:sz w:val="20"/>
                <w:szCs w:val="20"/>
              </w:rPr>
              <w:t>127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B2751D" w14:textId="68759400"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228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437B7A" w14:textId="1AE73620"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16</w:t>
            </w:r>
            <w:r w:rsidR="00055978">
              <w:rPr>
                <w:rFonts w:cs="Calibri"/>
                <w:color w:val="000000"/>
                <w:sz w:val="20"/>
                <w:szCs w:val="20"/>
              </w:rPr>
              <w:t xml:space="preserve"> </w:t>
            </w:r>
            <w:r w:rsidRPr="003C57EF">
              <w:rPr>
                <w:rFonts w:cs="Calibri"/>
                <w:color w:val="000000"/>
                <w:sz w:val="20"/>
                <w:szCs w:val="20"/>
              </w:rPr>
              <w:t>481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E4DC07" w14:textId="00519323"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w:t>
            </w:r>
            <w:r w:rsidR="00055978">
              <w:rPr>
                <w:rFonts w:cs="Calibri"/>
                <w:color w:val="000000"/>
                <w:sz w:val="20"/>
                <w:szCs w:val="20"/>
              </w:rPr>
              <w:t xml:space="preserve"> </w:t>
            </w:r>
            <w:r w:rsidRPr="003C57EF">
              <w:rPr>
                <w:rFonts w:cs="Calibri"/>
                <w:color w:val="000000"/>
                <w:sz w:val="20"/>
                <w:szCs w:val="20"/>
              </w:rPr>
              <w:t>105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D9BC47" w14:textId="35294C01"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30</w:t>
            </w:r>
            <w:r w:rsidR="00055978">
              <w:rPr>
                <w:rFonts w:cs="Calibri"/>
                <w:color w:val="000000"/>
                <w:sz w:val="20"/>
                <w:szCs w:val="20"/>
              </w:rPr>
              <w:t xml:space="preserve"> </w:t>
            </w:r>
            <w:r w:rsidRPr="003C57EF">
              <w:rPr>
                <w:rFonts w:cs="Calibri"/>
                <w:color w:val="000000"/>
                <w:sz w:val="20"/>
                <w:szCs w:val="20"/>
              </w:rPr>
              <w:t>119</w:t>
            </w:r>
          </w:p>
        </w:tc>
      </w:tr>
      <w:tr w:rsidR="003C57EF" w:rsidRPr="003C57EF" w14:paraId="37BC0F70"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1271012"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jednotek SDH obcí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A07BB4"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806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B650E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198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4B783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4F472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3066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6931A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A1C97F" w14:textId="0C558B62"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w:t>
            </w:r>
            <w:r w:rsidR="00055978">
              <w:rPr>
                <w:rFonts w:cs="Calibri"/>
                <w:color w:val="000000"/>
                <w:sz w:val="20"/>
                <w:szCs w:val="20"/>
              </w:rPr>
              <w:t xml:space="preserve"> </w:t>
            </w:r>
            <w:r w:rsidRPr="003C57EF">
              <w:rPr>
                <w:rFonts w:cs="Calibri"/>
                <w:color w:val="000000"/>
                <w:sz w:val="20"/>
                <w:szCs w:val="20"/>
              </w:rPr>
              <w:t>265</w:t>
            </w:r>
          </w:p>
        </w:tc>
      </w:tr>
      <w:tr w:rsidR="003C57EF" w:rsidRPr="003C57EF" w14:paraId="48085F67"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4A910BB" w14:textId="77777777" w:rsidR="003C57EF" w:rsidRPr="003C57EF" w:rsidRDefault="003C57EF" w:rsidP="003C57EF">
            <w:pPr>
              <w:spacing w:after="0" w:line="240" w:lineRule="auto"/>
              <w:rPr>
                <w:rFonts w:cs="Calibri"/>
                <w:sz w:val="20"/>
                <w:szCs w:val="20"/>
              </w:rPr>
            </w:pPr>
            <w:r w:rsidRPr="003C57EF">
              <w:rPr>
                <w:rFonts w:cs="Calibr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F3B5F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99A5D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7D1244"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325B4C"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375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E54CF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FC6C88B"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377</w:t>
            </w:r>
          </w:p>
        </w:tc>
      </w:tr>
      <w:tr w:rsidR="003C57EF" w:rsidRPr="003C57EF" w14:paraId="74613A7A"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440C345"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8FE12B" w14:textId="0F396943"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w:t>
            </w:r>
            <w:r w:rsidR="00055978">
              <w:rPr>
                <w:rFonts w:cs="Calibri"/>
                <w:color w:val="000000"/>
                <w:sz w:val="20"/>
                <w:szCs w:val="20"/>
              </w:rPr>
              <w:t xml:space="preserve"> </w:t>
            </w:r>
            <w:r w:rsidRPr="003C57EF">
              <w:rPr>
                <w:rFonts w:cs="Calibri"/>
                <w:color w:val="000000"/>
                <w:sz w:val="20"/>
                <w:szCs w:val="20"/>
              </w:rPr>
              <w:t>810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BE03D2" w14:textId="2887D8DA"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018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A5308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260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44AA4D" w14:textId="01BBC0FC"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12</w:t>
            </w:r>
            <w:r w:rsidR="00055978">
              <w:rPr>
                <w:rFonts w:cs="Calibri"/>
                <w:color w:val="000000"/>
                <w:sz w:val="20"/>
                <w:szCs w:val="20"/>
              </w:rPr>
              <w:t xml:space="preserve"> </w:t>
            </w:r>
            <w:r w:rsidRPr="003C57EF">
              <w:rPr>
                <w:rFonts w:cs="Calibri"/>
                <w:color w:val="000000"/>
                <w:sz w:val="20"/>
                <w:szCs w:val="20"/>
              </w:rPr>
              <w:t>701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464057"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733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1F0074" w14:textId="48D0F599"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19</w:t>
            </w:r>
            <w:r w:rsidR="00055978">
              <w:rPr>
                <w:rFonts w:cs="Calibri"/>
                <w:color w:val="000000"/>
                <w:sz w:val="20"/>
                <w:szCs w:val="20"/>
              </w:rPr>
              <w:t xml:space="preserve"> </w:t>
            </w:r>
            <w:r w:rsidRPr="003C57EF">
              <w:rPr>
                <w:rFonts w:cs="Calibri"/>
                <w:color w:val="000000"/>
                <w:sz w:val="20"/>
                <w:szCs w:val="20"/>
              </w:rPr>
              <w:t>522</w:t>
            </w:r>
          </w:p>
        </w:tc>
      </w:tr>
      <w:tr w:rsidR="003C57EF" w:rsidRPr="003C57EF" w14:paraId="77F7D1A1"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10D6071"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jednotek HZS podniků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39AE4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DFFB3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79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B4440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A236A7"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281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177F68"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7F915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475</w:t>
            </w:r>
          </w:p>
        </w:tc>
      </w:tr>
      <w:tr w:rsidR="003C57EF" w:rsidRPr="003C57EF" w14:paraId="5C5A0323"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9320692" w14:textId="77777777" w:rsidR="003C57EF" w:rsidRPr="003C57EF" w:rsidRDefault="003C57EF" w:rsidP="003C57EF">
            <w:pPr>
              <w:spacing w:after="0" w:line="240" w:lineRule="auto"/>
              <w:rPr>
                <w:rFonts w:cs="Calibri"/>
                <w:sz w:val="20"/>
                <w:szCs w:val="20"/>
              </w:rPr>
            </w:pPr>
            <w:r w:rsidRPr="003C57EF">
              <w:rPr>
                <w:rFonts w:cs="Calibri"/>
                <w:sz w:val="20"/>
                <w:szCs w:val="20"/>
              </w:rPr>
              <w:t>- s vícenásobným zásahem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32FD43"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2AAE4F"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6DE4AB"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EA310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6819F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B8B73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w:t>
            </w:r>
          </w:p>
        </w:tc>
      </w:tr>
      <w:tr w:rsidR="003C57EF" w:rsidRPr="003C57EF" w14:paraId="3738DD71"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437321B"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89E7DC"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90C9A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359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94C044"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76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A0DE2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848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78264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61925E" w14:textId="136AB940"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r w:rsidR="00055978">
              <w:rPr>
                <w:rFonts w:cs="Calibri"/>
                <w:color w:val="000000"/>
                <w:sz w:val="20"/>
                <w:szCs w:val="20"/>
              </w:rPr>
              <w:t xml:space="preserve"> </w:t>
            </w:r>
            <w:r w:rsidRPr="003C57EF">
              <w:rPr>
                <w:rFonts w:cs="Calibri"/>
                <w:color w:val="000000"/>
                <w:sz w:val="20"/>
                <w:szCs w:val="20"/>
              </w:rPr>
              <w:t>587</w:t>
            </w:r>
          </w:p>
        </w:tc>
      </w:tr>
      <w:tr w:rsidR="003C57EF" w:rsidRPr="003C57EF" w14:paraId="0C1913F9"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B9401DC"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jednotek SDH podniků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18052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8B684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2CA9A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759D0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15C6D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7A3A3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12</w:t>
            </w:r>
          </w:p>
        </w:tc>
      </w:tr>
      <w:tr w:rsidR="003C57EF" w:rsidRPr="003C57EF" w14:paraId="38CFD19A"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91FFAD1"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E60915"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F7265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86F54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7B9F0C"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916083"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302A34"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40</w:t>
            </w:r>
          </w:p>
        </w:tc>
      </w:tr>
      <w:tr w:rsidR="003C57EF" w:rsidRPr="003C57EF" w14:paraId="1CF2E470"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7A8E115"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ostatních jednotek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CF97D4"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00788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1BDA9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9C76CB"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86113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4FC2D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2</w:t>
            </w:r>
          </w:p>
        </w:tc>
      </w:tr>
      <w:tr w:rsidR="003C57EF" w:rsidRPr="003C57EF" w14:paraId="28FBEE3A"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D325BDB"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FA98C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C306CB"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E87C2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EEC46B"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F2332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A264A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10</w:t>
            </w:r>
          </w:p>
        </w:tc>
      </w:tr>
      <w:tr w:rsidR="003C57EF" w:rsidRPr="003C57EF" w14:paraId="3F11CC19"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3EEEA34" w14:textId="77777777" w:rsidR="003C57EF" w:rsidRPr="003C57EF" w:rsidRDefault="003C57EF" w:rsidP="003C57EF">
            <w:pPr>
              <w:spacing w:after="0" w:line="240" w:lineRule="auto"/>
              <w:rPr>
                <w:rFonts w:cs="Calibri"/>
                <w:sz w:val="20"/>
                <w:szCs w:val="20"/>
              </w:rPr>
            </w:pPr>
            <w:r w:rsidRPr="003C57EF">
              <w:rPr>
                <w:rFonts w:cs="Calibri"/>
                <w:sz w:val="20"/>
                <w:szCs w:val="20"/>
              </w:rPr>
              <w:t>Počet zásahů neurčených jednotek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9BC38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A7F3F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465AB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12E33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A297ED"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AB6A18"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r>
      <w:tr w:rsidR="003C57EF" w:rsidRPr="003C57EF" w14:paraId="31707F88" w14:textId="77777777" w:rsidTr="003C57EF">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8CFA975" w14:textId="77777777" w:rsidR="003C57EF" w:rsidRPr="003C57EF" w:rsidRDefault="003C57EF" w:rsidP="003C57EF">
            <w:pPr>
              <w:spacing w:after="0" w:line="240" w:lineRule="auto"/>
              <w:rPr>
                <w:rFonts w:cs="Calibri"/>
                <w:sz w:val="20"/>
                <w:szCs w:val="20"/>
              </w:rPr>
            </w:pPr>
            <w:r w:rsidRPr="003C57EF">
              <w:rPr>
                <w:rFonts w:cs="Calibri"/>
                <w:sz w:val="20"/>
                <w:szCs w:val="20"/>
              </w:rPr>
              <w:t>- zasahujících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A4C731"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7A8CE6"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7C3530"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113FEA"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CDC6CE"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509BA9" w14:textId="77777777" w:rsidR="003C57EF" w:rsidRPr="003C57EF" w:rsidRDefault="003C57EF" w:rsidP="003C57EF">
            <w:pPr>
              <w:spacing w:after="0" w:line="240" w:lineRule="auto"/>
              <w:jc w:val="right"/>
              <w:rPr>
                <w:rFonts w:cs="Calibri"/>
                <w:color w:val="000000"/>
                <w:sz w:val="20"/>
                <w:szCs w:val="20"/>
              </w:rPr>
            </w:pPr>
            <w:r w:rsidRPr="003C57EF">
              <w:rPr>
                <w:rFonts w:cs="Calibri"/>
                <w:color w:val="000000"/>
                <w:sz w:val="20"/>
                <w:szCs w:val="20"/>
              </w:rPr>
              <w:t>0</w:t>
            </w:r>
          </w:p>
        </w:tc>
      </w:tr>
    </w:tbl>
    <w:p w14:paraId="5CEF4C1C" w14:textId="77777777" w:rsidR="005636E2" w:rsidRPr="005E2FC1" w:rsidRDefault="005636E2" w:rsidP="005636E2">
      <w:pPr>
        <w:rPr>
          <w:color w:val="FF0000"/>
        </w:rPr>
      </w:pPr>
    </w:p>
    <w:p w14:paraId="30323109" w14:textId="77777777" w:rsidR="002111B7" w:rsidRPr="005E2FC1" w:rsidRDefault="002111B7" w:rsidP="002111B7">
      <w:pPr>
        <w:rPr>
          <w:color w:val="FF0000"/>
        </w:rPr>
      </w:pPr>
    </w:p>
    <w:p w14:paraId="7F5B4419" w14:textId="0F64EDA7" w:rsidR="008813EE" w:rsidRPr="001E365D" w:rsidRDefault="00BF2C51" w:rsidP="00E355B9">
      <w:pPr>
        <w:pStyle w:val="Nadpis2"/>
        <w:jc w:val="center"/>
      </w:pPr>
      <w:bookmarkStart w:id="99" w:name="_Toc412471927"/>
      <w:bookmarkStart w:id="100" w:name="_Toc442962958"/>
      <w:bookmarkStart w:id="101" w:name="_Toc96605596"/>
      <w:r w:rsidRPr="001E365D">
        <w:lastRenderedPageBreak/>
        <w:t>Po</w:t>
      </w:r>
      <w:r w:rsidR="00214E71" w:rsidRPr="001E365D">
        <w:t xml:space="preserve">rovnání </w:t>
      </w:r>
      <w:r w:rsidR="00E17D31" w:rsidRPr="001E365D">
        <w:t xml:space="preserve">počtu </w:t>
      </w:r>
      <w:r w:rsidR="00214E71" w:rsidRPr="001E365D">
        <w:t xml:space="preserve">zásahů jednotek HZS a </w:t>
      </w:r>
      <w:r w:rsidR="008813EE" w:rsidRPr="001E365D">
        <w:t>SDH</w:t>
      </w:r>
      <w:r w:rsidR="00E95157" w:rsidRPr="001E365D">
        <w:t xml:space="preserve"> obcí</w:t>
      </w:r>
      <w:r w:rsidR="008813EE" w:rsidRPr="001E365D">
        <w:t xml:space="preserve"> v rámci </w:t>
      </w:r>
      <w:bookmarkEnd w:id="99"/>
      <w:bookmarkEnd w:id="100"/>
      <w:r w:rsidR="000C2B0C" w:rsidRPr="001E365D">
        <w:t>okresů</w:t>
      </w:r>
      <w:bookmarkEnd w:id="101"/>
    </w:p>
    <w:p w14:paraId="6B507B13" w14:textId="3019C207" w:rsidR="008813EE" w:rsidRDefault="001E365D" w:rsidP="004C2D88">
      <w:pPr>
        <w:ind w:hanging="284"/>
        <w:jc w:val="center"/>
        <w:rPr>
          <w:rFonts w:ascii="Arial" w:hAnsi="Arial" w:cs="Arial"/>
          <w:color w:val="FF0000"/>
        </w:rPr>
      </w:pPr>
      <w:r>
        <w:rPr>
          <w:noProof/>
        </w:rPr>
        <w:drawing>
          <wp:inline distT="0" distB="0" distL="0" distR="0" wp14:anchorId="6735651A" wp14:editId="4BF9973B">
            <wp:extent cx="5759450" cy="3116911"/>
            <wp:effectExtent l="0" t="0" r="0" b="7620"/>
            <wp:docPr id="29" name="Graf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5EDC179" w14:textId="77777777" w:rsidR="001E365D" w:rsidRPr="005E2FC1" w:rsidRDefault="001E365D" w:rsidP="004C2D88">
      <w:pPr>
        <w:ind w:hanging="284"/>
        <w:jc w:val="center"/>
        <w:rPr>
          <w:rFonts w:ascii="Arial" w:hAnsi="Arial" w:cs="Arial"/>
          <w:color w:val="FF0000"/>
        </w:rPr>
      </w:pPr>
    </w:p>
    <w:p w14:paraId="098E7BD2" w14:textId="77777777" w:rsidR="008813EE" w:rsidRDefault="008813EE" w:rsidP="00E355B9">
      <w:pPr>
        <w:pStyle w:val="Nadpis2"/>
        <w:spacing w:before="240" w:after="240"/>
        <w:jc w:val="center"/>
      </w:pPr>
      <w:bookmarkStart w:id="102" w:name="_Toc412471929"/>
      <w:bookmarkStart w:id="103" w:name="_Toc442962960"/>
      <w:bookmarkStart w:id="104" w:name="_Toc96605597"/>
      <w:r w:rsidRPr="001E365D">
        <w:t xml:space="preserve">Poměr zásahů jednotek HZS a SDH na území </w:t>
      </w:r>
      <w:r w:rsidR="00C103E4" w:rsidRPr="001E365D">
        <w:t>Jihočeského kraje</w:t>
      </w:r>
      <w:r w:rsidRPr="001E365D">
        <w:t xml:space="preserve"> – </w:t>
      </w:r>
      <w:bookmarkEnd w:id="102"/>
      <w:bookmarkEnd w:id="103"/>
      <w:r w:rsidR="00C103E4" w:rsidRPr="001E365D">
        <w:t xml:space="preserve">celkem </w:t>
      </w:r>
      <w:r w:rsidR="00C710FA" w:rsidRPr="001E365D">
        <w:t xml:space="preserve">v </w:t>
      </w:r>
      <w:r w:rsidR="00192AC2" w:rsidRPr="001E365D">
        <w:t>%</w:t>
      </w:r>
      <w:bookmarkEnd w:id="104"/>
    </w:p>
    <w:p w14:paraId="7F0E6B8C" w14:textId="77777777" w:rsidR="001C125D" w:rsidRPr="001C125D" w:rsidRDefault="001C125D" w:rsidP="001C125D"/>
    <w:p w14:paraId="3A30DAC4" w14:textId="7C27DD6A" w:rsidR="001B226D" w:rsidRPr="005E2FC1" w:rsidRDefault="001E365D" w:rsidP="001B226D">
      <w:pPr>
        <w:jc w:val="center"/>
        <w:rPr>
          <w:rFonts w:ascii="Arial" w:hAnsi="Arial" w:cs="Arial"/>
          <w:color w:val="FF0000"/>
        </w:rPr>
      </w:pPr>
      <w:r w:rsidRPr="001C125D">
        <w:rPr>
          <w:noProof/>
          <w:color w:val="FF0000"/>
          <w:shd w:val="clear" w:color="auto" w:fill="9BBB59" w:themeFill="accent3"/>
        </w:rPr>
        <w:drawing>
          <wp:inline distT="0" distB="0" distL="0" distR="0" wp14:anchorId="20662784" wp14:editId="3EB3A7D2">
            <wp:extent cx="5759450" cy="3275938"/>
            <wp:effectExtent l="0" t="0" r="0" b="1270"/>
            <wp:docPr id="453" name="Graf 4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8EB9E29" w14:textId="77777777" w:rsidR="00281869" w:rsidRPr="005E2FC1" w:rsidRDefault="00281869" w:rsidP="001B226D">
      <w:pPr>
        <w:jc w:val="center"/>
        <w:rPr>
          <w:rFonts w:ascii="Arial" w:hAnsi="Arial" w:cs="Arial"/>
          <w:color w:val="FF0000"/>
        </w:rPr>
      </w:pPr>
    </w:p>
    <w:p w14:paraId="00EBC43E" w14:textId="77777777" w:rsidR="00281869" w:rsidRPr="005E2FC1" w:rsidRDefault="00281869" w:rsidP="001B226D">
      <w:pPr>
        <w:jc w:val="center"/>
        <w:rPr>
          <w:rFonts w:ascii="Arial" w:hAnsi="Arial" w:cs="Arial"/>
          <w:color w:val="FF0000"/>
        </w:rPr>
      </w:pPr>
    </w:p>
    <w:p w14:paraId="7F4562DF" w14:textId="77777777" w:rsidR="000047C6" w:rsidRPr="00521B8B" w:rsidRDefault="000047C6" w:rsidP="001B226D">
      <w:pPr>
        <w:pStyle w:val="Nadpis1"/>
        <w:spacing w:before="120" w:after="240"/>
        <w:rPr>
          <w:color w:val="auto"/>
          <w:szCs w:val="28"/>
        </w:rPr>
      </w:pPr>
      <w:bookmarkStart w:id="105" w:name="_Toc412471930"/>
      <w:bookmarkStart w:id="106" w:name="_Toc442962961"/>
      <w:bookmarkStart w:id="107" w:name="_Toc96605598"/>
      <w:r w:rsidRPr="00521B8B">
        <w:rPr>
          <w:color w:val="auto"/>
          <w:szCs w:val="28"/>
        </w:rPr>
        <w:lastRenderedPageBreak/>
        <w:t>Činnost jednotky v závislosti na typu události</w:t>
      </w:r>
      <w:bookmarkEnd w:id="105"/>
      <w:bookmarkEnd w:id="106"/>
      <w:bookmarkEnd w:id="107"/>
    </w:p>
    <w:tbl>
      <w:tblPr>
        <w:tblW w:w="0" w:type="auto"/>
        <w:jc w:val="center"/>
        <w:tblCellMar>
          <w:left w:w="70" w:type="dxa"/>
          <w:right w:w="70" w:type="dxa"/>
        </w:tblCellMar>
        <w:tblLook w:val="04A0" w:firstRow="1" w:lastRow="0" w:firstColumn="1" w:lastColumn="0" w:noHBand="0" w:noVBand="1"/>
      </w:tblPr>
      <w:tblGrid>
        <w:gridCol w:w="4776"/>
        <w:gridCol w:w="594"/>
        <w:gridCol w:w="591"/>
        <w:gridCol w:w="482"/>
        <w:gridCol w:w="591"/>
        <w:gridCol w:w="878"/>
        <w:gridCol w:w="743"/>
      </w:tblGrid>
      <w:tr w:rsidR="00521B8B" w:rsidRPr="00521B8B" w14:paraId="2169E012" w14:textId="77777777" w:rsidTr="00521B8B">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40AE8F4B" w14:textId="77777777" w:rsidR="00521B8B" w:rsidRPr="00521B8B" w:rsidRDefault="00521B8B" w:rsidP="00521B8B">
            <w:pPr>
              <w:spacing w:after="0" w:line="240" w:lineRule="auto"/>
              <w:rPr>
                <w:rFonts w:cs="Calibri"/>
                <w:b/>
                <w:bCs/>
                <w:sz w:val="20"/>
                <w:szCs w:val="20"/>
              </w:rPr>
            </w:pPr>
            <w:r w:rsidRPr="00521B8B">
              <w:rPr>
                <w:rFonts w:cs="Calibri"/>
                <w:b/>
                <w:bCs/>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3BC1794" w14:textId="77777777" w:rsidR="00521B8B" w:rsidRPr="00521B8B" w:rsidRDefault="00521B8B" w:rsidP="00521B8B">
            <w:pPr>
              <w:spacing w:after="0" w:line="240" w:lineRule="auto"/>
              <w:jc w:val="center"/>
              <w:rPr>
                <w:rFonts w:cs="Calibri"/>
                <w:sz w:val="20"/>
                <w:szCs w:val="20"/>
              </w:rPr>
            </w:pPr>
            <w:r w:rsidRPr="00521B8B">
              <w:rPr>
                <w:rFonts w:cs="Calibri"/>
                <w:sz w:val="20"/>
                <w:szCs w:val="20"/>
              </w:rPr>
              <w:t>Požár</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1E12862" w14:textId="77777777" w:rsidR="00521B8B" w:rsidRPr="00521B8B" w:rsidRDefault="00521B8B" w:rsidP="00521B8B">
            <w:pPr>
              <w:spacing w:after="0" w:line="240" w:lineRule="auto"/>
              <w:jc w:val="center"/>
              <w:rPr>
                <w:rFonts w:cs="Calibri"/>
                <w:sz w:val="20"/>
                <w:szCs w:val="20"/>
              </w:rPr>
            </w:pPr>
            <w:r w:rsidRPr="00521B8B">
              <w:rPr>
                <w:rFonts w:cs="Calibri"/>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15D72A78" w14:textId="77777777" w:rsidR="00521B8B" w:rsidRPr="00521B8B" w:rsidRDefault="00521B8B" w:rsidP="00521B8B">
            <w:pPr>
              <w:spacing w:after="0" w:line="240" w:lineRule="auto"/>
              <w:jc w:val="center"/>
              <w:rPr>
                <w:rFonts w:cs="Calibri"/>
                <w:sz w:val="20"/>
                <w:szCs w:val="20"/>
              </w:rPr>
            </w:pPr>
            <w:r w:rsidRPr="00521B8B">
              <w:rPr>
                <w:rFonts w:cs="Calibri"/>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A850286" w14:textId="77777777" w:rsidR="00521B8B" w:rsidRPr="00521B8B" w:rsidRDefault="00521B8B" w:rsidP="00521B8B">
            <w:pPr>
              <w:spacing w:after="0" w:line="240" w:lineRule="auto"/>
              <w:jc w:val="center"/>
              <w:rPr>
                <w:rFonts w:cs="Calibri"/>
                <w:sz w:val="20"/>
                <w:szCs w:val="20"/>
              </w:rPr>
            </w:pPr>
            <w:r w:rsidRPr="00521B8B">
              <w:rPr>
                <w:rFonts w:cs="Calibri"/>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BBED314" w14:textId="77777777" w:rsidR="00521B8B" w:rsidRPr="00521B8B" w:rsidRDefault="00521B8B" w:rsidP="00521B8B">
            <w:pPr>
              <w:spacing w:after="0" w:line="240" w:lineRule="auto"/>
              <w:jc w:val="center"/>
              <w:rPr>
                <w:rFonts w:cs="Calibri"/>
                <w:sz w:val="20"/>
                <w:szCs w:val="20"/>
              </w:rPr>
            </w:pPr>
            <w:r w:rsidRPr="00521B8B">
              <w:rPr>
                <w:rFonts w:cs="Calibr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2B47E9B" w14:textId="77777777" w:rsidR="00521B8B" w:rsidRPr="00521B8B" w:rsidRDefault="00521B8B" w:rsidP="00521B8B">
            <w:pPr>
              <w:spacing w:after="0" w:line="240" w:lineRule="auto"/>
              <w:jc w:val="center"/>
              <w:rPr>
                <w:rFonts w:cs="Calibri"/>
                <w:sz w:val="20"/>
                <w:szCs w:val="20"/>
              </w:rPr>
            </w:pPr>
            <w:r w:rsidRPr="00521B8B">
              <w:rPr>
                <w:rFonts w:cs="Calibri"/>
                <w:sz w:val="20"/>
                <w:szCs w:val="20"/>
              </w:rPr>
              <w:t>Celkem</w:t>
            </w:r>
          </w:p>
        </w:tc>
      </w:tr>
      <w:tr w:rsidR="00521B8B" w:rsidRPr="00521B8B" w14:paraId="25D45A3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5C5CB42" w14:textId="77777777" w:rsidR="00521B8B" w:rsidRPr="00521B8B" w:rsidRDefault="00521B8B" w:rsidP="00521B8B">
            <w:pPr>
              <w:spacing w:after="0" w:line="240" w:lineRule="auto"/>
              <w:rPr>
                <w:rFonts w:cs="Calibri"/>
                <w:sz w:val="20"/>
                <w:szCs w:val="20"/>
              </w:rPr>
            </w:pPr>
            <w:r w:rsidRPr="00521B8B">
              <w:rPr>
                <w:rFonts w:cs="Calibri"/>
                <w:sz w:val="20"/>
                <w:szCs w:val="20"/>
              </w:rPr>
              <w:t>Požární asistence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13901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8AEE5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E727D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F177C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8D823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CA095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64</w:t>
            </w:r>
          </w:p>
        </w:tc>
      </w:tr>
      <w:tr w:rsidR="00521B8B" w:rsidRPr="00521B8B" w14:paraId="66C1E446"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E96D2FD" w14:textId="40036926" w:rsidR="00521B8B" w:rsidRPr="00521B8B" w:rsidRDefault="004436C1" w:rsidP="004436C1">
            <w:pPr>
              <w:spacing w:after="0" w:line="240" w:lineRule="auto"/>
              <w:rPr>
                <w:rFonts w:cs="Calibri"/>
                <w:sz w:val="20"/>
                <w:szCs w:val="20"/>
              </w:rPr>
            </w:pPr>
            <w:r>
              <w:rPr>
                <w:rFonts w:cs="Calibri"/>
                <w:sz w:val="20"/>
                <w:szCs w:val="20"/>
              </w:rPr>
              <w:t xml:space="preserve">Asistence při vyhledávání a likvidaci </w:t>
            </w:r>
            <w:r w:rsidR="00521B8B" w:rsidRPr="00521B8B">
              <w:rPr>
                <w:rFonts w:cs="Calibri"/>
                <w:sz w:val="20"/>
                <w:szCs w:val="20"/>
              </w:rPr>
              <w:t>nástr</w:t>
            </w:r>
            <w:r>
              <w:rPr>
                <w:rFonts w:cs="Calibri"/>
                <w:sz w:val="20"/>
                <w:szCs w:val="20"/>
              </w:rPr>
              <w:t>ažných</w:t>
            </w:r>
            <w:r w:rsidR="00521B8B" w:rsidRPr="00521B8B">
              <w:rPr>
                <w:rFonts w:cs="Calibri"/>
                <w:sz w:val="20"/>
                <w:szCs w:val="20"/>
              </w:rPr>
              <w:t xml:space="preserve"> syst</w:t>
            </w:r>
            <w:r>
              <w:rPr>
                <w:rFonts w:cs="Calibri"/>
                <w:sz w:val="20"/>
                <w:szCs w:val="20"/>
              </w:rPr>
              <w:t>émů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29254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87E7D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D4FA4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92E00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A8F27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6A801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r>
      <w:tr w:rsidR="00521B8B" w:rsidRPr="00521B8B" w14:paraId="016AC84F"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75F486B" w14:textId="77777777" w:rsidR="00521B8B" w:rsidRPr="00521B8B" w:rsidRDefault="00521B8B" w:rsidP="00521B8B">
            <w:pPr>
              <w:spacing w:after="0" w:line="240" w:lineRule="auto"/>
              <w:rPr>
                <w:rFonts w:cs="Calibri"/>
                <w:sz w:val="20"/>
                <w:szCs w:val="20"/>
              </w:rPr>
            </w:pPr>
            <w:r w:rsidRPr="00521B8B">
              <w:rPr>
                <w:rFonts w:cs="Calibri"/>
                <w:sz w:val="20"/>
                <w:szCs w:val="20"/>
              </w:rPr>
              <w:t>Průzkum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69F56E" w14:textId="683EE57D" w:rsidR="00521B8B" w:rsidRPr="00521B8B" w:rsidRDefault="00521B8B" w:rsidP="00521B8B">
            <w:pPr>
              <w:spacing w:after="0" w:line="240" w:lineRule="auto"/>
              <w:jc w:val="right"/>
              <w:rPr>
                <w:rFonts w:cs="Calibri"/>
                <w:sz w:val="20"/>
                <w:szCs w:val="20"/>
              </w:rPr>
            </w:pPr>
            <w:r w:rsidRPr="00521B8B">
              <w:rPr>
                <w:rFonts w:cs="Calibri"/>
                <w:sz w:val="20"/>
                <w:szCs w:val="20"/>
              </w:rPr>
              <w:t>1</w:t>
            </w:r>
            <w:r w:rsidR="00055978">
              <w:rPr>
                <w:rFonts w:cs="Calibri"/>
                <w:sz w:val="20"/>
                <w:szCs w:val="20"/>
              </w:rPr>
              <w:t xml:space="preserve"> </w:t>
            </w:r>
            <w:r w:rsidRPr="00521B8B">
              <w:rPr>
                <w:rFonts w:cs="Calibri"/>
                <w:sz w:val="20"/>
                <w:szCs w:val="20"/>
              </w:rPr>
              <w:t>466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F95E85" w14:textId="4FF6D0E3" w:rsidR="00521B8B" w:rsidRPr="00521B8B" w:rsidRDefault="00521B8B" w:rsidP="00521B8B">
            <w:pPr>
              <w:spacing w:after="0" w:line="240" w:lineRule="auto"/>
              <w:jc w:val="right"/>
              <w:rPr>
                <w:rFonts w:cs="Calibri"/>
                <w:sz w:val="20"/>
                <w:szCs w:val="20"/>
              </w:rPr>
            </w:pPr>
            <w:r w:rsidRPr="00521B8B">
              <w:rPr>
                <w:rFonts w:cs="Calibri"/>
                <w:sz w:val="20"/>
                <w:szCs w:val="20"/>
              </w:rPr>
              <w:t>1</w:t>
            </w:r>
            <w:r w:rsidR="00055978">
              <w:rPr>
                <w:rFonts w:cs="Calibri"/>
                <w:sz w:val="20"/>
                <w:szCs w:val="20"/>
              </w:rPr>
              <w:t xml:space="preserve"> </w:t>
            </w:r>
            <w:r w:rsidRPr="00521B8B">
              <w:rPr>
                <w:rFonts w:cs="Calibri"/>
                <w:sz w:val="20"/>
                <w:szCs w:val="20"/>
              </w:rPr>
              <w:t>512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ABDAD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398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F6A792" w14:textId="4AB8848F" w:rsidR="00521B8B" w:rsidRPr="00521B8B" w:rsidRDefault="00521B8B" w:rsidP="00521B8B">
            <w:pPr>
              <w:spacing w:after="0" w:line="240" w:lineRule="auto"/>
              <w:jc w:val="right"/>
              <w:rPr>
                <w:rFonts w:cs="Calibri"/>
                <w:sz w:val="20"/>
                <w:szCs w:val="20"/>
              </w:rPr>
            </w:pPr>
            <w:r w:rsidRPr="00521B8B">
              <w:rPr>
                <w:rFonts w:cs="Calibri"/>
                <w:sz w:val="20"/>
                <w:szCs w:val="20"/>
              </w:rPr>
              <w:t>6</w:t>
            </w:r>
            <w:r w:rsidR="00055978">
              <w:rPr>
                <w:rFonts w:cs="Calibri"/>
                <w:sz w:val="20"/>
                <w:szCs w:val="20"/>
              </w:rPr>
              <w:t xml:space="preserve"> </w:t>
            </w:r>
            <w:r w:rsidRPr="00521B8B">
              <w:rPr>
                <w:rFonts w:cs="Calibri"/>
                <w:sz w:val="20"/>
                <w:szCs w:val="20"/>
              </w:rPr>
              <w:t>552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875A7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723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A74E11" w14:textId="23C2319A" w:rsidR="00521B8B" w:rsidRPr="00521B8B" w:rsidRDefault="00521B8B" w:rsidP="00521B8B">
            <w:pPr>
              <w:spacing w:after="0" w:line="240" w:lineRule="auto"/>
              <w:jc w:val="right"/>
              <w:rPr>
                <w:rFonts w:cs="Calibri"/>
                <w:sz w:val="20"/>
                <w:szCs w:val="20"/>
              </w:rPr>
            </w:pPr>
            <w:r w:rsidRPr="00521B8B">
              <w:rPr>
                <w:rFonts w:cs="Calibri"/>
                <w:sz w:val="20"/>
                <w:szCs w:val="20"/>
              </w:rPr>
              <w:t>10</w:t>
            </w:r>
            <w:r w:rsidR="00055978">
              <w:rPr>
                <w:rFonts w:cs="Calibri"/>
                <w:sz w:val="20"/>
                <w:szCs w:val="20"/>
              </w:rPr>
              <w:t xml:space="preserve"> </w:t>
            </w:r>
            <w:r w:rsidRPr="00521B8B">
              <w:rPr>
                <w:rFonts w:cs="Calibri"/>
                <w:sz w:val="20"/>
                <w:szCs w:val="20"/>
              </w:rPr>
              <w:t>651</w:t>
            </w:r>
          </w:p>
        </w:tc>
      </w:tr>
      <w:tr w:rsidR="00521B8B" w:rsidRPr="00521B8B" w14:paraId="2BA01C49"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89321EA" w14:textId="77777777" w:rsidR="00521B8B" w:rsidRPr="00521B8B" w:rsidRDefault="00521B8B" w:rsidP="00521B8B">
            <w:pPr>
              <w:spacing w:after="0" w:line="240" w:lineRule="auto"/>
              <w:rPr>
                <w:rFonts w:cs="Calibri"/>
                <w:sz w:val="20"/>
                <w:szCs w:val="20"/>
              </w:rPr>
            </w:pPr>
            <w:r w:rsidRPr="00521B8B">
              <w:rPr>
                <w:rFonts w:cs="Calibri"/>
                <w:sz w:val="20"/>
                <w:szCs w:val="20"/>
              </w:rPr>
              <w:t>Použití hasicích přístrojů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F88F61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55748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64EE6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1BEE6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964D6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24035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64</w:t>
            </w:r>
          </w:p>
        </w:tc>
      </w:tr>
      <w:tr w:rsidR="00521B8B" w:rsidRPr="00521B8B" w14:paraId="538F5973"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869D88A" w14:textId="77777777" w:rsidR="00521B8B" w:rsidRPr="00521B8B" w:rsidRDefault="00521B8B" w:rsidP="00521B8B">
            <w:pPr>
              <w:spacing w:after="0" w:line="240" w:lineRule="auto"/>
              <w:rPr>
                <w:rFonts w:cs="Calibri"/>
                <w:sz w:val="20"/>
                <w:szCs w:val="20"/>
              </w:rPr>
            </w:pPr>
            <w:r w:rsidRPr="00521B8B">
              <w:rPr>
                <w:rFonts w:cs="Calibri"/>
                <w:sz w:val="20"/>
                <w:szCs w:val="20"/>
              </w:rPr>
              <w:t xml:space="preserve">Použití jednoduchých hasicích prostředků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A4EC9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1446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E63AB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669EF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EC937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E2F9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130</w:t>
            </w:r>
          </w:p>
        </w:tc>
      </w:tr>
      <w:tr w:rsidR="00521B8B" w:rsidRPr="00521B8B" w14:paraId="0902254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D6760F3" w14:textId="6782F51B" w:rsidR="00521B8B" w:rsidRPr="00521B8B" w:rsidRDefault="00521B8B" w:rsidP="00521B8B">
            <w:pPr>
              <w:spacing w:after="0" w:line="240" w:lineRule="auto"/>
              <w:rPr>
                <w:rFonts w:cs="Calibri"/>
                <w:sz w:val="20"/>
                <w:szCs w:val="20"/>
              </w:rPr>
            </w:pPr>
            <w:r w:rsidRPr="00521B8B">
              <w:rPr>
                <w:rFonts w:cs="Calibri"/>
                <w:sz w:val="20"/>
                <w:szCs w:val="20"/>
              </w:rPr>
              <w:t>P</w:t>
            </w:r>
            <w:r w:rsidR="003A5510">
              <w:rPr>
                <w:rFonts w:cs="Calibri"/>
                <w:sz w:val="20"/>
                <w:szCs w:val="20"/>
              </w:rPr>
              <w:t>oužití vody dodávané proudem D -</w:t>
            </w:r>
            <w:r w:rsidRPr="00521B8B">
              <w:rPr>
                <w:rFonts w:cs="Calibri"/>
                <w:sz w:val="20"/>
                <w:szCs w:val="20"/>
              </w:rPr>
              <w:t xml:space="preserve"> počet proudů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FF31C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248D0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43568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5B65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44DA4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77479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57</w:t>
            </w:r>
          </w:p>
        </w:tc>
      </w:tr>
      <w:tr w:rsidR="00521B8B" w:rsidRPr="00521B8B" w14:paraId="0BEA0515"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25BE756" w14:textId="328159E6" w:rsidR="00521B8B" w:rsidRPr="00521B8B" w:rsidRDefault="00521B8B" w:rsidP="00521B8B">
            <w:pPr>
              <w:spacing w:after="0" w:line="240" w:lineRule="auto"/>
              <w:rPr>
                <w:rFonts w:cs="Calibri"/>
                <w:sz w:val="20"/>
                <w:szCs w:val="20"/>
              </w:rPr>
            </w:pPr>
            <w:r w:rsidRPr="00521B8B">
              <w:rPr>
                <w:rFonts w:cs="Calibri"/>
                <w:sz w:val="20"/>
                <w:szCs w:val="20"/>
              </w:rPr>
              <w:t>P</w:t>
            </w:r>
            <w:r w:rsidR="003A5510">
              <w:rPr>
                <w:rFonts w:cs="Calibri"/>
                <w:sz w:val="20"/>
                <w:szCs w:val="20"/>
              </w:rPr>
              <w:t>oužití vody dodávané proudem C -</w:t>
            </w:r>
            <w:r w:rsidRPr="00521B8B">
              <w:rPr>
                <w:rFonts w:cs="Calibri"/>
                <w:sz w:val="20"/>
                <w:szCs w:val="20"/>
              </w:rPr>
              <w:t xml:space="preserve"> počet proudů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C694F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4E004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6D8C3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AA087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13339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AE0B0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448</w:t>
            </w:r>
          </w:p>
        </w:tc>
      </w:tr>
      <w:tr w:rsidR="00521B8B" w:rsidRPr="00521B8B" w14:paraId="1286D56F"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BD19B92" w14:textId="77777777" w:rsidR="00521B8B" w:rsidRPr="00521B8B" w:rsidRDefault="00521B8B" w:rsidP="00521B8B">
            <w:pPr>
              <w:spacing w:after="0" w:line="240" w:lineRule="auto"/>
              <w:rPr>
                <w:rFonts w:cs="Calibri"/>
                <w:sz w:val="20"/>
                <w:szCs w:val="20"/>
              </w:rPr>
            </w:pPr>
            <w:r w:rsidRPr="00521B8B">
              <w:rPr>
                <w:rFonts w:cs="Calibri"/>
                <w:sz w:val="20"/>
                <w:szCs w:val="20"/>
              </w:rPr>
              <w:t>Použití vody dodávané proudem B - počet proudů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49F89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D1CC4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96DEC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EDD6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3D903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D2D6C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32</w:t>
            </w:r>
          </w:p>
        </w:tc>
      </w:tr>
      <w:tr w:rsidR="00521B8B" w:rsidRPr="00521B8B" w14:paraId="540261D6"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9B6C9D5" w14:textId="77777777" w:rsidR="00521B8B" w:rsidRPr="00521B8B" w:rsidRDefault="00521B8B" w:rsidP="00521B8B">
            <w:pPr>
              <w:spacing w:after="0" w:line="240" w:lineRule="auto"/>
              <w:rPr>
                <w:rFonts w:cs="Calibri"/>
                <w:sz w:val="20"/>
                <w:szCs w:val="20"/>
              </w:rPr>
            </w:pPr>
            <w:r w:rsidRPr="00521B8B">
              <w:rPr>
                <w:rFonts w:cs="Calibri"/>
                <w:sz w:val="20"/>
                <w:szCs w:val="20"/>
              </w:rPr>
              <w:t xml:space="preserve">Použití vody z otočné proudnice - počet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69C74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0F7D0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3D891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C1B6E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93DEC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D5ED6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38</w:t>
            </w:r>
          </w:p>
        </w:tc>
      </w:tr>
      <w:tr w:rsidR="00521B8B" w:rsidRPr="00521B8B" w14:paraId="328D205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A703684" w14:textId="77777777" w:rsidR="00521B8B" w:rsidRPr="00521B8B" w:rsidRDefault="00521B8B" w:rsidP="00521B8B">
            <w:pPr>
              <w:spacing w:after="0" w:line="240" w:lineRule="auto"/>
              <w:rPr>
                <w:rFonts w:cs="Calibri"/>
                <w:sz w:val="20"/>
                <w:szCs w:val="20"/>
              </w:rPr>
            </w:pPr>
            <w:r w:rsidRPr="00521B8B">
              <w:rPr>
                <w:rFonts w:cs="Calibri"/>
                <w:sz w:val="20"/>
                <w:szCs w:val="20"/>
              </w:rPr>
              <w:t>Použití vysokotlaké vody - počet proudů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E855B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461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52E5A8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53B43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35DD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918F8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3CAB8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534</w:t>
            </w:r>
          </w:p>
        </w:tc>
      </w:tr>
      <w:tr w:rsidR="00521B8B" w:rsidRPr="00521B8B" w14:paraId="43ABC159"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B1DF887" w14:textId="77777777" w:rsidR="00521B8B" w:rsidRPr="00521B8B" w:rsidRDefault="00521B8B" w:rsidP="00521B8B">
            <w:pPr>
              <w:spacing w:after="0" w:line="240" w:lineRule="auto"/>
              <w:rPr>
                <w:rFonts w:cs="Calibri"/>
                <w:sz w:val="20"/>
                <w:szCs w:val="20"/>
              </w:rPr>
            </w:pPr>
            <w:r w:rsidRPr="00521B8B">
              <w:rPr>
                <w:rFonts w:cs="Calibri"/>
                <w:sz w:val="20"/>
                <w:szCs w:val="20"/>
              </w:rPr>
              <w:t>Použití vysokotlaké vodní mlhy - počet proudů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D43C3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17F14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8F6FF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C7C57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CEEC1B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8B5E4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r>
      <w:tr w:rsidR="00521B8B" w:rsidRPr="00521B8B" w14:paraId="0C2924D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F25562A" w14:textId="77777777" w:rsidR="00521B8B" w:rsidRPr="00521B8B" w:rsidRDefault="00521B8B" w:rsidP="00521B8B">
            <w:pPr>
              <w:spacing w:after="0" w:line="240" w:lineRule="auto"/>
              <w:rPr>
                <w:rFonts w:cs="Calibri"/>
                <w:sz w:val="20"/>
                <w:szCs w:val="20"/>
              </w:rPr>
            </w:pPr>
            <w:r w:rsidRPr="00521B8B">
              <w:rPr>
                <w:rFonts w:cs="Calibri"/>
                <w:sz w:val="20"/>
                <w:szCs w:val="20"/>
              </w:rPr>
              <w:t>Použití pěny těžké - počet proudů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67532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ED434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3BB5C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B9F7E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68138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C1641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r>
      <w:tr w:rsidR="00521B8B" w:rsidRPr="00521B8B" w14:paraId="1BF951D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17804C9" w14:textId="77777777" w:rsidR="00521B8B" w:rsidRPr="00521B8B" w:rsidRDefault="00521B8B" w:rsidP="00521B8B">
            <w:pPr>
              <w:spacing w:after="0" w:line="240" w:lineRule="auto"/>
              <w:rPr>
                <w:rFonts w:cs="Calibri"/>
                <w:sz w:val="20"/>
                <w:szCs w:val="20"/>
              </w:rPr>
            </w:pPr>
            <w:r w:rsidRPr="00521B8B">
              <w:rPr>
                <w:rFonts w:cs="Calibri"/>
                <w:sz w:val="20"/>
                <w:szCs w:val="20"/>
              </w:rPr>
              <w:t>Použití smáčedla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5C45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F528B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27C45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A4A2A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0111C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14BF3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42</w:t>
            </w:r>
          </w:p>
        </w:tc>
      </w:tr>
      <w:tr w:rsidR="00521B8B" w:rsidRPr="00521B8B" w14:paraId="6F6B7243"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6C668CC" w14:textId="77777777" w:rsidR="00521B8B" w:rsidRPr="00521B8B" w:rsidRDefault="00521B8B" w:rsidP="00521B8B">
            <w:pPr>
              <w:spacing w:after="0" w:line="240" w:lineRule="auto"/>
              <w:rPr>
                <w:rFonts w:cs="Calibri"/>
                <w:sz w:val="20"/>
                <w:szCs w:val="20"/>
              </w:rPr>
            </w:pPr>
            <w:r w:rsidRPr="00521B8B">
              <w:rPr>
                <w:rFonts w:cs="Calibri"/>
                <w:sz w:val="20"/>
                <w:szCs w:val="20"/>
              </w:rPr>
              <w:t xml:space="preserve">Hašení zvláštními technickými prostředky a hasivy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AF27F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9CD7A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098F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C5F6E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C9DE20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F5AFF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19</w:t>
            </w:r>
          </w:p>
        </w:tc>
      </w:tr>
      <w:tr w:rsidR="00521B8B" w:rsidRPr="00521B8B" w14:paraId="515C226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80B59A6" w14:textId="77777777" w:rsidR="00521B8B" w:rsidRPr="00521B8B" w:rsidRDefault="00521B8B" w:rsidP="00521B8B">
            <w:pPr>
              <w:spacing w:after="0" w:line="240" w:lineRule="auto"/>
              <w:rPr>
                <w:rFonts w:cs="Calibri"/>
                <w:sz w:val="20"/>
                <w:szCs w:val="20"/>
              </w:rPr>
            </w:pPr>
            <w:r w:rsidRPr="00521B8B">
              <w:rPr>
                <w:rFonts w:cs="Calibri"/>
                <w:sz w:val="20"/>
                <w:szCs w:val="20"/>
              </w:rPr>
              <w:t>Čerpání a odčerpávání vody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7AD89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D42E4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FFA18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E45BB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9F1A4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BFE25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292</w:t>
            </w:r>
          </w:p>
        </w:tc>
      </w:tr>
      <w:tr w:rsidR="00521B8B" w:rsidRPr="00521B8B" w14:paraId="11D97EB5"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6A1167F" w14:textId="77777777" w:rsidR="00521B8B" w:rsidRPr="00521B8B" w:rsidRDefault="00521B8B" w:rsidP="00521B8B">
            <w:pPr>
              <w:spacing w:after="0" w:line="240" w:lineRule="auto"/>
              <w:rPr>
                <w:rFonts w:cs="Calibri"/>
                <w:sz w:val="20"/>
                <w:szCs w:val="20"/>
              </w:rPr>
            </w:pPr>
            <w:r w:rsidRPr="00521B8B">
              <w:rPr>
                <w:rFonts w:cs="Calibri"/>
                <w:sz w:val="20"/>
                <w:szCs w:val="20"/>
              </w:rPr>
              <w:t>Dálková doprava vody hadicemi</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E8E5B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C2A18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BBD3D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B9EAF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77F14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6F173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14</w:t>
            </w:r>
          </w:p>
        </w:tc>
      </w:tr>
      <w:tr w:rsidR="00521B8B" w:rsidRPr="00521B8B" w14:paraId="514D4FE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FDE994E" w14:textId="77777777" w:rsidR="00521B8B" w:rsidRPr="00521B8B" w:rsidRDefault="00521B8B" w:rsidP="00521B8B">
            <w:pPr>
              <w:spacing w:after="0" w:line="240" w:lineRule="auto"/>
              <w:rPr>
                <w:rFonts w:cs="Calibri"/>
                <w:sz w:val="20"/>
                <w:szCs w:val="20"/>
              </w:rPr>
            </w:pPr>
            <w:r w:rsidRPr="00521B8B">
              <w:rPr>
                <w:rFonts w:cs="Calibri"/>
                <w:sz w:val="20"/>
                <w:szCs w:val="20"/>
              </w:rPr>
              <w:t>Dálková doprava vody kyvadlová</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AC1D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06D51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29A21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3CBBF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043B5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644F9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90</w:t>
            </w:r>
          </w:p>
        </w:tc>
      </w:tr>
      <w:tr w:rsidR="00521B8B" w:rsidRPr="00521B8B" w14:paraId="4584A7CC"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DFF5625" w14:textId="77777777" w:rsidR="00521B8B" w:rsidRPr="00521B8B" w:rsidRDefault="00521B8B" w:rsidP="00521B8B">
            <w:pPr>
              <w:spacing w:after="0" w:line="240" w:lineRule="auto"/>
              <w:rPr>
                <w:rFonts w:cs="Calibri"/>
                <w:sz w:val="20"/>
                <w:szCs w:val="20"/>
              </w:rPr>
            </w:pPr>
            <w:r w:rsidRPr="00521B8B">
              <w:rPr>
                <w:rFonts w:cs="Calibri"/>
                <w:sz w:val="20"/>
                <w:szCs w:val="20"/>
              </w:rPr>
              <w:t>Doplňování vody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987B4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BDD7E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1006C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E15FB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22557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346EA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184</w:t>
            </w:r>
          </w:p>
        </w:tc>
      </w:tr>
      <w:tr w:rsidR="00521B8B" w:rsidRPr="00521B8B" w14:paraId="6B5BDCF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D261561" w14:textId="77777777" w:rsidR="00521B8B" w:rsidRPr="00521B8B" w:rsidRDefault="00521B8B" w:rsidP="00521B8B">
            <w:pPr>
              <w:spacing w:after="0" w:line="240" w:lineRule="auto"/>
              <w:rPr>
                <w:rFonts w:cs="Calibri"/>
                <w:sz w:val="20"/>
                <w:szCs w:val="20"/>
              </w:rPr>
            </w:pPr>
            <w:r w:rsidRPr="00521B8B">
              <w:rPr>
                <w:rFonts w:cs="Calibri"/>
                <w:sz w:val="20"/>
                <w:szCs w:val="20"/>
              </w:rPr>
              <w:t>Chlazení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0EDCA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3448F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DFF21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57255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402AE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BBF2B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60</w:t>
            </w:r>
          </w:p>
        </w:tc>
      </w:tr>
      <w:tr w:rsidR="00521B8B" w:rsidRPr="00521B8B" w14:paraId="57E9120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E38617F" w14:textId="77777777" w:rsidR="00521B8B" w:rsidRPr="00521B8B" w:rsidRDefault="00521B8B" w:rsidP="00521B8B">
            <w:pPr>
              <w:spacing w:after="0" w:line="240" w:lineRule="auto"/>
              <w:rPr>
                <w:rFonts w:cs="Calibri"/>
                <w:sz w:val="20"/>
                <w:szCs w:val="20"/>
              </w:rPr>
            </w:pPr>
            <w:r w:rsidRPr="00521B8B">
              <w:rPr>
                <w:rFonts w:cs="Calibri"/>
                <w:sz w:val="20"/>
                <w:szCs w:val="20"/>
              </w:rPr>
              <w:t>Odvětrání prostorů přirozené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010B7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176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22D01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96E59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F2B1C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9A72D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3546C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249</w:t>
            </w:r>
          </w:p>
        </w:tc>
      </w:tr>
      <w:tr w:rsidR="00521B8B" w:rsidRPr="00521B8B" w14:paraId="5251F1A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365E9FE" w14:textId="77777777" w:rsidR="00521B8B" w:rsidRPr="00521B8B" w:rsidRDefault="00521B8B" w:rsidP="00521B8B">
            <w:pPr>
              <w:spacing w:after="0" w:line="240" w:lineRule="auto"/>
              <w:rPr>
                <w:rFonts w:cs="Calibri"/>
                <w:sz w:val="20"/>
                <w:szCs w:val="20"/>
              </w:rPr>
            </w:pPr>
            <w:r w:rsidRPr="00521B8B">
              <w:rPr>
                <w:rFonts w:cs="Calibri"/>
                <w:sz w:val="20"/>
                <w:szCs w:val="20"/>
              </w:rPr>
              <w:t>Odvětrání prostorů nucené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CE7F6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F9785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8B769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51E49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BB24E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82DC8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91</w:t>
            </w:r>
          </w:p>
        </w:tc>
      </w:tr>
      <w:tr w:rsidR="00521B8B" w:rsidRPr="00521B8B" w14:paraId="6B39D69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CB003EF" w14:textId="77777777" w:rsidR="00521B8B" w:rsidRPr="00521B8B" w:rsidRDefault="00521B8B" w:rsidP="00521B8B">
            <w:pPr>
              <w:spacing w:after="0" w:line="240" w:lineRule="auto"/>
              <w:rPr>
                <w:rFonts w:cs="Calibri"/>
                <w:sz w:val="20"/>
                <w:szCs w:val="20"/>
              </w:rPr>
            </w:pPr>
            <w:r w:rsidRPr="00521B8B">
              <w:rPr>
                <w:rFonts w:cs="Calibri"/>
                <w:sz w:val="20"/>
                <w:szCs w:val="20"/>
              </w:rPr>
              <w:t>Izolace, separace látek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93BC1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A4B1F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4D817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6BA4F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A56F0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A22A3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r>
      <w:tr w:rsidR="00521B8B" w:rsidRPr="00521B8B" w14:paraId="2677186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4EB616A" w14:textId="77777777" w:rsidR="00521B8B" w:rsidRPr="00521B8B" w:rsidRDefault="00521B8B" w:rsidP="00521B8B">
            <w:pPr>
              <w:spacing w:after="0" w:line="240" w:lineRule="auto"/>
              <w:rPr>
                <w:rFonts w:cs="Calibri"/>
                <w:sz w:val="20"/>
                <w:szCs w:val="20"/>
              </w:rPr>
            </w:pPr>
            <w:r w:rsidRPr="00521B8B">
              <w:rPr>
                <w:rFonts w:cs="Calibri"/>
                <w:sz w:val="20"/>
                <w:szCs w:val="20"/>
              </w:rPr>
              <w:t>Neutralizace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04D64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9D598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80741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F1C33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D9CA7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38789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r>
      <w:tr w:rsidR="00521B8B" w:rsidRPr="00521B8B" w14:paraId="6029EF0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1EF7E82" w14:textId="77777777" w:rsidR="00521B8B" w:rsidRPr="00521B8B" w:rsidRDefault="00521B8B" w:rsidP="00521B8B">
            <w:pPr>
              <w:spacing w:after="0" w:line="240" w:lineRule="auto"/>
              <w:rPr>
                <w:rFonts w:cs="Calibri"/>
                <w:sz w:val="20"/>
                <w:szCs w:val="20"/>
              </w:rPr>
            </w:pPr>
            <w:r w:rsidRPr="00521B8B">
              <w:rPr>
                <w:rFonts w:cs="Calibri"/>
                <w:sz w:val="20"/>
                <w:szCs w:val="20"/>
              </w:rPr>
              <w:t>Ředění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D5145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79787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10201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0AAD8A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47875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20FA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r>
      <w:tr w:rsidR="00521B8B" w:rsidRPr="00521B8B" w14:paraId="7D734D4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3C2D9B9" w14:textId="77777777" w:rsidR="00521B8B" w:rsidRPr="00521B8B" w:rsidRDefault="00521B8B" w:rsidP="00521B8B">
            <w:pPr>
              <w:spacing w:after="0" w:line="240" w:lineRule="auto"/>
              <w:rPr>
                <w:rFonts w:cs="Calibri"/>
                <w:sz w:val="20"/>
                <w:szCs w:val="20"/>
              </w:rPr>
            </w:pPr>
            <w:r w:rsidRPr="00521B8B">
              <w:rPr>
                <w:rFonts w:cs="Calibri"/>
                <w:sz w:val="20"/>
                <w:szCs w:val="20"/>
              </w:rPr>
              <w:t>Přečerpávání látky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27585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73C13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C73D4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85D95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EF48E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CBAB3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20</w:t>
            </w:r>
          </w:p>
        </w:tc>
      </w:tr>
      <w:tr w:rsidR="00521B8B" w:rsidRPr="00521B8B" w14:paraId="66BAE505"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B681B12" w14:textId="77777777" w:rsidR="00521B8B" w:rsidRPr="00521B8B" w:rsidRDefault="00521B8B" w:rsidP="00521B8B">
            <w:pPr>
              <w:spacing w:after="0" w:line="240" w:lineRule="auto"/>
              <w:rPr>
                <w:rFonts w:cs="Calibri"/>
                <w:sz w:val="20"/>
                <w:szCs w:val="20"/>
              </w:rPr>
            </w:pPr>
            <w:r w:rsidRPr="00521B8B">
              <w:rPr>
                <w:rFonts w:cs="Calibri"/>
                <w:sz w:val="20"/>
                <w:szCs w:val="20"/>
              </w:rPr>
              <w:t>Ohraničení, zahrazení uniklé látky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E36B8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A24D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96419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5E381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9B5B3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0847E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54</w:t>
            </w:r>
          </w:p>
        </w:tc>
      </w:tr>
      <w:tr w:rsidR="00521B8B" w:rsidRPr="00521B8B" w14:paraId="363F52B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F0DFF0" w14:textId="2DE93C8F" w:rsidR="00521B8B" w:rsidRPr="00521B8B" w:rsidRDefault="00521B8B" w:rsidP="00521B8B">
            <w:pPr>
              <w:spacing w:after="0" w:line="240" w:lineRule="auto"/>
              <w:rPr>
                <w:rFonts w:cs="Calibri"/>
                <w:sz w:val="20"/>
                <w:szCs w:val="20"/>
              </w:rPr>
            </w:pPr>
            <w:r w:rsidRPr="00521B8B">
              <w:rPr>
                <w:rFonts w:cs="Calibri"/>
                <w:sz w:val="20"/>
                <w:szCs w:val="20"/>
              </w:rPr>
              <w:t>Jímá</w:t>
            </w:r>
            <w:r w:rsidR="004436C1">
              <w:rPr>
                <w:rFonts w:cs="Calibri"/>
                <w:sz w:val="20"/>
                <w:szCs w:val="20"/>
              </w:rPr>
              <w:t>ní, sběr uniklé látky (mimo ropných</w:t>
            </w:r>
            <w:r w:rsidRPr="00521B8B">
              <w:rPr>
                <w:rFonts w:cs="Calibri"/>
                <w:sz w:val="20"/>
                <w:szCs w:val="20"/>
              </w:rPr>
              <w:t xml:space="preserve"> produktů)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CBBB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F72BB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556A8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E5268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0395D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98CEB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21</w:t>
            </w:r>
          </w:p>
        </w:tc>
      </w:tr>
      <w:tr w:rsidR="00521B8B" w:rsidRPr="00521B8B" w14:paraId="1364F7B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6552992" w14:textId="77777777" w:rsidR="00521B8B" w:rsidRPr="00521B8B" w:rsidRDefault="00521B8B" w:rsidP="00521B8B">
            <w:pPr>
              <w:spacing w:after="0" w:line="240" w:lineRule="auto"/>
              <w:rPr>
                <w:rFonts w:cs="Calibri"/>
                <w:sz w:val="20"/>
                <w:szCs w:val="20"/>
              </w:rPr>
            </w:pPr>
            <w:r w:rsidRPr="00521B8B">
              <w:rPr>
                <w:rFonts w:cs="Calibri"/>
                <w:sz w:val="20"/>
                <w:szCs w:val="20"/>
              </w:rPr>
              <w:t>Zjišťování druhu uniklé látky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289FE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8A4C6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A231A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58E2B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FF305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ED947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14</w:t>
            </w:r>
          </w:p>
        </w:tc>
      </w:tr>
      <w:tr w:rsidR="00521B8B" w:rsidRPr="00521B8B" w14:paraId="0EF3787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380E029" w14:textId="77777777" w:rsidR="00521B8B" w:rsidRPr="00521B8B" w:rsidRDefault="00521B8B" w:rsidP="00521B8B">
            <w:pPr>
              <w:spacing w:after="0" w:line="240" w:lineRule="auto"/>
              <w:rPr>
                <w:rFonts w:cs="Calibri"/>
                <w:sz w:val="20"/>
                <w:szCs w:val="20"/>
              </w:rPr>
            </w:pPr>
            <w:r w:rsidRPr="00521B8B">
              <w:rPr>
                <w:rFonts w:cs="Calibri"/>
                <w:sz w:val="20"/>
                <w:szCs w:val="20"/>
              </w:rPr>
              <w:t>Odběry vzorků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2437D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7F471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D70D3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235C0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8EA9A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10149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118</w:t>
            </w:r>
          </w:p>
        </w:tc>
      </w:tr>
      <w:tr w:rsidR="00521B8B" w:rsidRPr="00521B8B" w14:paraId="6B12272F"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D6063BD" w14:textId="77777777" w:rsidR="00521B8B" w:rsidRPr="00521B8B" w:rsidRDefault="00521B8B" w:rsidP="00521B8B">
            <w:pPr>
              <w:spacing w:after="0" w:line="240" w:lineRule="auto"/>
              <w:rPr>
                <w:rFonts w:cs="Calibri"/>
                <w:sz w:val="20"/>
                <w:szCs w:val="20"/>
              </w:rPr>
            </w:pPr>
            <w:r w:rsidRPr="00521B8B">
              <w:rPr>
                <w:rFonts w:cs="Calibri"/>
                <w:sz w:val="20"/>
                <w:szCs w:val="20"/>
              </w:rPr>
              <w:t>Měření koncentrace plynů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DF179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98ABB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0127C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5F1CD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E3068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7E446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67</w:t>
            </w:r>
          </w:p>
        </w:tc>
      </w:tr>
      <w:tr w:rsidR="00521B8B" w:rsidRPr="00521B8B" w14:paraId="6AF1E6B0"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2763022" w14:textId="77777777" w:rsidR="00521B8B" w:rsidRPr="00521B8B" w:rsidRDefault="00521B8B" w:rsidP="00521B8B">
            <w:pPr>
              <w:spacing w:after="0" w:line="240" w:lineRule="auto"/>
              <w:rPr>
                <w:rFonts w:cs="Calibri"/>
                <w:sz w:val="20"/>
                <w:szCs w:val="20"/>
              </w:rPr>
            </w:pPr>
            <w:r w:rsidRPr="00521B8B">
              <w:rPr>
                <w:rFonts w:cs="Calibri"/>
                <w:sz w:val="20"/>
                <w:szCs w:val="20"/>
              </w:rPr>
              <w:t>Zajištění místa nehody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215E2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258A7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791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3D7C4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D4839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C9C1C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1BBB6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840</w:t>
            </w:r>
          </w:p>
        </w:tc>
      </w:tr>
      <w:tr w:rsidR="00521B8B" w:rsidRPr="00521B8B" w14:paraId="30ED71F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2BE094" w14:textId="77777777" w:rsidR="00521B8B" w:rsidRPr="00521B8B" w:rsidRDefault="00521B8B" w:rsidP="00521B8B">
            <w:pPr>
              <w:spacing w:after="0" w:line="240" w:lineRule="auto"/>
              <w:rPr>
                <w:rFonts w:cs="Calibri"/>
                <w:sz w:val="20"/>
                <w:szCs w:val="20"/>
              </w:rPr>
            </w:pPr>
            <w:r w:rsidRPr="00521B8B">
              <w:rPr>
                <w:rFonts w:cs="Calibri"/>
                <w:sz w:val="20"/>
                <w:szCs w:val="20"/>
              </w:rPr>
              <w:t>Zajištění místa přistání letecké techniky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53644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3BFCA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59218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68507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E310F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0D93D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48</w:t>
            </w:r>
          </w:p>
        </w:tc>
      </w:tr>
      <w:tr w:rsidR="00521B8B" w:rsidRPr="00521B8B" w14:paraId="66248637"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03A59C4" w14:textId="77777777" w:rsidR="00521B8B" w:rsidRPr="00521B8B" w:rsidRDefault="00521B8B" w:rsidP="00521B8B">
            <w:pPr>
              <w:spacing w:after="0" w:line="240" w:lineRule="auto"/>
              <w:rPr>
                <w:rFonts w:cs="Calibri"/>
                <w:sz w:val="20"/>
                <w:szCs w:val="20"/>
              </w:rPr>
            </w:pPr>
            <w:r w:rsidRPr="00521B8B">
              <w:rPr>
                <w:rFonts w:cs="Calibri"/>
                <w:sz w:val="20"/>
                <w:szCs w:val="20"/>
              </w:rPr>
              <w:t>Odstraňování následků dopravní nehody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9274C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97594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47CD7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A0E55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8BB03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F4105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771</w:t>
            </w:r>
          </w:p>
        </w:tc>
      </w:tr>
      <w:tr w:rsidR="00521B8B" w:rsidRPr="00521B8B" w14:paraId="2F51E46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23DE24B" w14:textId="77777777" w:rsidR="00521B8B" w:rsidRPr="00521B8B" w:rsidRDefault="00521B8B" w:rsidP="00521B8B">
            <w:pPr>
              <w:spacing w:after="0" w:line="240" w:lineRule="auto"/>
              <w:rPr>
                <w:rFonts w:cs="Calibri"/>
                <w:sz w:val="20"/>
                <w:szCs w:val="20"/>
              </w:rPr>
            </w:pPr>
            <w:r w:rsidRPr="00521B8B">
              <w:rPr>
                <w:rFonts w:cs="Calibri"/>
                <w:sz w:val="20"/>
                <w:szCs w:val="20"/>
              </w:rPr>
              <w:t>Řízení provozu na komunikacích</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1F29D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94173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4B35C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59FD5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59A0D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7D347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865</w:t>
            </w:r>
          </w:p>
        </w:tc>
      </w:tr>
      <w:tr w:rsidR="00521B8B" w:rsidRPr="00521B8B" w14:paraId="6DE2450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3B478AB" w14:textId="77777777" w:rsidR="00521B8B" w:rsidRPr="00521B8B" w:rsidRDefault="00521B8B" w:rsidP="00521B8B">
            <w:pPr>
              <w:spacing w:after="0" w:line="240" w:lineRule="auto"/>
              <w:rPr>
                <w:rFonts w:cs="Calibri"/>
                <w:sz w:val="20"/>
                <w:szCs w:val="20"/>
              </w:rPr>
            </w:pPr>
            <w:r w:rsidRPr="00521B8B">
              <w:rPr>
                <w:rFonts w:cs="Calibri"/>
                <w:sz w:val="20"/>
                <w:szCs w:val="20"/>
              </w:rPr>
              <w:t>Odstraňování překážek z komunikací aj. prostorů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8620D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A7E27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430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A7551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77D167" w14:textId="6BF597A4" w:rsidR="00521B8B" w:rsidRPr="00521B8B" w:rsidRDefault="00521B8B" w:rsidP="00521B8B">
            <w:pPr>
              <w:spacing w:after="0" w:line="240" w:lineRule="auto"/>
              <w:jc w:val="right"/>
              <w:rPr>
                <w:rFonts w:cs="Calibri"/>
                <w:sz w:val="20"/>
                <w:szCs w:val="20"/>
              </w:rPr>
            </w:pPr>
            <w:r w:rsidRPr="00521B8B">
              <w:rPr>
                <w:rFonts w:cs="Calibri"/>
                <w:sz w:val="20"/>
                <w:szCs w:val="20"/>
              </w:rPr>
              <w:t>2</w:t>
            </w:r>
            <w:r w:rsidR="00055978">
              <w:rPr>
                <w:rFonts w:cs="Calibri"/>
                <w:sz w:val="20"/>
                <w:szCs w:val="20"/>
              </w:rPr>
              <w:t xml:space="preserve"> </w:t>
            </w:r>
            <w:r w:rsidRPr="00521B8B">
              <w:rPr>
                <w:rFonts w:cs="Calibri"/>
                <w:sz w:val="20"/>
                <w:szCs w:val="20"/>
              </w:rPr>
              <w:t>464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A9674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EB3F25" w14:textId="47C75F58" w:rsidR="00521B8B" w:rsidRPr="00521B8B" w:rsidRDefault="00521B8B" w:rsidP="00521B8B">
            <w:pPr>
              <w:spacing w:after="0" w:line="240" w:lineRule="auto"/>
              <w:jc w:val="right"/>
              <w:rPr>
                <w:rFonts w:cs="Calibri"/>
                <w:sz w:val="20"/>
                <w:szCs w:val="20"/>
              </w:rPr>
            </w:pPr>
            <w:r w:rsidRPr="00521B8B">
              <w:rPr>
                <w:rFonts w:cs="Calibri"/>
                <w:sz w:val="20"/>
                <w:szCs w:val="20"/>
              </w:rPr>
              <w:t>2</w:t>
            </w:r>
            <w:r w:rsidR="00055978">
              <w:rPr>
                <w:rFonts w:cs="Calibri"/>
                <w:sz w:val="20"/>
                <w:szCs w:val="20"/>
              </w:rPr>
              <w:t xml:space="preserve"> </w:t>
            </w:r>
            <w:r w:rsidRPr="00521B8B">
              <w:rPr>
                <w:rFonts w:cs="Calibri"/>
                <w:sz w:val="20"/>
                <w:szCs w:val="20"/>
              </w:rPr>
              <w:t>944</w:t>
            </w:r>
          </w:p>
        </w:tc>
      </w:tr>
      <w:tr w:rsidR="00521B8B" w:rsidRPr="00521B8B" w14:paraId="401ACF4B"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C802964" w14:textId="68F479FC" w:rsidR="00521B8B" w:rsidRPr="00521B8B" w:rsidRDefault="004436C1" w:rsidP="004436C1">
            <w:pPr>
              <w:spacing w:after="0" w:line="240" w:lineRule="auto"/>
              <w:rPr>
                <w:rFonts w:cs="Calibri"/>
                <w:sz w:val="20"/>
                <w:szCs w:val="20"/>
              </w:rPr>
            </w:pPr>
            <w:r>
              <w:rPr>
                <w:rFonts w:cs="Calibri"/>
                <w:sz w:val="20"/>
                <w:szCs w:val="20"/>
              </w:rPr>
              <w:t>Odstraňování úniků ropných látek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C0AC2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9A4C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472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6886A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0292A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BFFBC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2B2AE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825</w:t>
            </w:r>
          </w:p>
        </w:tc>
      </w:tr>
      <w:tr w:rsidR="00521B8B" w:rsidRPr="00521B8B" w14:paraId="620FFE5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F8F3A20" w14:textId="77777777" w:rsidR="00521B8B" w:rsidRPr="00521B8B" w:rsidRDefault="00521B8B" w:rsidP="00521B8B">
            <w:pPr>
              <w:spacing w:after="0" w:line="240" w:lineRule="auto"/>
              <w:rPr>
                <w:rFonts w:cs="Calibri"/>
                <w:sz w:val="20"/>
                <w:szCs w:val="20"/>
              </w:rPr>
            </w:pPr>
            <w:r w:rsidRPr="00521B8B">
              <w:rPr>
                <w:rFonts w:cs="Calibri"/>
                <w:sz w:val="20"/>
                <w:szCs w:val="20"/>
              </w:rPr>
              <w:t>Protipožární opatření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B5BB3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DBDB7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7E22D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0B731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4A087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33033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881</w:t>
            </w:r>
          </w:p>
        </w:tc>
      </w:tr>
      <w:tr w:rsidR="00521B8B" w:rsidRPr="00521B8B" w14:paraId="3B48E27B"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A9E59BB" w14:textId="77777777" w:rsidR="00521B8B" w:rsidRPr="00521B8B" w:rsidRDefault="00521B8B" w:rsidP="00521B8B">
            <w:pPr>
              <w:spacing w:after="0" w:line="240" w:lineRule="auto"/>
              <w:rPr>
                <w:rFonts w:cs="Calibri"/>
                <w:sz w:val="20"/>
                <w:szCs w:val="20"/>
              </w:rPr>
            </w:pPr>
            <w:r w:rsidRPr="00521B8B">
              <w:rPr>
                <w:rFonts w:cs="Calibri"/>
                <w:sz w:val="20"/>
                <w:szCs w:val="20"/>
              </w:rPr>
              <w:t>Ochrana okolí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E51EE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DF075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2A624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08784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FA669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3EE7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113</w:t>
            </w:r>
          </w:p>
        </w:tc>
      </w:tr>
      <w:tr w:rsidR="00521B8B" w:rsidRPr="00521B8B" w14:paraId="493204D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6255E19" w14:textId="77777777" w:rsidR="00521B8B" w:rsidRPr="00521B8B" w:rsidRDefault="00521B8B" w:rsidP="00521B8B">
            <w:pPr>
              <w:spacing w:after="0" w:line="240" w:lineRule="auto"/>
              <w:rPr>
                <w:rFonts w:cs="Calibri"/>
                <w:sz w:val="20"/>
                <w:szCs w:val="20"/>
              </w:rPr>
            </w:pPr>
            <w:r w:rsidRPr="00521B8B">
              <w:rPr>
                <w:rFonts w:cs="Calibri"/>
                <w:sz w:val="20"/>
                <w:szCs w:val="20"/>
              </w:rPr>
              <w:t>Osvětlení místa zásahu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97E7F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AB6E9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BF3C2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726F3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2177C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FD159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292</w:t>
            </w:r>
          </w:p>
        </w:tc>
      </w:tr>
      <w:tr w:rsidR="00521B8B" w:rsidRPr="00521B8B" w14:paraId="69ECF69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EF0ABC9" w14:textId="77777777" w:rsidR="00521B8B" w:rsidRPr="00521B8B" w:rsidRDefault="00521B8B" w:rsidP="00521B8B">
            <w:pPr>
              <w:spacing w:after="0" w:line="240" w:lineRule="auto"/>
              <w:rPr>
                <w:rFonts w:cs="Calibri"/>
                <w:sz w:val="20"/>
                <w:szCs w:val="20"/>
              </w:rPr>
            </w:pPr>
            <w:r w:rsidRPr="00521B8B">
              <w:rPr>
                <w:rFonts w:cs="Calibri"/>
                <w:sz w:val="20"/>
                <w:szCs w:val="20"/>
              </w:rPr>
              <w:t>Práce na vodě</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FB054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0644A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851FB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1EE09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9BA9C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CDCAE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94</w:t>
            </w:r>
          </w:p>
        </w:tc>
      </w:tr>
      <w:tr w:rsidR="00521B8B" w:rsidRPr="00521B8B" w14:paraId="628CBC6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BC4144" w14:textId="77777777" w:rsidR="00521B8B" w:rsidRPr="00521B8B" w:rsidRDefault="00521B8B" w:rsidP="00521B8B">
            <w:pPr>
              <w:spacing w:after="0" w:line="240" w:lineRule="auto"/>
              <w:rPr>
                <w:rFonts w:cs="Calibri"/>
                <w:sz w:val="20"/>
                <w:szCs w:val="20"/>
              </w:rPr>
            </w:pPr>
            <w:r w:rsidRPr="00521B8B">
              <w:rPr>
                <w:rFonts w:cs="Calibri"/>
                <w:sz w:val="20"/>
                <w:szCs w:val="20"/>
              </w:rPr>
              <w:t>Práce ve vodě a pod vodou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209BB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02259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695D4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2C994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0117E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FDD97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34</w:t>
            </w:r>
          </w:p>
        </w:tc>
      </w:tr>
      <w:tr w:rsidR="00521B8B" w:rsidRPr="00521B8B" w14:paraId="244A5BF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C2516F5" w14:textId="77777777" w:rsidR="00521B8B" w:rsidRPr="00521B8B" w:rsidRDefault="00521B8B" w:rsidP="00521B8B">
            <w:pPr>
              <w:spacing w:after="0" w:line="240" w:lineRule="auto"/>
              <w:rPr>
                <w:rFonts w:cs="Calibri"/>
                <w:sz w:val="20"/>
                <w:szCs w:val="20"/>
              </w:rPr>
            </w:pPr>
            <w:r w:rsidRPr="00521B8B">
              <w:rPr>
                <w:rFonts w:cs="Calibri"/>
                <w:sz w:val="20"/>
                <w:szCs w:val="20"/>
              </w:rPr>
              <w:t>Obsluha nebezpečného zařízení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EE96C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1B786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E804E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0FFB6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2BE20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8AF0F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r>
      <w:tr w:rsidR="00521B8B" w:rsidRPr="00521B8B" w14:paraId="6E6C1063"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3B7DE36" w14:textId="77777777" w:rsidR="00521B8B" w:rsidRPr="00521B8B" w:rsidRDefault="00521B8B" w:rsidP="00521B8B">
            <w:pPr>
              <w:spacing w:after="0" w:line="240" w:lineRule="auto"/>
              <w:rPr>
                <w:rFonts w:cs="Calibri"/>
                <w:sz w:val="20"/>
                <w:szCs w:val="20"/>
              </w:rPr>
            </w:pPr>
            <w:r w:rsidRPr="00521B8B">
              <w:rPr>
                <w:rFonts w:cs="Calibri"/>
                <w:sz w:val="20"/>
                <w:szCs w:val="20"/>
              </w:rPr>
              <w:t>Provizorní oprava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D4ADA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160EE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46486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5354E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ED0D7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2974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98</w:t>
            </w:r>
          </w:p>
        </w:tc>
      </w:tr>
      <w:tr w:rsidR="00521B8B" w:rsidRPr="00521B8B" w14:paraId="1C8A504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BDA63E" w14:textId="77777777" w:rsidR="00521B8B" w:rsidRPr="00521B8B" w:rsidRDefault="00521B8B" w:rsidP="00521B8B">
            <w:pPr>
              <w:spacing w:after="0" w:line="240" w:lineRule="auto"/>
              <w:rPr>
                <w:rFonts w:cs="Calibri"/>
                <w:sz w:val="20"/>
                <w:szCs w:val="20"/>
              </w:rPr>
            </w:pPr>
            <w:r w:rsidRPr="00521B8B">
              <w:rPr>
                <w:rFonts w:cs="Calibri"/>
                <w:sz w:val="20"/>
                <w:szCs w:val="20"/>
              </w:rPr>
              <w:t>Rozebírání konstrukcí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9F712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C52D8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7062A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8527C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542DA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690FA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213</w:t>
            </w:r>
          </w:p>
        </w:tc>
      </w:tr>
      <w:tr w:rsidR="00521B8B" w:rsidRPr="00521B8B" w14:paraId="7DE43AC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136D977" w14:textId="77777777" w:rsidR="00521B8B" w:rsidRPr="00521B8B" w:rsidRDefault="00521B8B" w:rsidP="00521B8B">
            <w:pPr>
              <w:spacing w:after="0" w:line="240" w:lineRule="auto"/>
              <w:rPr>
                <w:rFonts w:cs="Calibri"/>
                <w:sz w:val="20"/>
                <w:szCs w:val="20"/>
              </w:rPr>
            </w:pPr>
            <w:r w:rsidRPr="00521B8B">
              <w:rPr>
                <w:rFonts w:cs="Calibri"/>
                <w:sz w:val="20"/>
                <w:szCs w:val="20"/>
              </w:rPr>
              <w:t>Řezání vodním paprskem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414EA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72F46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17A87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A6BB7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73979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8AFB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r>
      <w:tr w:rsidR="00521B8B" w:rsidRPr="00521B8B" w14:paraId="5C7F380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7B00F0E" w14:textId="77777777" w:rsidR="00521B8B" w:rsidRPr="00521B8B" w:rsidRDefault="00521B8B" w:rsidP="00521B8B">
            <w:pPr>
              <w:spacing w:after="0" w:line="240" w:lineRule="auto"/>
              <w:rPr>
                <w:rFonts w:cs="Calibri"/>
                <w:sz w:val="20"/>
                <w:szCs w:val="20"/>
              </w:rPr>
            </w:pPr>
            <w:r w:rsidRPr="00521B8B">
              <w:rPr>
                <w:rFonts w:cs="Calibri"/>
                <w:sz w:val="20"/>
                <w:szCs w:val="20"/>
              </w:rPr>
              <w:t>Uzavírání vody, plynu, elektřiny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3E646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9F895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65474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6CDCE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63E09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ABC3B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103</w:t>
            </w:r>
          </w:p>
        </w:tc>
      </w:tr>
      <w:tr w:rsidR="00521B8B" w:rsidRPr="00521B8B" w14:paraId="79014B4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795B033" w14:textId="77777777" w:rsidR="00521B8B" w:rsidRPr="00521B8B" w:rsidRDefault="00521B8B" w:rsidP="00521B8B">
            <w:pPr>
              <w:spacing w:after="0" w:line="240" w:lineRule="auto"/>
              <w:rPr>
                <w:rFonts w:cs="Calibri"/>
                <w:sz w:val="20"/>
                <w:szCs w:val="20"/>
              </w:rPr>
            </w:pPr>
            <w:r w:rsidRPr="00521B8B">
              <w:rPr>
                <w:rFonts w:cs="Calibri"/>
                <w:sz w:val="20"/>
                <w:szCs w:val="20"/>
              </w:rPr>
              <w:t>Vnikání do uzavřeného prostoru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9562D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FD31B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69E78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E39435" w14:textId="40C5DA4D" w:rsidR="00521B8B" w:rsidRPr="00521B8B" w:rsidRDefault="00521B8B" w:rsidP="00521B8B">
            <w:pPr>
              <w:spacing w:after="0" w:line="240" w:lineRule="auto"/>
              <w:jc w:val="right"/>
              <w:rPr>
                <w:rFonts w:cs="Calibri"/>
                <w:sz w:val="20"/>
                <w:szCs w:val="20"/>
              </w:rPr>
            </w:pPr>
            <w:r w:rsidRPr="00521B8B">
              <w:rPr>
                <w:rFonts w:cs="Calibri"/>
                <w:sz w:val="20"/>
                <w:szCs w:val="20"/>
              </w:rPr>
              <w:t>1</w:t>
            </w:r>
            <w:r w:rsidR="00055978">
              <w:rPr>
                <w:rFonts w:cs="Calibri"/>
                <w:sz w:val="20"/>
                <w:szCs w:val="20"/>
              </w:rPr>
              <w:t xml:space="preserve"> </w:t>
            </w:r>
            <w:r w:rsidRPr="00521B8B">
              <w:rPr>
                <w:rFonts w:cs="Calibri"/>
                <w:sz w:val="20"/>
                <w:szCs w:val="20"/>
              </w:rPr>
              <w:t>256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B9ACC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25AA42" w14:textId="46A19B0B" w:rsidR="00521B8B" w:rsidRPr="00521B8B" w:rsidRDefault="00521B8B" w:rsidP="00521B8B">
            <w:pPr>
              <w:spacing w:after="0" w:line="240" w:lineRule="auto"/>
              <w:jc w:val="right"/>
              <w:rPr>
                <w:rFonts w:cs="Calibri"/>
                <w:sz w:val="20"/>
                <w:szCs w:val="20"/>
              </w:rPr>
            </w:pPr>
            <w:r w:rsidRPr="00521B8B">
              <w:rPr>
                <w:rFonts w:cs="Calibri"/>
                <w:sz w:val="20"/>
                <w:szCs w:val="20"/>
              </w:rPr>
              <w:t>1</w:t>
            </w:r>
            <w:r w:rsidR="00055978">
              <w:rPr>
                <w:rFonts w:cs="Calibri"/>
                <w:sz w:val="20"/>
                <w:szCs w:val="20"/>
              </w:rPr>
              <w:t xml:space="preserve"> </w:t>
            </w:r>
            <w:r w:rsidRPr="00521B8B">
              <w:rPr>
                <w:rFonts w:cs="Calibri"/>
                <w:sz w:val="20"/>
                <w:szCs w:val="20"/>
              </w:rPr>
              <w:t>302</w:t>
            </w:r>
          </w:p>
        </w:tc>
      </w:tr>
      <w:tr w:rsidR="00521B8B" w:rsidRPr="00521B8B" w14:paraId="527D4EF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1B24141" w14:textId="77777777" w:rsidR="00521B8B" w:rsidRPr="00521B8B" w:rsidRDefault="00521B8B" w:rsidP="00521B8B">
            <w:pPr>
              <w:spacing w:after="0" w:line="240" w:lineRule="auto"/>
              <w:rPr>
                <w:rFonts w:cs="Calibri"/>
                <w:sz w:val="20"/>
                <w:szCs w:val="20"/>
              </w:rPr>
            </w:pPr>
            <w:r w:rsidRPr="00521B8B">
              <w:rPr>
                <w:rFonts w:cs="Calibri"/>
                <w:sz w:val="20"/>
                <w:szCs w:val="20"/>
              </w:rPr>
              <w:t>Zásah ve výšce pomocí lezecké techniky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7E3FB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5E446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736B8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F1E05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38DE9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C1524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46</w:t>
            </w:r>
          </w:p>
        </w:tc>
      </w:tr>
      <w:tr w:rsidR="00521B8B" w:rsidRPr="00521B8B" w14:paraId="04D1365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C4A70C2" w14:textId="77777777" w:rsidR="00521B8B" w:rsidRPr="00521B8B" w:rsidRDefault="00521B8B" w:rsidP="00521B8B">
            <w:pPr>
              <w:spacing w:after="0" w:line="240" w:lineRule="auto"/>
              <w:rPr>
                <w:rFonts w:cs="Calibri"/>
                <w:sz w:val="20"/>
                <w:szCs w:val="20"/>
              </w:rPr>
            </w:pPr>
            <w:r w:rsidRPr="00521B8B">
              <w:rPr>
                <w:rFonts w:cs="Calibri"/>
                <w:sz w:val="20"/>
                <w:szCs w:val="20"/>
              </w:rPr>
              <w:t>Odstraňování sněhu, ledu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D489F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BD60C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36BE4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2DCF8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7E666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2C1FE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25</w:t>
            </w:r>
          </w:p>
        </w:tc>
      </w:tr>
      <w:tr w:rsidR="00521B8B" w:rsidRPr="00521B8B" w14:paraId="6CBA210D"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91D80E3" w14:textId="77777777" w:rsidR="00521B8B" w:rsidRPr="00521B8B" w:rsidRDefault="00521B8B" w:rsidP="00521B8B">
            <w:pPr>
              <w:spacing w:after="0" w:line="240" w:lineRule="auto"/>
              <w:rPr>
                <w:rFonts w:cs="Calibri"/>
                <w:sz w:val="20"/>
                <w:szCs w:val="20"/>
              </w:rPr>
            </w:pPr>
            <w:r w:rsidRPr="00521B8B">
              <w:rPr>
                <w:rFonts w:cs="Calibri"/>
                <w:sz w:val="20"/>
                <w:szCs w:val="20"/>
              </w:rPr>
              <w:t xml:space="preserve">Zásah ve výšce a nad volnou hloubkou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E67EE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9F0FC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2C1C8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504B5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301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66A3E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AA3B8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355</w:t>
            </w:r>
          </w:p>
        </w:tc>
      </w:tr>
      <w:tr w:rsidR="00521B8B" w:rsidRPr="00521B8B" w14:paraId="5DED820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B92D15B" w14:textId="77777777" w:rsidR="00521B8B" w:rsidRPr="00521B8B" w:rsidRDefault="00521B8B" w:rsidP="00521B8B">
            <w:pPr>
              <w:spacing w:after="0" w:line="240" w:lineRule="auto"/>
              <w:rPr>
                <w:rFonts w:cs="Calibri"/>
                <w:sz w:val="20"/>
                <w:szCs w:val="20"/>
              </w:rPr>
            </w:pPr>
            <w:r w:rsidRPr="00521B8B">
              <w:rPr>
                <w:rFonts w:cs="Calibri"/>
                <w:sz w:val="20"/>
                <w:szCs w:val="20"/>
              </w:rPr>
              <w:t>Vyhledávání osob plošné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765D9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F2036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7AAA6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E79BE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05534D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D8742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78</w:t>
            </w:r>
          </w:p>
        </w:tc>
      </w:tr>
      <w:tr w:rsidR="00521B8B" w:rsidRPr="00521B8B" w14:paraId="37E009AF" w14:textId="77777777" w:rsidTr="000618B6">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2F6E65FA" w14:textId="77777777" w:rsidR="00521B8B" w:rsidRPr="00521B8B" w:rsidRDefault="00521B8B" w:rsidP="000618B6">
            <w:pPr>
              <w:spacing w:after="0" w:line="240" w:lineRule="auto"/>
              <w:rPr>
                <w:rFonts w:cs="Calibri"/>
                <w:b/>
                <w:bCs/>
                <w:sz w:val="20"/>
                <w:szCs w:val="20"/>
              </w:rPr>
            </w:pPr>
            <w:r w:rsidRPr="00521B8B">
              <w:rPr>
                <w:rFonts w:cs="Calibri"/>
                <w:b/>
                <w:bCs/>
                <w:sz w:val="20"/>
                <w:szCs w:val="20"/>
              </w:rPr>
              <w:lastRenderedPageBreak/>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94AE676" w14:textId="77777777" w:rsidR="00521B8B" w:rsidRPr="00521B8B" w:rsidRDefault="00521B8B" w:rsidP="000618B6">
            <w:pPr>
              <w:spacing w:after="0" w:line="240" w:lineRule="auto"/>
              <w:jc w:val="center"/>
              <w:rPr>
                <w:rFonts w:cs="Calibri"/>
                <w:sz w:val="20"/>
                <w:szCs w:val="20"/>
              </w:rPr>
            </w:pPr>
            <w:r w:rsidRPr="00521B8B">
              <w:rPr>
                <w:rFonts w:cs="Calibri"/>
                <w:sz w:val="20"/>
                <w:szCs w:val="20"/>
              </w:rPr>
              <w:t>Požár</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9781104" w14:textId="77777777" w:rsidR="00521B8B" w:rsidRPr="00521B8B" w:rsidRDefault="00521B8B" w:rsidP="000618B6">
            <w:pPr>
              <w:spacing w:after="0" w:line="240" w:lineRule="auto"/>
              <w:jc w:val="center"/>
              <w:rPr>
                <w:rFonts w:cs="Calibri"/>
                <w:sz w:val="20"/>
                <w:szCs w:val="20"/>
              </w:rPr>
            </w:pPr>
            <w:r w:rsidRPr="00521B8B">
              <w:rPr>
                <w:rFonts w:cs="Calibri"/>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E317941" w14:textId="77777777" w:rsidR="00521B8B" w:rsidRPr="00521B8B" w:rsidRDefault="00521B8B" w:rsidP="000618B6">
            <w:pPr>
              <w:spacing w:after="0" w:line="240" w:lineRule="auto"/>
              <w:jc w:val="center"/>
              <w:rPr>
                <w:rFonts w:cs="Calibri"/>
                <w:sz w:val="20"/>
                <w:szCs w:val="20"/>
              </w:rPr>
            </w:pPr>
            <w:r w:rsidRPr="00521B8B">
              <w:rPr>
                <w:rFonts w:cs="Calibri"/>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B05924C" w14:textId="77777777" w:rsidR="00521B8B" w:rsidRPr="00521B8B" w:rsidRDefault="00521B8B" w:rsidP="000618B6">
            <w:pPr>
              <w:spacing w:after="0" w:line="240" w:lineRule="auto"/>
              <w:jc w:val="center"/>
              <w:rPr>
                <w:rFonts w:cs="Calibri"/>
                <w:sz w:val="20"/>
                <w:szCs w:val="20"/>
              </w:rPr>
            </w:pPr>
            <w:r w:rsidRPr="00521B8B">
              <w:rPr>
                <w:rFonts w:cs="Calibri"/>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FCA45BA" w14:textId="77777777" w:rsidR="00521B8B" w:rsidRPr="00521B8B" w:rsidRDefault="00521B8B" w:rsidP="000618B6">
            <w:pPr>
              <w:spacing w:after="0" w:line="240" w:lineRule="auto"/>
              <w:jc w:val="center"/>
              <w:rPr>
                <w:rFonts w:cs="Calibri"/>
                <w:sz w:val="20"/>
                <w:szCs w:val="20"/>
              </w:rPr>
            </w:pPr>
            <w:r w:rsidRPr="00521B8B">
              <w:rPr>
                <w:rFonts w:cs="Calibr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DE1BB6C" w14:textId="77777777" w:rsidR="00521B8B" w:rsidRPr="00521B8B" w:rsidRDefault="00521B8B" w:rsidP="000618B6">
            <w:pPr>
              <w:spacing w:after="0" w:line="240" w:lineRule="auto"/>
              <w:jc w:val="center"/>
              <w:rPr>
                <w:rFonts w:cs="Calibri"/>
                <w:sz w:val="20"/>
                <w:szCs w:val="20"/>
              </w:rPr>
            </w:pPr>
            <w:r w:rsidRPr="00521B8B">
              <w:rPr>
                <w:rFonts w:cs="Calibri"/>
                <w:sz w:val="20"/>
                <w:szCs w:val="20"/>
              </w:rPr>
              <w:t>Celkem</w:t>
            </w:r>
          </w:p>
        </w:tc>
      </w:tr>
      <w:tr w:rsidR="00521B8B" w:rsidRPr="00521B8B" w14:paraId="449387F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BA2B38A" w14:textId="77777777" w:rsidR="00521B8B" w:rsidRPr="00521B8B" w:rsidRDefault="00521B8B" w:rsidP="00521B8B">
            <w:pPr>
              <w:spacing w:after="0" w:line="240" w:lineRule="auto"/>
              <w:rPr>
                <w:rFonts w:cs="Calibri"/>
                <w:sz w:val="20"/>
                <w:szCs w:val="20"/>
              </w:rPr>
            </w:pPr>
            <w:r w:rsidRPr="00521B8B">
              <w:rPr>
                <w:rFonts w:cs="Calibri"/>
                <w:sz w:val="20"/>
                <w:szCs w:val="20"/>
              </w:rPr>
              <w:t>Vyhledávání osob sutinové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CEA34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5AB53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E77B7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79493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F9D47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588FD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r>
      <w:tr w:rsidR="00521B8B" w:rsidRPr="00521B8B" w14:paraId="2AE2333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AD50765" w14:textId="77777777" w:rsidR="00521B8B" w:rsidRPr="00521B8B" w:rsidRDefault="00521B8B" w:rsidP="00521B8B">
            <w:pPr>
              <w:spacing w:after="0" w:line="240" w:lineRule="auto"/>
              <w:rPr>
                <w:rFonts w:cs="Calibri"/>
                <w:sz w:val="20"/>
                <w:szCs w:val="20"/>
              </w:rPr>
            </w:pPr>
            <w:r w:rsidRPr="00521B8B">
              <w:rPr>
                <w:rFonts w:cs="Calibri"/>
                <w:sz w:val="20"/>
                <w:szCs w:val="20"/>
              </w:rPr>
              <w:t>Vyhledávání, záchrana osob z vody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898BA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BF571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7DDE6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C9305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50522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6D304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28</w:t>
            </w:r>
          </w:p>
        </w:tc>
      </w:tr>
      <w:tr w:rsidR="00521B8B" w:rsidRPr="00521B8B" w14:paraId="31B2A8DC"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D49961" w14:textId="77777777" w:rsidR="00521B8B" w:rsidRPr="00521B8B" w:rsidRDefault="00521B8B" w:rsidP="00521B8B">
            <w:pPr>
              <w:spacing w:after="0" w:line="240" w:lineRule="auto"/>
              <w:rPr>
                <w:rFonts w:cs="Calibri"/>
                <w:sz w:val="20"/>
                <w:szCs w:val="20"/>
              </w:rPr>
            </w:pPr>
            <w:r w:rsidRPr="00521B8B">
              <w:rPr>
                <w:rFonts w:cs="Calibri"/>
                <w:sz w:val="20"/>
                <w:szCs w:val="20"/>
              </w:rPr>
              <w:t>Vyprošťování osob z hloubek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0CFF7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B27C2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C510BD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3F97E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B4967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FC7F7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r>
      <w:tr w:rsidR="00521B8B" w:rsidRPr="00521B8B" w14:paraId="6F6C6866"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E04D557" w14:textId="77777777" w:rsidR="00521B8B" w:rsidRPr="00521B8B" w:rsidRDefault="00521B8B" w:rsidP="00521B8B">
            <w:pPr>
              <w:spacing w:after="0" w:line="240" w:lineRule="auto"/>
              <w:rPr>
                <w:rFonts w:cs="Calibri"/>
                <w:sz w:val="20"/>
                <w:szCs w:val="20"/>
              </w:rPr>
            </w:pPr>
            <w:r w:rsidRPr="00521B8B">
              <w:rPr>
                <w:rFonts w:cs="Calibri"/>
                <w:sz w:val="20"/>
                <w:szCs w:val="20"/>
              </w:rPr>
              <w:t>Vyprošťování osob z výšek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79472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AB166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88587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B5E92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BD570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C1732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r>
      <w:tr w:rsidR="00521B8B" w:rsidRPr="00521B8B" w14:paraId="0C369B2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CEE1634" w14:textId="77777777" w:rsidR="00521B8B" w:rsidRPr="00521B8B" w:rsidRDefault="00521B8B" w:rsidP="00521B8B">
            <w:pPr>
              <w:spacing w:after="0" w:line="240" w:lineRule="auto"/>
              <w:rPr>
                <w:rFonts w:cs="Calibri"/>
                <w:sz w:val="20"/>
                <w:szCs w:val="20"/>
              </w:rPr>
            </w:pPr>
            <w:r w:rsidRPr="00521B8B">
              <w:rPr>
                <w:rFonts w:cs="Calibri"/>
                <w:sz w:val="20"/>
                <w:szCs w:val="20"/>
              </w:rPr>
              <w:t>Vyprošťování osob z havarovaných vozidel</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D69A3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E6005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A839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A5CA3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4B5E2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688EA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118</w:t>
            </w:r>
          </w:p>
        </w:tc>
      </w:tr>
      <w:tr w:rsidR="00521B8B" w:rsidRPr="00521B8B" w14:paraId="2F0D1B93"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5EBF1D4" w14:textId="77777777" w:rsidR="00521B8B" w:rsidRPr="00521B8B" w:rsidRDefault="00521B8B" w:rsidP="00521B8B">
            <w:pPr>
              <w:spacing w:after="0" w:line="240" w:lineRule="auto"/>
              <w:rPr>
                <w:rFonts w:cs="Calibri"/>
                <w:sz w:val="20"/>
                <w:szCs w:val="20"/>
              </w:rPr>
            </w:pPr>
            <w:r w:rsidRPr="00521B8B">
              <w:rPr>
                <w:rFonts w:cs="Calibri"/>
                <w:sz w:val="20"/>
                <w:szCs w:val="20"/>
              </w:rPr>
              <w:t>Vyprošťování z výtahu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A91BB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9A3E0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4ABC5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27D34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E1592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263D5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24</w:t>
            </w:r>
          </w:p>
        </w:tc>
      </w:tr>
      <w:tr w:rsidR="00521B8B" w:rsidRPr="00521B8B" w14:paraId="31275740"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4E79F1F" w14:textId="77777777" w:rsidR="00521B8B" w:rsidRPr="00521B8B" w:rsidRDefault="00521B8B" w:rsidP="00521B8B">
            <w:pPr>
              <w:spacing w:after="0" w:line="240" w:lineRule="auto"/>
              <w:rPr>
                <w:rFonts w:cs="Calibri"/>
                <w:sz w:val="20"/>
                <w:szCs w:val="20"/>
              </w:rPr>
            </w:pPr>
            <w:r w:rsidRPr="00521B8B">
              <w:rPr>
                <w:rFonts w:cs="Calibri"/>
                <w:sz w:val="20"/>
                <w:szCs w:val="20"/>
              </w:rPr>
              <w:t>Vyprošťování ze zhroucených staveb</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D039B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442F8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E0868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95577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48233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7C431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r>
      <w:tr w:rsidR="00521B8B" w:rsidRPr="00521B8B" w14:paraId="6B6CA30D"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D4AF011" w14:textId="77777777" w:rsidR="00521B8B" w:rsidRPr="00521B8B" w:rsidRDefault="00521B8B" w:rsidP="00521B8B">
            <w:pPr>
              <w:spacing w:after="0" w:line="240" w:lineRule="auto"/>
              <w:rPr>
                <w:rFonts w:cs="Calibri"/>
                <w:sz w:val="20"/>
                <w:szCs w:val="20"/>
              </w:rPr>
            </w:pPr>
            <w:r w:rsidRPr="00521B8B">
              <w:rPr>
                <w:rFonts w:cs="Calibri"/>
                <w:sz w:val="20"/>
                <w:szCs w:val="20"/>
              </w:rPr>
              <w:t>Transport pacienta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E8906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F852D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163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8E443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DBCA7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872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F34B4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9C2CB9" w14:textId="015485A2" w:rsidR="00521B8B" w:rsidRPr="00521B8B" w:rsidRDefault="00521B8B" w:rsidP="00521B8B">
            <w:pPr>
              <w:spacing w:after="0" w:line="240" w:lineRule="auto"/>
              <w:jc w:val="right"/>
              <w:rPr>
                <w:rFonts w:cs="Calibri"/>
                <w:sz w:val="20"/>
                <w:szCs w:val="20"/>
              </w:rPr>
            </w:pPr>
            <w:r w:rsidRPr="00521B8B">
              <w:rPr>
                <w:rFonts w:cs="Calibri"/>
                <w:sz w:val="20"/>
                <w:szCs w:val="20"/>
              </w:rPr>
              <w:t>1</w:t>
            </w:r>
            <w:r w:rsidR="00055978">
              <w:rPr>
                <w:rFonts w:cs="Calibri"/>
                <w:sz w:val="20"/>
                <w:szCs w:val="20"/>
              </w:rPr>
              <w:t xml:space="preserve"> </w:t>
            </w:r>
            <w:r w:rsidRPr="00521B8B">
              <w:rPr>
                <w:rFonts w:cs="Calibri"/>
                <w:sz w:val="20"/>
                <w:szCs w:val="20"/>
              </w:rPr>
              <w:t>041</w:t>
            </w:r>
          </w:p>
        </w:tc>
      </w:tr>
      <w:tr w:rsidR="00521B8B" w:rsidRPr="00521B8B" w14:paraId="7DB79D6C"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1B80EA7" w14:textId="77777777" w:rsidR="00521B8B" w:rsidRPr="00521B8B" w:rsidRDefault="00521B8B" w:rsidP="00521B8B">
            <w:pPr>
              <w:spacing w:after="0" w:line="240" w:lineRule="auto"/>
              <w:rPr>
                <w:rFonts w:cs="Calibri"/>
                <w:sz w:val="20"/>
                <w:szCs w:val="20"/>
              </w:rPr>
            </w:pPr>
            <w:r w:rsidRPr="00521B8B">
              <w:rPr>
                <w:rFonts w:cs="Calibri"/>
                <w:sz w:val="20"/>
                <w:szCs w:val="20"/>
              </w:rPr>
              <w:t>Záchrana osob (jiná)</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16E9E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18C0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A2955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46FA1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352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F49DD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58335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407</w:t>
            </w:r>
          </w:p>
        </w:tc>
      </w:tr>
      <w:tr w:rsidR="00521B8B" w:rsidRPr="00521B8B" w14:paraId="19044FFB"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81F373E" w14:textId="77777777" w:rsidR="00521B8B" w:rsidRPr="00521B8B" w:rsidRDefault="00521B8B" w:rsidP="00521B8B">
            <w:pPr>
              <w:spacing w:after="0" w:line="240" w:lineRule="auto"/>
              <w:rPr>
                <w:rFonts w:cs="Calibri"/>
                <w:sz w:val="20"/>
                <w:szCs w:val="20"/>
              </w:rPr>
            </w:pPr>
            <w:proofErr w:type="spellStart"/>
            <w:r w:rsidRPr="00521B8B">
              <w:rPr>
                <w:rFonts w:cs="Calibri"/>
                <w:sz w:val="20"/>
                <w:szCs w:val="20"/>
              </w:rPr>
              <w:t>Předlékařská</w:t>
            </w:r>
            <w:proofErr w:type="spellEnd"/>
            <w:r w:rsidRPr="00521B8B">
              <w:rPr>
                <w:rFonts w:cs="Calibri"/>
                <w:sz w:val="20"/>
                <w:szCs w:val="20"/>
              </w:rPr>
              <w:t xml:space="preserve"> pomoc</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96F48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2ECE6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144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B23C6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C54C6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121D9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04CB9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240</w:t>
            </w:r>
          </w:p>
        </w:tc>
      </w:tr>
      <w:tr w:rsidR="00521B8B" w:rsidRPr="00521B8B" w14:paraId="3D6FC78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57D1318" w14:textId="77777777" w:rsidR="00521B8B" w:rsidRPr="00521B8B" w:rsidRDefault="00521B8B" w:rsidP="00521B8B">
            <w:pPr>
              <w:spacing w:after="0" w:line="240" w:lineRule="auto"/>
              <w:rPr>
                <w:rFonts w:cs="Calibri"/>
                <w:sz w:val="20"/>
                <w:szCs w:val="20"/>
              </w:rPr>
            </w:pPr>
            <w:r w:rsidRPr="00521B8B">
              <w:rPr>
                <w:rFonts w:cs="Calibri"/>
                <w:sz w:val="20"/>
                <w:szCs w:val="20"/>
              </w:rPr>
              <w:t>Použití defibrilátoru (AED)</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52616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70670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2DDFA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EA98A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F04B2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81539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42</w:t>
            </w:r>
          </w:p>
        </w:tc>
      </w:tr>
      <w:tr w:rsidR="00521B8B" w:rsidRPr="00521B8B" w14:paraId="1B079CF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44573F0" w14:textId="77777777" w:rsidR="00521B8B" w:rsidRPr="00521B8B" w:rsidRDefault="00521B8B" w:rsidP="00521B8B">
            <w:pPr>
              <w:spacing w:after="0" w:line="240" w:lineRule="auto"/>
              <w:rPr>
                <w:rFonts w:cs="Calibri"/>
                <w:sz w:val="20"/>
                <w:szCs w:val="20"/>
              </w:rPr>
            </w:pPr>
            <w:r w:rsidRPr="00521B8B">
              <w:rPr>
                <w:rFonts w:cs="Calibri"/>
                <w:sz w:val="20"/>
                <w:szCs w:val="20"/>
              </w:rPr>
              <w:t>Spolupráce při ošetřování pacienta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7D6A0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5925A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051C8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234F3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107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A3B0F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CA1EA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236</w:t>
            </w:r>
          </w:p>
        </w:tc>
      </w:tr>
      <w:tr w:rsidR="00521B8B" w:rsidRPr="00521B8B" w14:paraId="448E5D9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E1D08C5" w14:textId="77777777" w:rsidR="00521B8B" w:rsidRPr="00521B8B" w:rsidRDefault="00521B8B" w:rsidP="00521B8B">
            <w:pPr>
              <w:spacing w:after="0" w:line="240" w:lineRule="auto"/>
              <w:rPr>
                <w:rFonts w:cs="Calibri"/>
                <w:sz w:val="20"/>
                <w:szCs w:val="20"/>
              </w:rPr>
            </w:pPr>
            <w:r w:rsidRPr="00521B8B">
              <w:rPr>
                <w:rFonts w:cs="Calibri"/>
                <w:sz w:val="20"/>
                <w:szCs w:val="20"/>
              </w:rPr>
              <w:t>Vyprošťování předmětů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E6360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B3507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226EE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05319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4C450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FFCDF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47</w:t>
            </w:r>
          </w:p>
        </w:tc>
      </w:tr>
      <w:tr w:rsidR="00521B8B" w:rsidRPr="00521B8B" w14:paraId="6824CFD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4A86AC7" w14:textId="0E3D2660" w:rsidR="00521B8B" w:rsidRPr="00521B8B" w:rsidRDefault="003A5510" w:rsidP="00521B8B">
            <w:pPr>
              <w:spacing w:after="0" w:line="240" w:lineRule="auto"/>
              <w:rPr>
                <w:rFonts w:cs="Calibri"/>
                <w:sz w:val="20"/>
                <w:szCs w:val="20"/>
              </w:rPr>
            </w:pPr>
            <w:r>
              <w:rPr>
                <w:rFonts w:cs="Calibri"/>
                <w:sz w:val="20"/>
                <w:szCs w:val="20"/>
              </w:rPr>
              <w:t>Odchyt zvířat včetně</w:t>
            </w:r>
            <w:r w:rsidR="00521B8B" w:rsidRPr="00521B8B">
              <w:rPr>
                <w:rFonts w:cs="Calibri"/>
                <w:sz w:val="20"/>
                <w:szCs w:val="20"/>
              </w:rPr>
              <w:t xml:space="preserve"> vyhledávání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152BB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3BA42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15A33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236B8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E0A56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375E2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131</w:t>
            </w:r>
          </w:p>
        </w:tc>
      </w:tr>
      <w:tr w:rsidR="00521B8B" w:rsidRPr="00521B8B" w14:paraId="0B4BAF97"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7476AA9" w14:textId="108EB392" w:rsidR="00521B8B" w:rsidRPr="00521B8B" w:rsidRDefault="002C4170" w:rsidP="00521B8B">
            <w:pPr>
              <w:spacing w:after="0" w:line="240" w:lineRule="auto"/>
              <w:rPr>
                <w:rFonts w:cs="Calibri"/>
                <w:sz w:val="20"/>
                <w:szCs w:val="20"/>
              </w:rPr>
            </w:pPr>
            <w:r>
              <w:rPr>
                <w:rFonts w:cs="Calibri"/>
                <w:sz w:val="20"/>
                <w:szCs w:val="20"/>
              </w:rPr>
              <w:t>Odchyt a likvidace obtížného</w:t>
            </w:r>
            <w:r w:rsidR="00521B8B" w:rsidRPr="00521B8B">
              <w:rPr>
                <w:rFonts w:cs="Calibri"/>
                <w:sz w:val="20"/>
                <w:szCs w:val="20"/>
              </w:rPr>
              <w:t xml:space="preserve"> hmyzu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D3CEA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AACC4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6BBF2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91CCB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608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68025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2FA14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610</w:t>
            </w:r>
          </w:p>
        </w:tc>
      </w:tr>
      <w:tr w:rsidR="00521B8B" w:rsidRPr="00521B8B" w14:paraId="2C1A974D"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19BE096" w14:textId="77777777" w:rsidR="00521B8B" w:rsidRPr="00521B8B" w:rsidRDefault="00521B8B" w:rsidP="00521B8B">
            <w:pPr>
              <w:spacing w:after="0" w:line="240" w:lineRule="auto"/>
              <w:rPr>
                <w:rFonts w:cs="Calibri"/>
                <w:sz w:val="20"/>
                <w:szCs w:val="20"/>
              </w:rPr>
            </w:pPr>
            <w:r w:rsidRPr="00521B8B">
              <w:rPr>
                <w:rFonts w:cs="Calibri"/>
                <w:sz w:val="20"/>
                <w:szCs w:val="20"/>
              </w:rPr>
              <w:t>Evakuace osob objektová</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03C53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B0B57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2DF60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43A6E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66051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5DF21A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44</w:t>
            </w:r>
          </w:p>
        </w:tc>
      </w:tr>
      <w:tr w:rsidR="00521B8B" w:rsidRPr="00521B8B" w14:paraId="70A661DB"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32B2F14" w14:textId="77777777" w:rsidR="00521B8B" w:rsidRPr="00521B8B" w:rsidRDefault="00521B8B" w:rsidP="00521B8B">
            <w:pPr>
              <w:spacing w:after="0" w:line="240" w:lineRule="auto"/>
              <w:rPr>
                <w:rFonts w:cs="Calibri"/>
                <w:sz w:val="20"/>
                <w:szCs w:val="20"/>
              </w:rPr>
            </w:pPr>
            <w:r w:rsidRPr="00521B8B">
              <w:rPr>
                <w:rFonts w:cs="Calibri"/>
                <w:sz w:val="20"/>
                <w:szCs w:val="20"/>
              </w:rPr>
              <w:t>Evakuace osob plošná</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B9DE6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95912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EE2B2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FA7AE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49631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6BDA6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w:t>
            </w:r>
          </w:p>
        </w:tc>
      </w:tr>
      <w:tr w:rsidR="00521B8B" w:rsidRPr="00521B8B" w14:paraId="405325B7"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A04F07E" w14:textId="77777777" w:rsidR="00521B8B" w:rsidRPr="00521B8B" w:rsidRDefault="00521B8B" w:rsidP="00521B8B">
            <w:pPr>
              <w:spacing w:after="0" w:line="240" w:lineRule="auto"/>
              <w:rPr>
                <w:rFonts w:cs="Calibri"/>
                <w:sz w:val="20"/>
                <w:szCs w:val="20"/>
              </w:rPr>
            </w:pPr>
            <w:r w:rsidRPr="00521B8B">
              <w:rPr>
                <w:rFonts w:cs="Calibri"/>
                <w:sz w:val="20"/>
                <w:szCs w:val="20"/>
              </w:rPr>
              <w:t>Evakuace předmětů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8AD4D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13DF0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5FB56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BE401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ADF4A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8F378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19</w:t>
            </w:r>
          </w:p>
        </w:tc>
      </w:tr>
      <w:tr w:rsidR="00521B8B" w:rsidRPr="00521B8B" w14:paraId="35E07059"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0DAC34F" w14:textId="77777777" w:rsidR="00521B8B" w:rsidRPr="00521B8B" w:rsidRDefault="00521B8B" w:rsidP="00521B8B">
            <w:pPr>
              <w:spacing w:after="0" w:line="240" w:lineRule="auto"/>
              <w:rPr>
                <w:rFonts w:cs="Calibri"/>
                <w:sz w:val="20"/>
                <w:szCs w:val="20"/>
              </w:rPr>
            </w:pPr>
            <w:r w:rsidRPr="00521B8B">
              <w:rPr>
                <w:rFonts w:cs="Calibri"/>
                <w:sz w:val="20"/>
                <w:szCs w:val="20"/>
              </w:rPr>
              <w:t>Evakuace zvířat a záchrana zvířat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8381C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1634C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F300B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6F718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641ED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FFF82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49</w:t>
            </w:r>
          </w:p>
        </w:tc>
      </w:tr>
      <w:tr w:rsidR="00521B8B" w:rsidRPr="00521B8B" w14:paraId="28EB89C5"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E42E14B" w14:textId="64B69662" w:rsidR="00521B8B" w:rsidRPr="00521B8B" w:rsidRDefault="004436C1" w:rsidP="00521B8B">
            <w:pPr>
              <w:spacing w:after="0" w:line="240" w:lineRule="auto"/>
              <w:rPr>
                <w:rFonts w:cs="Calibri"/>
                <w:sz w:val="20"/>
                <w:szCs w:val="20"/>
              </w:rPr>
            </w:pPr>
            <w:r>
              <w:rPr>
                <w:rFonts w:cs="Calibri"/>
                <w:sz w:val="20"/>
                <w:szCs w:val="20"/>
              </w:rPr>
              <w:t>Zřízení a zajištění</w:t>
            </w:r>
            <w:r w:rsidR="00521B8B" w:rsidRPr="00521B8B">
              <w:rPr>
                <w:rFonts w:cs="Calibri"/>
                <w:sz w:val="20"/>
                <w:szCs w:val="20"/>
              </w:rPr>
              <w:t xml:space="preserve"> provo</w:t>
            </w:r>
            <w:r>
              <w:rPr>
                <w:rFonts w:cs="Calibri"/>
                <w:sz w:val="20"/>
                <w:szCs w:val="20"/>
              </w:rPr>
              <w:t>zu evakuačních středisek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C9E7B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CB3FD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5D8F6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520F0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18098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32C63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r>
      <w:tr w:rsidR="00521B8B" w:rsidRPr="00521B8B" w14:paraId="1CAD06F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F111737" w14:textId="77777777" w:rsidR="00521B8B" w:rsidRPr="00521B8B" w:rsidRDefault="00521B8B" w:rsidP="00521B8B">
            <w:pPr>
              <w:spacing w:after="0" w:line="240" w:lineRule="auto"/>
              <w:rPr>
                <w:rFonts w:cs="Calibri"/>
                <w:sz w:val="20"/>
                <w:szCs w:val="20"/>
              </w:rPr>
            </w:pPr>
            <w:r w:rsidRPr="00521B8B">
              <w:rPr>
                <w:rFonts w:cs="Calibri"/>
                <w:sz w:val="20"/>
                <w:szCs w:val="20"/>
              </w:rPr>
              <w:t>Označování nebezpečných oblastí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B4923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5A1DE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3ACDC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F4825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38140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66112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26</w:t>
            </w:r>
          </w:p>
        </w:tc>
      </w:tr>
      <w:tr w:rsidR="00521B8B" w:rsidRPr="00521B8B" w14:paraId="58A9FE4B"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4F03C78" w14:textId="77777777" w:rsidR="00521B8B" w:rsidRPr="00521B8B" w:rsidRDefault="00521B8B" w:rsidP="00521B8B">
            <w:pPr>
              <w:spacing w:after="0" w:line="240" w:lineRule="auto"/>
              <w:rPr>
                <w:rFonts w:cs="Calibri"/>
                <w:sz w:val="20"/>
                <w:szCs w:val="20"/>
              </w:rPr>
            </w:pPr>
            <w:r w:rsidRPr="00521B8B">
              <w:rPr>
                <w:rFonts w:cs="Calibri"/>
                <w:sz w:val="20"/>
                <w:szCs w:val="20"/>
              </w:rPr>
              <w:t>Dekontaminace osob vč.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4C972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5022B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50951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740ED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6AEBA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DF6EC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96</w:t>
            </w:r>
          </w:p>
        </w:tc>
      </w:tr>
      <w:tr w:rsidR="00521B8B" w:rsidRPr="00521B8B" w14:paraId="5BB08723"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C8D64F5" w14:textId="5870DEFA" w:rsidR="00521B8B" w:rsidRPr="00521B8B" w:rsidRDefault="00521B8B" w:rsidP="00521B8B">
            <w:pPr>
              <w:spacing w:after="0" w:line="240" w:lineRule="auto"/>
              <w:rPr>
                <w:rFonts w:cs="Calibri"/>
                <w:sz w:val="20"/>
                <w:szCs w:val="20"/>
              </w:rPr>
            </w:pPr>
            <w:r w:rsidRPr="00521B8B">
              <w:rPr>
                <w:rFonts w:cs="Calibri"/>
                <w:sz w:val="20"/>
                <w:szCs w:val="20"/>
              </w:rPr>
              <w:t>Dekontaminace techniky a prostř</w:t>
            </w:r>
            <w:r w:rsidR="004436C1">
              <w:rPr>
                <w:rFonts w:cs="Calibri"/>
                <w:sz w:val="20"/>
                <w:szCs w:val="20"/>
              </w:rPr>
              <w:t>edků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66B91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D74FA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18225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E97D6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7CBB8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33CF9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78</w:t>
            </w:r>
          </w:p>
        </w:tc>
      </w:tr>
      <w:tr w:rsidR="00521B8B" w:rsidRPr="00521B8B" w14:paraId="700C2AA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E3D2009" w14:textId="77777777" w:rsidR="00521B8B" w:rsidRPr="00521B8B" w:rsidRDefault="00521B8B" w:rsidP="00521B8B">
            <w:pPr>
              <w:spacing w:after="0" w:line="240" w:lineRule="auto"/>
              <w:rPr>
                <w:rFonts w:cs="Calibri"/>
                <w:sz w:val="20"/>
                <w:szCs w:val="20"/>
              </w:rPr>
            </w:pPr>
            <w:r w:rsidRPr="00521B8B">
              <w:rPr>
                <w:rFonts w:cs="Calibri"/>
                <w:sz w:val="20"/>
                <w:szCs w:val="20"/>
              </w:rPr>
              <w:t>Povodeň - přípravná opatření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02B65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19DC8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2D23D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C4ED4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CFDED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A599D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r>
      <w:tr w:rsidR="00521B8B" w:rsidRPr="00521B8B" w14:paraId="6D90B1F0"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DCDC03C" w14:textId="77777777" w:rsidR="00521B8B" w:rsidRPr="00521B8B" w:rsidRDefault="00521B8B" w:rsidP="00521B8B">
            <w:pPr>
              <w:spacing w:after="0" w:line="240" w:lineRule="auto"/>
              <w:rPr>
                <w:rFonts w:cs="Calibri"/>
                <w:sz w:val="20"/>
                <w:szCs w:val="20"/>
              </w:rPr>
            </w:pPr>
            <w:r w:rsidRPr="00521B8B">
              <w:rPr>
                <w:rFonts w:cs="Calibri"/>
                <w:sz w:val="20"/>
                <w:szCs w:val="20"/>
              </w:rPr>
              <w:t>Povodeň - odstraňování následků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5476A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5952C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C9F31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F80704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61593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A7AC7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27</w:t>
            </w:r>
          </w:p>
        </w:tc>
      </w:tr>
      <w:tr w:rsidR="00521B8B" w:rsidRPr="00521B8B" w14:paraId="64A84F25"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3073A6C" w14:textId="77777777" w:rsidR="00521B8B" w:rsidRPr="00521B8B" w:rsidRDefault="00521B8B" w:rsidP="00521B8B">
            <w:pPr>
              <w:spacing w:after="0" w:line="240" w:lineRule="auto"/>
              <w:rPr>
                <w:rFonts w:cs="Calibri"/>
                <w:sz w:val="20"/>
                <w:szCs w:val="20"/>
              </w:rPr>
            </w:pPr>
            <w:r w:rsidRPr="00521B8B">
              <w:rPr>
                <w:rFonts w:cs="Calibri"/>
                <w:sz w:val="20"/>
                <w:szCs w:val="20"/>
              </w:rPr>
              <w:t>Doprava pitné vody, potravin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59335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13CFA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12DA5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501CA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68A1C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12A74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r>
      <w:tr w:rsidR="00521B8B" w:rsidRPr="00521B8B" w14:paraId="46EC668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7F11E0D" w14:textId="77777777" w:rsidR="00521B8B" w:rsidRPr="00521B8B" w:rsidRDefault="00521B8B" w:rsidP="00521B8B">
            <w:pPr>
              <w:spacing w:after="0" w:line="240" w:lineRule="auto"/>
              <w:rPr>
                <w:rFonts w:cs="Calibri"/>
                <w:sz w:val="20"/>
                <w:szCs w:val="20"/>
              </w:rPr>
            </w:pPr>
            <w:r w:rsidRPr="00521B8B">
              <w:rPr>
                <w:rFonts w:cs="Calibri"/>
                <w:sz w:val="20"/>
                <w:szCs w:val="20"/>
              </w:rPr>
              <w:t>Doprava, rozvoz materiální pomoci</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1AA9D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F39EF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27149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4EE0E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166F7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BEB32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r>
      <w:tr w:rsidR="00521B8B" w:rsidRPr="00521B8B" w14:paraId="4060F53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626A7F4" w14:textId="7E80F824" w:rsidR="00521B8B" w:rsidRPr="00521B8B" w:rsidRDefault="002C4170" w:rsidP="00521B8B">
            <w:pPr>
              <w:spacing w:after="0" w:line="240" w:lineRule="auto"/>
              <w:rPr>
                <w:rFonts w:cs="Calibri"/>
                <w:sz w:val="20"/>
                <w:szCs w:val="20"/>
              </w:rPr>
            </w:pPr>
            <w:r>
              <w:rPr>
                <w:rFonts w:cs="Calibri"/>
                <w:sz w:val="20"/>
                <w:szCs w:val="20"/>
              </w:rPr>
              <w:t>Výdej a rozdělení</w:t>
            </w:r>
            <w:r w:rsidR="00521B8B" w:rsidRPr="00521B8B">
              <w:rPr>
                <w:rFonts w:cs="Calibri"/>
                <w:sz w:val="20"/>
                <w:szCs w:val="20"/>
              </w:rPr>
              <w:t xml:space="preserve"> pitné vody, potravin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06241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A3684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E4A1D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22AA5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ED027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84D15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r>
      <w:tr w:rsidR="00521B8B" w:rsidRPr="00521B8B" w14:paraId="602EC8A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2AB1DCF" w14:textId="77777777" w:rsidR="00521B8B" w:rsidRPr="00521B8B" w:rsidRDefault="00521B8B" w:rsidP="00521B8B">
            <w:pPr>
              <w:spacing w:after="0" w:line="240" w:lineRule="auto"/>
              <w:rPr>
                <w:rFonts w:cs="Calibri"/>
                <w:sz w:val="20"/>
                <w:szCs w:val="20"/>
              </w:rPr>
            </w:pPr>
            <w:r w:rsidRPr="00521B8B">
              <w:rPr>
                <w:rFonts w:cs="Calibri"/>
                <w:sz w:val="20"/>
                <w:szCs w:val="20"/>
              </w:rPr>
              <w:t>Poskytnutí technických prostředků složkám IZS</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A3733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87660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62406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4EC22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7B5E9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E8631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16</w:t>
            </w:r>
          </w:p>
        </w:tc>
      </w:tr>
      <w:tr w:rsidR="00521B8B" w:rsidRPr="00521B8B" w14:paraId="6D4E729D"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DD42081" w14:textId="77777777" w:rsidR="00521B8B" w:rsidRPr="00521B8B" w:rsidRDefault="00521B8B" w:rsidP="00521B8B">
            <w:pPr>
              <w:spacing w:after="0" w:line="240" w:lineRule="auto"/>
              <w:rPr>
                <w:rFonts w:cs="Calibri"/>
                <w:sz w:val="20"/>
                <w:szCs w:val="20"/>
              </w:rPr>
            </w:pPr>
            <w:r w:rsidRPr="00521B8B">
              <w:rPr>
                <w:rFonts w:cs="Calibri"/>
                <w:sz w:val="20"/>
                <w:szCs w:val="20"/>
              </w:rPr>
              <w:t>Týlové práce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EFE86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B394D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625C7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812E7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DFAB9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C7D54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15</w:t>
            </w:r>
          </w:p>
        </w:tc>
      </w:tr>
      <w:tr w:rsidR="00521B8B" w:rsidRPr="00521B8B" w14:paraId="1C5A562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58FDF1A" w14:textId="77777777" w:rsidR="00521B8B" w:rsidRPr="00521B8B" w:rsidRDefault="00521B8B" w:rsidP="00521B8B">
            <w:pPr>
              <w:spacing w:after="0" w:line="240" w:lineRule="auto"/>
              <w:rPr>
                <w:rFonts w:cs="Calibri"/>
                <w:sz w:val="20"/>
                <w:szCs w:val="20"/>
              </w:rPr>
            </w:pPr>
            <w:r w:rsidRPr="00521B8B">
              <w:rPr>
                <w:rFonts w:cs="Calibri"/>
                <w:sz w:val="20"/>
                <w:szCs w:val="20"/>
              </w:rPr>
              <w:t>Monitoring vodního toku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6EE23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E8C52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E1127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8EEF4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7EFEB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FD9C1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36</w:t>
            </w:r>
          </w:p>
        </w:tc>
      </w:tr>
      <w:tr w:rsidR="00521B8B" w:rsidRPr="00521B8B" w14:paraId="4B9E0BA9"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0A805A9" w14:textId="77777777" w:rsidR="00521B8B" w:rsidRPr="00521B8B" w:rsidRDefault="00521B8B" w:rsidP="00521B8B">
            <w:pPr>
              <w:spacing w:after="0" w:line="240" w:lineRule="auto"/>
              <w:rPr>
                <w:rFonts w:cs="Calibri"/>
                <w:sz w:val="20"/>
                <w:szCs w:val="20"/>
              </w:rPr>
            </w:pPr>
            <w:r w:rsidRPr="00521B8B">
              <w:rPr>
                <w:rFonts w:cs="Calibri"/>
                <w:sz w:val="20"/>
                <w:szCs w:val="20"/>
              </w:rPr>
              <w:t>Čekání na speciální služby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EE148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963F0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FCF464"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387C0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FB720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538EE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77</w:t>
            </w:r>
          </w:p>
        </w:tc>
      </w:tr>
      <w:tr w:rsidR="00521B8B" w:rsidRPr="00521B8B" w14:paraId="7455F917"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93220C6" w14:textId="7D26EFC3" w:rsidR="00521B8B" w:rsidRPr="00521B8B" w:rsidRDefault="00521B8B" w:rsidP="00521B8B">
            <w:pPr>
              <w:spacing w:after="0" w:line="240" w:lineRule="auto"/>
              <w:rPr>
                <w:rFonts w:cs="Calibri"/>
                <w:sz w:val="20"/>
                <w:szCs w:val="20"/>
              </w:rPr>
            </w:pPr>
            <w:r w:rsidRPr="00521B8B">
              <w:rPr>
                <w:rFonts w:cs="Calibri"/>
                <w:sz w:val="20"/>
                <w:szCs w:val="20"/>
              </w:rPr>
              <w:t>Pořizování foto,</w:t>
            </w:r>
            <w:r w:rsidR="004436C1">
              <w:rPr>
                <w:rFonts w:cs="Calibri"/>
                <w:sz w:val="20"/>
                <w:szCs w:val="20"/>
              </w:rPr>
              <w:t xml:space="preserve"> </w:t>
            </w:r>
            <w:r w:rsidRPr="00521B8B">
              <w:rPr>
                <w:rFonts w:cs="Calibri"/>
                <w:sz w:val="20"/>
                <w:szCs w:val="20"/>
              </w:rPr>
              <w:t>video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1FFF4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236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904AB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8F09C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75D83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F4FBD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6F427A" w14:textId="22973A2C" w:rsidR="00521B8B" w:rsidRPr="00521B8B" w:rsidRDefault="00521B8B" w:rsidP="00521B8B">
            <w:pPr>
              <w:spacing w:after="0" w:line="240" w:lineRule="auto"/>
              <w:jc w:val="right"/>
              <w:rPr>
                <w:rFonts w:cs="Calibri"/>
                <w:sz w:val="20"/>
                <w:szCs w:val="20"/>
              </w:rPr>
            </w:pPr>
            <w:r w:rsidRPr="00521B8B">
              <w:rPr>
                <w:rFonts w:cs="Calibri"/>
                <w:sz w:val="20"/>
                <w:szCs w:val="20"/>
              </w:rPr>
              <w:t>1</w:t>
            </w:r>
            <w:r w:rsidR="00055978">
              <w:rPr>
                <w:rFonts w:cs="Calibri"/>
                <w:sz w:val="20"/>
                <w:szCs w:val="20"/>
              </w:rPr>
              <w:t xml:space="preserve"> </w:t>
            </w:r>
            <w:r w:rsidRPr="00521B8B">
              <w:rPr>
                <w:rFonts w:cs="Calibri"/>
                <w:sz w:val="20"/>
                <w:szCs w:val="20"/>
              </w:rPr>
              <w:t>359</w:t>
            </w:r>
          </w:p>
        </w:tc>
      </w:tr>
      <w:tr w:rsidR="00521B8B" w:rsidRPr="00521B8B" w14:paraId="6C5FE1F7"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141DF18" w14:textId="77777777" w:rsidR="00521B8B" w:rsidRPr="00521B8B" w:rsidRDefault="00521B8B" w:rsidP="00521B8B">
            <w:pPr>
              <w:spacing w:after="0" w:line="240" w:lineRule="auto"/>
              <w:rPr>
                <w:rFonts w:cs="Calibri"/>
                <w:sz w:val="20"/>
                <w:szCs w:val="20"/>
              </w:rPr>
            </w:pPr>
            <w:r w:rsidRPr="00521B8B">
              <w:rPr>
                <w:rFonts w:cs="Calibri"/>
                <w:sz w:val="20"/>
                <w:szCs w:val="20"/>
              </w:rPr>
              <w:t xml:space="preserve">Použití </w:t>
            </w:r>
            <w:proofErr w:type="spellStart"/>
            <w:r w:rsidRPr="00521B8B">
              <w:rPr>
                <w:rFonts w:cs="Calibri"/>
                <w:sz w:val="20"/>
                <w:szCs w:val="20"/>
              </w:rPr>
              <w:t>termokamery</w:t>
            </w:r>
            <w:proofErr w:type="spellEnd"/>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18596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29F13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18E66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4C32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4C326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3773B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372</w:t>
            </w:r>
          </w:p>
        </w:tc>
      </w:tr>
      <w:tr w:rsidR="00521B8B" w:rsidRPr="00521B8B" w14:paraId="6E6FBB1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56CA56F" w14:textId="77777777" w:rsidR="00521B8B" w:rsidRPr="00521B8B" w:rsidRDefault="00521B8B" w:rsidP="00521B8B">
            <w:pPr>
              <w:spacing w:after="0" w:line="240" w:lineRule="auto"/>
              <w:rPr>
                <w:rFonts w:cs="Calibri"/>
                <w:sz w:val="20"/>
                <w:szCs w:val="20"/>
              </w:rPr>
            </w:pPr>
            <w:r w:rsidRPr="00521B8B">
              <w:rPr>
                <w:rFonts w:cs="Calibri"/>
                <w:sz w:val="20"/>
                <w:szCs w:val="20"/>
              </w:rPr>
              <w:t>Záloha na místě události</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1371F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07ADA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9DBDD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893A6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922B9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9F96F9"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189</w:t>
            </w:r>
          </w:p>
        </w:tc>
      </w:tr>
      <w:tr w:rsidR="00521B8B" w:rsidRPr="00521B8B" w14:paraId="42F925A0"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F69BCF8" w14:textId="77777777" w:rsidR="00521B8B" w:rsidRPr="00521B8B" w:rsidRDefault="00521B8B" w:rsidP="00521B8B">
            <w:pPr>
              <w:spacing w:after="0" w:line="240" w:lineRule="auto"/>
              <w:rPr>
                <w:rFonts w:cs="Calibri"/>
                <w:sz w:val="20"/>
                <w:szCs w:val="20"/>
              </w:rPr>
            </w:pPr>
            <w:r w:rsidRPr="00521B8B">
              <w:rPr>
                <w:rFonts w:cs="Calibri"/>
                <w:sz w:val="20"/>
                <w:szCs w:val="20"/>
              </w:rPr>
              <w:t>Pohotovost na vlastní stanici</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835EE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DD3BA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457CA8"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CC2BD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B9FB9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F6BE8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r>
      <w:tr w:rsidR="00521B8B" w:rsidRPr="00521B8B" w14:paraId="2D9BFF8D"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B25555F" w14:textId="77777777" w:rsidR="00521B8B" w:rsidRPr="00521B8B" w:rsidRDefault="00521B8B" w:rsidP="00521B8B">
            <w:pPr>
              <w:spacing w:after="0" w:line="240" w:lineRule="auto"/>
              <w:rPr>
                <w:rFonts w:cs="Calibri"/>
                <w:sz w:val="20"/>
                <w:szCs w:val="20"/>
              </w:rPr>
            </w:pPr>
            <w:r w:rsidRPr="00521B8B">
              <w:rPr>
                <w:rFonts w:cs="Calibri"/>
                <w:sz w:val="20"/>
                <w:szCs w:val="20"/>
              </w:rPr>
              <w:t xml:space="preserve">Záloha na stanici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490D1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87A3F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A908B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BFA50C"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2BBE6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33ADB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57</w:t>
            </w:r>
          </w:p>
        </w:tc>
      </w:tr>
      <w:tr w:rsidR="00521B8B" w:rsidRPr="00521B8B" w14:paraId="2BDCC05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4A7954B" w14:textId="77777777" w:rsidR="00521B8B" w:rsidRPr="00521B8B" w:rsidRDefault="00521B8B" w:rsidP="00521B8B">
            <w:pPr>
              <w:spacing w:after="0" w:line="240" w:lineRule="auto"/>
              <w:rPr>
                <w:rFonts w:cs="Calibri"/>
                <w:sz w:val="20"/>
                <w:szCs w:val="20"/>
              </w:rPr>
            </w:pPr>
            <w:r w:rsidRPr="00521B8B">
              <w:rPr>
                <w:rFonts w:cs="Calibri"/>
                <w:sz w:val="20"/>
                <w:szCs w:val="20"/>
              </w:rPr>
              <w:t>Jiné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174C9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E3123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3F2A3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425B96"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293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C075EA"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78658E"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677</w:t>
            </w:r>
          </w:p>
        </w:tc>
      </w:tr>
      <w:tr w:rsidR="00521B8B" w:rsidRPr="00521B8B" w14:paraId="40E7BDB3" w14:textId="77777777" w:rsidTr="00084C58">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ECCB070" w14:textId="77777777" w:rsidR="00521B8B" w:rsidRPr="00521B8B" w:rsidRDefault="00521B8B" w:rsidP="00521B8B">
            <w:pPr>
              <w:spacing w:after="0" w:line="240" w:lineRule="auto"/>
              <w:rPr>
                <w:rFonts w:cs="Calibri"/>
                <w:sz w:val="20"/>
                <w:szCs w:val="20"/>
              </w:rPr>
            </w:pPr>
            <w:r w:rsidRPr="00521B8B">
              <w:rPr>
                <w:rFonts w:cs="Calibri"/>
                <w:sz w:val="20"/>
                <w:szCs w:val="20"/>
              </w:rPr>
              <w:t>Jednotka nezasahovala (odvolána při cestě k zásahu)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998DC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E1FEDD"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FB34C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23D377"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123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743FAB"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88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BB48E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273</w:t>
            </w:r>
          </w:p>
        </w:tc>
      </w:tr>
      <w:tr w:rsidR="00521B8B" w:rsidRPr="00521B8B" w14:paraId="70C4B961" w14:textId="77777777" w:rsidTr="00084C58">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15654D54" w14:textId="77777777" w:rsidR="00521B8B" w:rsidRPr="00521B8B" w:rsidRDefault="00521B8B" w:rsidP="00521B8B">
            <w:pPr>
              <w:spacing w:after="0" w:line="240" w:lineRule="auto"/>
              <w:rPr>
                <w:rFonts w:cs="Calibri"/>
                <w:sz w:val="20"/>
                <w:szCs w:val="20"/>
              </w:rPr>
            </w:pPr>
            <w:r w:rsidRPr="00521B8B">
              <w:rPr>
                <w:rFonts w:cs="Calibri"/>
                <w:sz w:val="20"/>
                <w:szCs w:val="20"/>
              </w:rPr>
              <w:t>Jednotka nezasahovala (odvolána před výjezdem)</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A544610"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3</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E10B6A5"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23BA1D3"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4BBD2DF"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10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495B032"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D953951" w14:textId="77777777" w:rsidR="00521B8B" w:rsidRPr="00521B8B" w:rsidRDefault="00521B8B" w:rsidP="00521B8B">
            <w:pPr>
              <w:spacing w:after="0" w:line="240" w:lineRule="auto"/>
              <w:jc w:val="right"/>
              <w:rPr>
                <w:rFonts w:cs="Calibri"/>
                <w:sz w:val="20"/>
                <w:szCs w:val="20"/>
              </w:rPr>
            </w:pPr>
            <w:r w:rsidRPr="00521B8B">
              <w:rPr>
                <w:rFonts w:cs="Calibri"/>
                <w:sz w:val="20"/>
                <w:szCs w:val="20"/>
              </w:rPr>
              <w:t>20</w:t>
            </w:r>
          </w:p>
        </w:tc>
      </w:tr>
    </w:tbl>
    <w:p w14:paraId="1490F23C" w14:textId="57EA9ED6" w:rsidR="00521B8B" w:rsidRDefault="00521B8B" w:rsidP="00281869">
      <w:pPr>
        <w:rPr>
          <w:color w:val="FF0000"/>
        </w:rPr>
      </w:pPr>
    </w:p>
    <w:p w14:paraId="5EDC5E78" w14:textId="77777777" w:rsidR="00521B8B" w:rsidRDefault="00521B8B">
      <w:pPr>
        <w:spacing w:after="0" w:line="240" w:lineRule="auto"/>
        <w:rPr>
          <w:color w:val="FF0000"/>
        </w:rPr>
      </w:pPr>
      <w:r>
        <w:rPr>
          <w:color w:val="FF0000"/>
        </w:rPr>
        <w:br w:type="page"/>
      </w:r>
    </w:p>
    <w:p w14:paraId="17A99F52" w14:textId="0A1C88E7" w:rsidR="00281869" w:rsidRPr="00521B8B" w:rsidRDefault="00521B8B" w:rsidP="00521B8B">
      <w:pPr>
        <w:pStyle w:val="Nadpis1"/>
        <w:tabs>
          <w:tab w:val="left" w:pos="1390"/>
          <w:tab w:val="center" w:pos="4535"/>
        </w:tabs>
        <w:spacing w:before="0" w:after="200"/>
        <w:jc w:val="left"/>
        <w:rPr>
          <w:color w:val="auto"/>
          <w:szCs w:val="28"/>
        </w:rPr>
      </w:pPr>
      <w:r>
        <w:rPr>
          <w:color w:val="auto"/>
          <w:szCs w:val="28"/>
        </w:rPr>
        <w:lastRenderedPageBreak/>
        <w:tab/>
      </w:r>
      <w:r>
        <w:rPr>
          <w:color w:val="auto"/>
          <w:szCs w:val="28"/>
        </w:rPr>
        <w:tab/>
      </w:r>
      <w:bookmarkStart w:id="108" w:name="_Toc96605599"/>
      <w:r w:rsidR="00281869" w:rsidRPr="00521B8B">
        <w:rPr>
          <w:color w:val="auto"/>
          <w:szCs w:val="28"/>
        </w:rPr>
        <w:t>Spolupráce u zásahu</w:t>
      </w:r>
      <w:bookmarkEnd w:id="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96"/>
        <w:gridCol w:w="594"/>
        <w:gridCol w:w="591"/>
        <w:gridCol w:w="482"/>
        <w:gridCol w:w="591"/>
        <w:gridCol w:w="878"/>
        <w:gridCol w:w="743"/>
      </w:tblGrid>
      <w:tr w:rsidR="00521B8B" w:rsidRPr="00521B8B" w14:paraId="300CF8BB" w14:textId="77777777" w:rsidTr="00521B8B">
        <w:trPr>
          <w:jc w:val="center"/>
        </w:trPr>
        <w:tc>
          <w:tcPr>
            <w:tcW w:w="0" w:type="auto"/>
            <w:shd w:val="clear" w:color="auto" w:fill="4BACC6" w:themeFill="accent5"/>
            <w:noWrap/>
            <w:vAlign w:val="center"/>
            <w:hideMark/>
          </w:tcPr>
          <w:p w14:paraId="45F71B5C" w14:textId="77777777" w:rsidR="00521B8B" w:rsidRPr="00521B8B" w:rsidRDefault="00521B8B" w:rsidP="00521B8B">
            <w:pPr>
              <w:spacing w:after="0" w:line="240" w:lineRule="auto"/>
              <w:rPr>
                <w:rFonts w:asciiTheme="minorHAnsi" w:hAnsiTheme="minorHAnsi" w:cstheme="minorHAnsi"/>
                <w:b/>
                <w:bCs/>
                <w:sz w:val="20"/>
                <w:szCs w:val="20"/>
              </w:rPr>
            </w:pPr>
            <w:r w:rsidRPr="00521B8B">
              <w:rPr>
                <w:rFonts w:asciiTheme="minorHAnsi" w:hAnsiTheme="minorHAnsi" w:cstheme="minorHAnsi"/>
                <w:b/>
                <w:bCs/>
                <w:sz w:val="20"/>
                <w:szCs w:val="20"/>
              </w:rPr>
              <w:t> </w:t>
            </w:r>
          </w:p>
        </w:tc>
        <w:tc>
          <w:tcPr>
            <w:tcW w:w="0" w:type="auto"/>
            <w:shd w:val="clear" w:color="auto" w:fill="4BACC6" w:themeFill="accent5"/>
            <w:noWrap/>
            <w:vAlign w:val="center"/>
            <w:hideMark/>
          </w:tcPr>
          <w:p w14:paraId="33E17DE0" w14:textId="77777777" w:rsidR="00521B8B" w:rsidRPr="00521B8B" w:rsidRDefault="00521B8B" w:rsidP="00521B8B">
            <w:pPr>
              <w:spacing w:after="0" w:line="240" w:lineRule="auto"/>
              <w:jc w:val="center"/>
              <w:rPr>
                <w:rFonts w:asciiTheme="minorHAnsi" w:hAnsiTheme="minorHAnsi" w:cstheme="minorHAnsi"/>
                <w:sz w:val="20"/>
                <w:szCs w:val="20"/>
              </w:rPr>
            </w:pPr>
            <w:r w:rsidRPr="00521B8B">
              <w:rPr>
                <w:rFonts w:asciiTheme="minorHAnsi" w:hAnsiTheme="minorHAnsi" w:cstheme="minorHAnsi"/>
                <w:sz w:val="20"/>
                <w:szCs w:val="20"/>
              </w:rPr>
              <w:t>Požár</w:t>
            </w:r>
          </w:p>
        </w:tc>
        <w:tc>
          <w:tcPr>
            <w:tcW w:w="0" w:type="auto"/>
            <w:shd w:val="clear" w:color="auto" w:fill="4BACC6" w:themeFill="accent5"/>
            <w:noWrap/>
            <w:vAlign w:val="center"/>
            <w:hideMark/>
          </w:tcPr>
          <w:p w14:paraId="6CA6D1F7" w14:textId="77777777" w:rsidR="00521B8B" w:rsidRPr="00521B8B" w:rsidRDefault="00521B8B" w:rsidP="00521B8B">
            <w:pPr>
              <w:spacing w:after="0" w:line="240" w:lineRule="auto"/>
              <w:jc w:val="center"/>
              <w:rPr>
                <w:rFonts w:asciiTheme="minorHAnsi" w:hAnsiTheme="minorHAnsi" w:cstheme="minorHAnsi"/>
                <w:sz w:val="20"/>
                <w:szCs w:val="20"/>
              </w:rPr>
            </w:pPr>
            <w:r w:rsidRPr="00521B8B">
              <w:rPr>
                <w:rFonts w:asciiTheme="minorHAnsi" w:hAnsiTheme="minorHAnsi" w:cstheme="minorHAnsi"/>
                <w:sz w:val="20"/>
                <w:szCs w:val="20"/>
              </w:rPr>
              <w:t>DN</w:t>
            </w:r>
          </w:p>
        </w:tc>
        <w:tc>
          <w:tcPr>
            <w:tcW w:w="0" w:type="auto"/>
            <w:shd w:val="clear" w:color="auto" w:fill="4BACC6" w:themeFill="accent5"/>
            <w:noWrap/>
            <w:vAlign w:val="center"/>
            <w:hideMark/>
          </w:tcPr>
          <w:p w14:paraId="56D1D788" w14:textId="77777777" w:rsidR="00521B8B" w:rsidRPr="00521B8B" w:rsidRDefault="00521B8B" w:rsidP="00521B8B">
            <w:pPr>
              <w:spacing w:after="0" w:line="240" w:lineRule="auto"/>
              <w:jc w:val="center"/>
              <w:rPr>
                <w:rFonts w:asciiTheme="minorHAnsi" w:hAnsiTheme="minorHAnsi" w:cstheme="minorHAnsi"/>
                <w:sz w:val="20"/>
                <w:szCs w:val="20"/>
              </w:rPr>
            </w:pPr>
            <w:r w:rsidRPr="00521B8B">
              <w:rPr>
                <w:rFonts w:asciiTheme="minorHAnsi" w:hAnsiTheme="minorHAnsi" w:cstheme="minorHAnsi"/>
                <w:sz w:val="20"/>
                <w:szCs w:val="20"/>
              </w:rPr>
              <w:t>UNL</w:t>
            </w:r>
          </w:p>
        </w:tc>
        <w:tc>
          <w:tcPr>
            <w:tcW w:w="0" w:type="auto"/>
            <w:shd w:val="clear" w:color="auto" w:fill="4BACC6" w:themeFill="accent5"/>
            <w:noWrap/>
            <w:vAlign w:val="center"/>
            <w:hideMark/>
          </w:tcPr>
          <w:p w14:paraId="4B465E56" w14:textId="77777777" w:rsidR="00521B8B" w:rsidRPr="00521B8B" w:rsidRDefault="00521B8B" w:rsidP="00521B8B">
            <w:pPr>
              <w:spacing w:after="0" w:line="240" w:lineRule="auto"/>
              <w:jc w:val="center"/>
              <w:rPr>
                <w:rFonts w:asciiTheme="minorHAnsi" w:hAnsiTheme="minorHAnsi" w:cstheme="minorHAnsi"/>
                <w:sz w:val="20"/>
                <w:szCs w:val="20"/>
              </w:rPr>
            </w:pPr>
            <w:r w:rsidRPr="00521B8B">
              <w:rPr>
                <w:rFonts w:asciiTheme="minorHAnsi" w:hAnsiTheme="minorHAnsi" w:cstheme="minorHAnsi"/>
                <w:sz w:val="20"/>
                <w:szCs w:val="20"/>
              </w:rPr>
              <w:t>TH</w:t>
            </w:r>
          </w:p>
        </w:tc>
        <w:tc>
          <w:tcPr>
            <w:tcW w:w="0" w:type="auto"/>
            <w:shd w:val="clear" w:color="auto" w:fill="4BACC6" w:themeFill="accent5"/>
            <w:noWrap/>
            <w:vAlign w:val="center"/>
            <w:hideMark/>
          </w:tcPr>
          <w:p w14:paraId="659DF297" w14:textId="77777777" w:rsidR="00521B8B" w:rsidRPr="00521B8B" w:rsidRDefault="00521B8B" w:rsidP="00521B8B">
            <w:pPr>
              <w:spacing w:after="0" w:line="240" w:lineRule="auto"/>
              <w:jc w:val="center"/>
              <w:rPr>
                <w:rFonts w:asciiTheme="minorHAnsi" w:hAnsiTheme="minorHAnsi" w:cstheme="minorHAnsi"/>
                <w:sz w:val="20"/>
                <w:szCs w:val="20"/>
              </w:rPr>
            </w:pPr>
            <w:r w:rsidRPr="00521B8B">
              <w:rPr>
                <w:rFonts w:asciiTheme="minorHAnsi" w:hAnsiTheme="minorHAnsi" w:cstheme="minorHAnsi"/>
                <w:sz w:val="20"/>
                <w:szCs w:val="20"/>
              </w:rPr>
              <w:t>OMU+PP</w:t>
            </w:r>
          </w:p>
        </w:tc>
        <w:tc>
          <w:tcPr>
            <w:tcW w:w="0" w:type="auto"/>
            <w:shd w:val="clear" w:color="auto" w:fill="4BACC6" w:themeFill="accent5"/>
            <w:noWrap/>
            <w:vAlign w:val="center"/>
            <w:hideMark/>
          </w:tcPr>
          <w:p w14:paraId="77707387" w14:textId="77777777" w:rsidR="00521B8B" w:rsidRPr="00521B8B" w:rsidRDefault="00521B8B" w:rsidP="00521B8B">
            <w:pPr>
              <w:spacing w:after="0" w:line="240" w:lineRule="auto"/>
              <w:jc w:val="center"/>
              <w:rPr>
                <w:rFonts w:asciiTheme="minorHAnsi" w:hAnsiTheme="minorHAnsi" w:cstheme="minorHAnsi"/>
                <w:sz w:val="20"/>
                <w:szCs w:val="20"/>
              </w:rPr>
            </w:pPr>
            <w:r w:rsidRPr="00521B8B">
              <w:rPr>
                <w:rFonts w:asciiTheme="minorHAnsi" w:hAnsiTheme="minorHAnsi" w:cstheme="minorHAnsi"/>
                <w:sz w:val="20"/>
                <w:szCs w:val="20"/>
              </w:rPr>
              <w:t>Celkem</w:t>
            </w:r>
          </w:p>
        </w:tc>
      </w:tr>
      <w:tr w:rsidR="00521B8B" w:rsidRPr="00521B8B" w14:paraId="03BBDB8A" w14:textId="77777777" w:rsidTr="00521B8B">
        <w:trPr>
          <w:jc w:val="center"/>
        </w:trPr>
        <w:tc>
          <w:tcPr>
            <w:tcW w:w="0" w:type="auto"/>
            <w:shd w:val="clear" w:color="auto" w:fill="4BACC6" w:themeFill="accent5"/>
            <w:noWrap/>
            <w:vAlign w:val="center"/>
            <w:hideMark/>
          </w:tcPr>
          <w:p w14:paraId="7CAEECFB"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Policie ČR</w:t>
            </w:r>
          </w:p>
        </w:tc>
        <w:tc>
          <w:tcPr>
            <w:tcW w:w="0" w:type="auto"/>
            <w:shd w:val="clear" w:color="auto" w:fill="DAEEF3" w:themeFill="accent5" w:themeFillTint="33"/>
            <w:noWrap/>
            <w:vAlign w:val="center"/>
            <w:hideMark/>
          </w:tcPr>
          <w:p w14:paraId="5DC64B39"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695</w:t>
            </w:r>
          </w:p>
        </w:tc>
        <w:tc>
          <w:tcPr>
            <w:tcW w:w="0" w:type="auto"/>
            <w:shd w:val="clear" w:color="auto" w:fill="DAEEF3" w:themeFill="accent5" w:themeFillTint="33"/>
            <w:noWrap/>
            <w:vAlign w:val="center"/>
            <w:hideMark/>
          </w:tcPr>
          <w:p w14:paraId="1B40B53B" w14:textId="1E9F64CE"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r w:rsidR="00055978">
              <w:rPr>
                <w:rFonts w:asciiTheme="minorHAnsi" w:hAnsiTheme="minorHAnsi" w:cstheme="minorHAnsi"/>
                <w:color w:val="000000"/>
                <w:sz w:val="20"/>
                <w:szCs w:val="20"/>
              </w:rPr>
              <w:t xml:space="preserve"> </w:t>
            </w:r>
            <w:r w:rsidRPr="00521B8B">
              <w:rPr>
                <w:rFonts w:asciiTheme="minorHAnsi" w:hAnsiTheme="minorHAnsi" w:cstheme="minorHAnsi"/>
                <w:color w:val="000000"/>
                <w:sz w:val="20"/>
                <w:szCs w:val="20"/>
              </w:rPr>
              <w:t>268</w:t>
            </w:r>
          </w:p>
        </w:tc>
        <w:tc>
          <w:tcPr>
            <w:tcW w:w="0" w:type="auto"/>
            <w:shd w:val="clear" w:color="auto" w:fill="DAEEF3" w:themeFill="accent5" w:themeFillTint="33"/>
            <w:noWrap/>
            <w:vAlign w:val="center"/>
            <w:hideMark/>
          </w:tcPr>
          <w:p w14:paraId="1C756503"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192</w:t>
            </w:r>
          </w:p>
        </w:tc>
        <w:tc>
          <w:tcPr>
            <w:tcW w:w="0" w:type="auto"/>
            <w:shd w:val="clear" w:color="auto" w:fill="DAEEF3" w:themeFill="accent5" w:themeFillTint="33"/>
            <w:noWrap/>
            <w:vAlign w:val="center"/>
            <w:hideMark/>
          </w:tcPr>
          <w:p w14:paraId="5EB0EFFE" w14:textId="63EB085D"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r w:rsidR="00055978">
              <w:rPr>
                <w:rFonts w:asciiTheme="minorHAnsi" w:hAnsiTheme="minorHAnsi" w:cstheme="minorHAnsi"/>
                <w:color w:val="000000"/>
                <w:sz w:val="20"/>
                <w:szCs w:val="20"/>
              </w:rPr>
              <w:t xml:space="preserve"> </w:t>
            </w:r>
            <w:r w:rsidRPr="00521B8B">
              <w:rPr>
                <w:rFonts w:asciiTheme="minorHAnsi" w:hAnsiTheme="minorHAnsi" w:cstheme="minorHAnsi"/>
                <w:color w:val="000000"/>
                <w:sz w:val="20"/>
                <w:szCs w:val="20"/>
              </w:rPr>
              <w:t>642</w:t>
            </w:r>
          </w:p>
        </w:tc>
        <w:tc>
          <w:tcPr>
            <w:tcW w:w="0" w:type="auto"/>
            <w:shd w:val="clear" w:color="auto" w:fill="DAEEF3" w:themeFill="accent5" w:themeFillTint="33"/>
            <w:noWrap/>
            <w:vAlign w:val="center"/>
            <w:hideMark/>
          </w:tcPr>
          <w:p w14:paraId="44F3BD30"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174</w:t>
            </w:r>
          </w:p>
        </w:tc>
        <w:tc>
          <w:tcPr>
            <w:tcW w:w="0" w:type="auto"/>
            <w:shd w:val="clear" w:color="auto" w:fill="DAEEF3" w:themeFill="accent5" w:themeFillTint="33"/>
            <w:noWrap/>
            <w:vAlign w:val="center"/>
            <w:hideMark/>
          </w:tcPr>
          <w:p w14:paraId="55ADB314" w14:textId="62FF710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w:t>
            </w:r>
            <w:r w:rsidR="00055978">
              <w:rPr>
                <w:rFonts w:asciiTheme="minorHAnsi" w:hAnsiTheme="minorHAnsi" w:cstheme="minorHAnsi"/>
                <w:color w:val="000000"/>
                <w:sz w:val="20"/>
                <w:szCs w:val="20"/>
              </w:rPr>
              <w:t xml:space="preserve"> </w:t>
            </w:r>
            <w:r w:rsidRPr="00521B8B">
              <w:rPr>
                <w:rFonts w:asciiTheme="minorHAnsi" w:hAnsiTheme="minorHAnsi" w:cstheme="minorHAnsi"/>
                <w:color w:val="000000"/>
                <w:sz w:val="20"/>
                <w:szCs w:val="20"/>
              </w:rPr>
              <w:t>971</w:t>
            </w:r>
          </w:p>
        </w:tc>
      </w:tr>
      <w:tr w:rsidR="00521B8B" w:rsidRPr="00521B8B" w14:paraId="332A931B" w14:textId="77777777" w:rsidTr="00521B8B">
        <w:trPr>
          <w:jc w:val="center"/>
        </w:trPr>
        <w:tc>
          <w:tcPr>
            <w:tcW w:w="0" w:type="auto"/>
            <w:shd w:val="clear" w:color="auto" w:fill="4BACC6" w:themeFill="accent5"/>
            <w:noWrap/>
            <w:vAlign w:val="center"/>
            <w:hideMark/>
          </w:tcPr>
          <w:p w14:paraId="58E1E55E"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Zdravotnická záchranná služba</w:t>
            </w:r>
          </w:p>
        </w:tc>
        <w:tc>
          <w:tcPr>
            <w:tcW w:w="0" w:type="auto"/>
            <w:shd w:val="clear" w:color="auto" w:fill="DAEEF3" w:themeFill="accent5" w:themeFillTint="33"/>
            <w:noWrap/>
            <w:vAlign w:val="center"/>
            <w:hideMark/>
          </w:tcPr>
          <w:p w14:paraId="6D2935B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70</w:t>
            </w:r>
          </w:p>
        </w:tc>
        <w:tc>
          <w:tcPr>
            <w:tcW w:w="0" w:type="auto"/>
            <w:shd w:val="clear" w:color="auto" w:fill="DAEEF3" w:themeFill="accent5" w:themeFillTint="33"/>
            <w:noWrap/>
            <w:vAlign w:val="center"/>
            <w:hideMark/>
          </w:tcPr>
          <w:p w14:paraId="60FF97C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821</w:t>
            </w:r>
          </w:p>
        </w:tc>
        <w:tc>
          <w:tcPr>
            <w:tcW w:w="0" w:type="auto"/>
            <w:shd w:val="clear" w:color="auto" w:fill="DAEEF3" w:themeFill="accent5" w:themeFillTint="33"/>
            <w:noWrap/>
            <w:vAlign w:val="center"/>
            <w:hideMark/>
          </w:tcPr>
          <w:p w14:paraId="486DD04F"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9</w:t>
            </w:r>
          </w:p>
        </w:tc>
        <w:tc>
          <w:tcPr>
            <w:tcW w:w="0" w:type="auto"/>
            <w:shd w:val="clear" w:color="auto" w:fill="DAEEF3" w:themeFill="accent5" w:themeFillTint="33"/>
            <w:noWrap/>
            <w:vAlign w:val="center"/>
            <w:hideMark/>
          </w:tcPr>
          <w:p w14:paraId="37DD3094" w14:textId="4AACD1F5"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r w:rsidR="00055978">
              <w:rPr>
                <w:rFonts w:asciiTheme="minorHAnsi" w:hAnsiTheme="minorHAnsi" w:cstheme="minorHAnsi"/>
                <w:color w:val="000000"/>
                <w:sz w:val="20"/>
                <w:szCs w:val="20"/>
              </w:rPr>
              <w:t xml:space="preserve"> </w:t>
            </w:r>
            <w:r w:rsidRPr="00521B8B">
              <w:rPr>
                <w:rFonts w:asciiTheme="minorHAnsi" w:hAnsiTheme="minorHAnsi" w:cstheme="minorHAnsi"/>
                <w:color w:val="000000"/>
                <w:sz w:val="20"/>
                <w:szCs w:val="20"/>
              </w:rPr>
              <w:t>254</w:t>
            </w:r>
          </w:p>
        </w:tc>
        <w:tc>
          <w:tcPr>
            <w:tcW w:w="0" w:type="auto"/>
            <w:shd w:val="clear" w:color="auto" w:fill="DAEEF3" w:themeFill="accent5" w:themeFillTint="33"/>
            <w:noWrap/>
            <w:vAlign w:val="center"/>
            <w:hideMark/>
          </w:tcPr>
          <w:p w14:paraId="3B9D7B5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32</w:t>
            </w:r>
          </w:p>
        </w:tc>
        <w:tc>
          <w:tcPr>
            <w:tcW w:w="0" w:type="auto"/>
            <w:shd w:val="clear" w:color="auto" w:fill="DAEEF3" w:themeFill="accent5" w:themeFillTint="33"/>
            <w:noWrap/>
            <w:vAlign w:val="center"/>
            <w:hideMark/>
          </w:tcPr>
          <w:p w14:paraId="23920084" w14:textId="7CA00F40"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r w:rsidR="00055978">
              <w:rPr>
                <w:rFonts w:asciiTheme="minorHAnsi" w:hAnsiTheme="minorHAnsi" w:cstheme="minorHAnsi"/>
                <w:color w:val="000000"/>
                <w:sz w:val="20"/>
                <w:szCs w:val="20"/>
              </w:rPr>
              <w:t xml:space="preserve"> </w:t>
            </w:r>
            <w:r w:rsidRPr="00521B8B">
              <w:rPr>
                <w:rFonts w:asciiTheme="minorHAnsi" w:hAnsiTheme="minorHAnsi" w:cstheme="minorHAnsi"/>
                <w:color w:val="000000"/>
                <w:sz w:val="20"/>
                <w:szCs w:val="20"/>
              </w:rPr>
              <w:t>186</w:t>
            </w:r>
          </w:p>
        </w:tc>
      </w:tr>
      <w:tr w:rsidR="00521B8B" w:rsidRPr="00521B8B" w14:paraId="451D2CEC" w14:textId="77777777" w:rsidTr="00521B8B">
        <w:trPr>
          <w:jc w:val="center"/>
        </w:trPr>
        <w:tc>
          <w:tcPr>
            <w:tcW w:w="0" w:type="auto"/>
            <w:shd w:val="clear" w:color="auto" w:fill="4BACC6" w:themeFill="accent5"/>
            <w:noWrap/>
            <w:vAlign w:val="center"/>
            <w:hideMark/>
          </w:tcPr>
          <w:p w14:paraId="035A53C5" w14:textId="63FBE27E" w:rsidR="00521B8B" w:rsidRPr="00521B8B" w:rsidRDefault="004436C1" w:rsidP="00521B8B">
            <w:pPr>
              <w:spacing w:after="0" w:line="240" w:lineRule="auto"/>
              <w:rPr>
                <w:rFonts w:asciiTheme="minorHAnsi" w:hAnsiTheme="minorHAnsi" w:cstheme="minorHAnsi"/>
                <w:color w:val="000000"/>
                <w:sz w:val="20"/>
                <w:szCs w:val="20"/>
              </w:rPr>
            </w:pPr>
            <w:r>
              <w:rPr>
                <w:rFonts w:asciiTheme="minorHAnsi" w:hAnsiTheme="minorHAnsi" w:cstheme="minorHAnsi"/>
                <w:color w:val="000000"/>
                <w:sz w:val="20"/>
                <w:szCs w:val="20"/>
              </w:rPr>
              <w:t>Armáda ČR - záchranné</w:t>
            </w:r>
            <w:r w:rsidR="00521B8B" w:rsidRPr="00521B8B">
              <w:rPr>
                <w:rFonts w:asciiTheme="minorHAnsi" w:hAnsiTheme="minorHAnsi" w:cstheme="minorHAnsi"/>
                <w:color w:val="000000"/>
                <w:sz w:val="20"/>
                <w:szCs w:val="20"/>
              </w:rPr>
              <w:t xml:space="preserve"> útvary</w:t>
            </w:r>
          </w:p>
        </w:tc>
        <w:tc>
          <w:tcPr>
            <w:tcW w:w="0" w:type="auto"/>
            <w:shd w:val="clear" w:color="auto" w:fill="DAEEF3" w:themeFill="accent5" w:themeFillTint="33"/>
            <w:noWrap/>
            <w:vAlign w:val="center"/>
            <w:hideMark/>
          </w:tcPr>
          <w:p w14:paraId="3B4C61B1"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c>
          <w:tcPr>
            <w:tcW w:w="0" w:type="auto"/>
            <w:shd w:val="clear" w:color="auto" w:fill="DAEEF3" w:themeFill="accent5" w:themeFillTint="33"/>
            <w:noWrap/>
            <w:vAlign w:val="center"/>
            <w:hideMark/>
          </w:tcPr>
          <w:p w14:paraId="7C4C94D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20F62E1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F53985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650886A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3231D0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r>
      <w:tr w:rsidR="00521B8B" w:rsidRPr="00521B8B" w14:paraId="68BA4A62" w14:textId="77777777" w:rsidTr="00521B8B">
        <w:trPr>
          <w:jc w:val="center"/>
        </w:trPr>
        <w:tc>
          <w:tcPr>
            <w:tcW w:w="0" w:type="auto"/>
            <w:shd w:val="clear" w:color="auto" w:fill="4BACC6" w:themeFill="accent5"/>
            <w:noWrap/>
            <w:vAlign w:val="center"/>
            <w:hideMark/>
          </w:tcPr>
          <w:p w14:paraId="0B5126FD"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Armáda ČR - jiné</w:t>
            </w:r>
          </w:p>
        </w:tc>
        <w:tc>
          <w:tcPr>
            <w:tcW w:w="0" w:type="auto"/>
            <w:shd w:val="clear" w:color="auto" w:fill="DAEEF3" w:themeFill="accent5" w:themeFillTint="33"/>
            <w:noWrap/>
            <w:vAlign w:val="center"/>
            <w:hideMark/>
          </w:tcPr>
          <w:p w14:paraId="435175C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c>
          <w:tcPr>
            <w:tcW w:w="0" w:type="auto"/>
            <w:shd w:val="clear" w:color="auto" w:fill="DAEEF3" w:themeFill="accent5" w:themeFillTint="33"/>
            <w:noWrap/>
            <w:vAlign w:val="center"/>
            <w:hideMark/>
          </w:tcPr>
          <w:p w14:paraId="272114A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3B227368"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33B238B8"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5</w:t>
            </w:r>
          </w:p>
        </w:tc>
        <w:tc>
          <w:tcPr>
            <w:tcW w:w="0" w:type="auto"/>
            <w:shd w:val="clear" w:color="auto" w:fill="DAEEF3" w:themeFill="accent5" w:themeFillTint="33"/>
            <w:noWrap/>
            <w:vAlign w:val="center"/>
            <w:hideMark/>
          </w:tcPr>
          <w:p w14:paraId="5736BFD0"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6A6967A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10</w:t>
            </w:r>
          </w:p>
        </w:tc>
      </w:tr>
      <w:tr w:rsidR="00521B8B" w:rsidRPr="00521B8B" w14:paraId="0BAA7A38" w14:textId="77777777" w:rsidTr="00521B8B">
        <w:trPr>
          <w:jc w:val="center"/>
        </w:trPr>
        <w:tc>
          <w:tcPr>
            <w:tcW w:w="0" w:type="auto"/>
            <w:shd w:val="clear" w:color="auto" w:fill="4BACC6" w:themeFill="accent5"/>
            <w:noWrap/>
            <w:vAlign w:val="center"/>
            <w:hideMark/>
          </w:tcPr>
          <w:p w14:paraId="4DC46DD6"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Obecní policie</w:t>
            </w:r>
          </w:p>
        </w:tc>
        <w:tc>
          <w:tcPr>
            <w:tcW w:w="0" w:type="auto"/>
            <w:shd w:val="clear" w:color="auto" w:fill="DAEEF3" w:themeFill="accent5" w:themeFillTint="33"/>
            <w:noWrap/>
            <w:vAlign w:val="center"/>
            <w:hideMark/>
          </w:tcPr>
          <w:p w14:paraId="03B69B97"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22</w:t>
            </w:r>
          </w:p>
        </w:tc>
        <w:tc>
          <w:tcPr>
            <w:tcW w:w="0" w:type="auto"/>
            <w:shd w:val="clear" w:color="auto" w:fill="DAEEF3" w:themeFill="accent5" w:themeFillTint="33"/>
            <w:noWrap/>
            <w:vAlign w:val="center"/>
            <w:hideMark/>
          </w:tcPr>
          <w:p w14:paraId="0F7B921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11</w:t>
            </w:r>
          </w:p>
        </w:tc>
        <w:tc>
          <w:tcPr>
            <w:tcW w:w="0" w:type="auto"/>
            <w:shd w:val="clear" w:color="auto" w:fill="DAEEF3" w:themeFill="accent5" w:themeFillTint="33"/>
            <w:noWrap/>
            <w:vAlign w:val="center"/>
            <w:hideMark/>
          </w:tcPr>
          <w:p w14:paraId="12A0A34C"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31</w:t>
            </w:r>
          </w:p>
        </w:tc>
        <w:tc>
          <w:tcPr>
            <w:tcW w:w="0" w:type="auto"/>
            <w:shd w:val="clear" w:color="auto" w:fill="DAEEF3" w:themeFill="accent5" w:themeFillTint="33"/>
            <w:noWrap/>
            <w:vAlign w:val="center"/>
            <w:hideMark/>
          </w:tcPr>
          <w:p w14:paraId="37A568C3"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149</w:t>
            </w:r>
          </w:p>
        </w:tc>
        <w:tc>
          <w:tcPr>
            <w:tcW w:w="0" w:type="auto"/>
            <w:shd w:val="clear" w:color="auto" w:fill="DAEEF3" w:themeFill="accent5" w:themeFillTint="33"/>
            <w:noWrap/>
            <w:vAlign w:val="center"/>
            <w:hideMark/>
          </w:tcPr>
          <w:p w14:paraId="5FB0C59F"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10</w:t>
            </w:r>
          </w:p>
        </w:tc>
        <w:tc>
          <w:tcPr>
            <w:tcW w:w="0" w:type="auto"/>
            <w:shd w:val="clear" w:color="auto" w:fill="DAEEF3" w:themeFill="accent5" w:themeFillTint="33"/>
            <w:noWrap/>
            <w:vAlign w:val="center"/>
            <w:hideMark/>
          </w:tcPr>
          <w:p w14:paraId="1B9A5B3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223</w:t>
            </w:r>
          </w:p>
        </w:tc>
      </w:tr>
      <w:tr w:rsidR="00521B8B" w:rsidRPr="00521B8B" w14:paraId="2DB3737B" w14:textId="77777777" w:rsidTr="00521B8B">
        <w:trPr>
          <w:jc w:val="center"/>
        </w:trPr>
        <w:tc>
          <w:tcPr>
            <w:tcW w:w="0" w:type="auto"/>
            <w:shd w:val="clear" w:color="auto" w:fill="4BACC6" w:themeFill="accent5"/>
            <w:noWrap/>
            <w:vAlign w:val="center"/>
            <w:hideMark/>
          </w:tcPr>
          <w:p w14:paraId="261F6806"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Občanská sdružení v IZS</w:t>
            </w:r>
          </w:p>
        </w:tc>
        <w:tc>
          <w:tcPr>
            <w:tcW w:w="0" w:type="auto"/>
            <w:shd w:val="clear" w:color="auto" w:fill="DAEEF3" w:themeFill="accent5" w:themeFillTint="33"/>
            <w:noWrap/>
            <w:vAlign w:val="center"/>
            <w:hideMark/>
          </w:tcPr>
          <w:p w14:paraId="1DE67211"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2CB2BF6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6064D7D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7B9004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2F4CDEA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3306FA0C"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r>
      <w:tr w:rsidR="00521B8B" w:rsidRPr="00521B8B" w14:paraId="7F79411F" w14:textId="77777777" w:rsidTr="00521B8B">
        <w:trPr>
          <w:jc w:val="center"/>
        </w:trPr>
        <w:tc>
          <w:tcPr>
            <w:tcW w:w="0" w:type="auto"/>
            <w:shd w:val="clear" w:color="auto" w:fill="4BACC6" w:themeFill="accent5"/>
            <w:noWrap/>
            <w:vAlign w:val="center"/>
            <w:hideMark/>
          </w:tcPr>
          <w:p w14:paraId="5861F658" w14:textId="7F72D40D" w:rsidR="00521B8B" w:rsidRPr="00521B8B" w:rsidRDefault="00516265"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 xml:space="preserve">Pohotovostní služba el. </w:t>
            </w:r>
            <w:proofErr w:type="gramStart"/>
            <w:r w:rsidRPr="00521B8B">
              <w:rPr>
                <w:rFonts w:asciiTheme="minorHAnsi" w:hAnsiTheme="minorHAnsi" w:cstheme="minorHAnsi"/>
                <w:color w:val="000000"/>
                <w:sz w:val="20"/>
                <w:szCs w:val="20"/>
              </w:rPr>
              <w:t>rozvod</w:t>
            </w:r>
            <w:proofErr w:type="gramEnd"/>
            <w:r w:rsidRPr="00521B8B">
              <w:rPr>
                <w:rFonts w:asciiTheme="minorHAnsi" w:hAnsiTheme="minorHAnsi" w:cstheme="minorHAnsi"/>
                <w:color w:val="000000"/>
                <w:sz w:val="20"/>
                <w:szCs w:val="20"/>
              </w:rPr>
              <w:t>. závodů</w:t>
            </w:r>
          </w:p>
        </w:tc>
        <w:tc>
          <w:tcPr>
            <w:tcW w:w="0" w:type="auto"/>
            <w:shd w:val="clear" w:color="auto" w:fill="DAEEF3" w:themeFill="accent5" w:themeFillTint="33"/>
            <w:noWrap/>
            <w:vAlign w:val="center"/>
            <w:hideMark/>
          </w:tcPr>
          <w:p w14:paraId="413484C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17</w:t>
            </w:r>
          </w:p>
        </w:tc>
        <w:tc>
          <w:tcPr>
            <w:tcW w:w="0" w:type="auto"/>
            <w:shd w:val="clear" w:color="auto" w:fill="DAEEF3" w:themeFill="accent5" w:themeFillTint="33"/>
            <w:noWrap/>
            <w:vAlign w:val="center"/>
            <w:hideMark/>
          </w:tcPr>
          <w:p w14:paraId="16D7AFD3"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9</w:t>
            </w:r>
          </w:p>
        </w:tc>
        <w:tc>
          <w:tcPr>
            <w:tcW w:w="0" w:type="auto"/>
            <w:shd w:val="clear" w:color="auto" w:fill="DAEEF3" w:themeFill="accent5" w:themeFillTint="33"/>
            <w:noWrap/>
            <w:vAlign w:val="center"/>
            <w:hideMark/>
          </w:tcPr>
          <w:p w14:paraId="6B80F51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4D47391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73</w:t>
            </w:r>
          </w:p>
        </w:tc>
        <w:tc>
          <w:tcPr>
            <w:tcW w:w="0" w:type="auto"/>
            <w:shd w:val="clear" w:color="auto" w:fill="DAEEF3" w:themeFill="accent5" w:themeFillTint="33"/>
            <w:noWrap/>
            <w:vAlign w:val="center"/>
            <w:hideMark/>
          </w:tcPr>
          <w:p w14:paraId="4066EB9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c>
          <w:tcPr>
            <w:tcW w:w="0" w:type="auto"/>
            <w:shd w:val="clear" w:color="auto" w:fill="DAEEF3" w:themeFill="accent5" w:themeFillTint="33"/>
            <w:noWrap/>
            <w:vAlign w:val="center"/>
            <w:hideMark/>
          </w:tcPr>
          <w:p w14:paraId="4768184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102</w:t>
            </w:r>
          </w:p>
        </w:tc>
      </w:tr>
      <w:tr w:rsidR="00521B8B" w:rsidRPr="00521B8B" w14:paraId="08B3C98F" w14:textId="77777777" w:rsidTr="00521B8B">
        <w:trPr>
          <w:jc w:val="center"/>
        </w:trPr>
        <w:tc>
          <w:tcPr>
            <w:tcW w:w="0" w:type="auto"/>
            <w:shd w:val="clear" w:color="auto" w:fill="4BACC6" w:themeFill="accent5"/>
            <w:noWrap/>
            <w:vAlign w:val="center"/>
            <w:hideMark/>
          </w:tcPr>
          <w:p w14:paraId="69C44BD4"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Plynárenská pohotovostní služba</w:t>
            </w:r>
          </w:p>
        </w:tc>
        <w:tc>
          <w:tcPr>
            <w:tcW w:w="0" w:type="auto"/>
            <w:shd w:val="clear" w:color="auto" w:fill="DAEEF3" w:themeFill="accent5" w:themeFillTint="33"/>
            <w:noWrap/>
            <w:vAlign w:val="center"/>
            <w:hideMark/>
          </w:tcPr>
          <w:p w14:paraId="2A9DF0B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4</w:t>
            </w:r>
          </w:p>
        </w:tc>
        <w:tc>
          <w:tcPr>
            <w:tcW w:w="0" w:type="auto"/>
            <w:shd w:val="clear" w:color="auto" w:fill="DAEEF3" w:themeFill="accent5" w:themeFillTint="33"/>
            <w:noWrap/>
            <w:vAlign w:val="center"/>
            <w:hideMark/>
          </w:tcPr>
          <w:p w14:paraId="08294BA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c>
          <w:tcPr>
            <w:tcW w:w="0" w:type="auto"/>
            <w:shd w:val="clear" w:color="auto" w:fill="DAEEF3" w:themeFill="accent5" w:themeFillTint="33"/>
            <w:noWrap/>
            <w:vAlign w:val="center"/>
            <w:hideMark/>
          </w:tcPr>
          <w:p w14:paraId="3347A94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10</w:t>
            </w:r>
          </w:p>
        </w:tc>
        <w:tc>
          <w:tcPr>
            <w:tcW w:w="0" w:type="auto"/>
            <w:shd w:val="clear" w:color="auto" w:fill="DAEEF3" w:themeFill="accent5" w:themeFillTint="33"/>
            <w:noWrap/>
            <w:vAlign w:val="center"/>
            <w:hideMark/>
          </w:tcPr>
          <w:p w14:paraId="5F359BF9"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11</w:t>
            </w:r>
          </w:p>
        </w:tc>
        <w:tc>
          <w:tcPr>
            <w:tcW w:w="0" w:type="auto"/>
            <w:shd w:val="clear" w:color="auto" w:fill="DAEEF3" w:themeFill="accent5" w:themeFillTint="33"/>
            <w:noWrap/>
            <w:vAlign w:val="center"/>
            <w:hideMark/>
          </w:tcPr>
          <w:p w14:paraId="26AD8C7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w:t>
            </w:r>
          </w:p>
        </w:tc>
        <w:tc>
          <w:tcPr>
            <w:tcW w:w="0" w:type="auto"/>
            <w:shd w:val="clear" w:color="auto" w:fill="DAEEF3" w:themeFill="accent5" w:themeFillTint="33"/>
            <w:noWrap/>
            <w:vAlign w:val="center"/>
            <w:hideMark/>
          </w:tcPr>
          <w:p w14:paraId="6AF3092C"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29</w:t>
            </w:r>
          </w:p>
        </w:tc>
      </w:tr>
      <w:tr w:rsidR="00521B8B" w:rsidRPr="00521B8B" w14:paraId="3B75DD81" w14:textId="77777777" w:rsidTr="00521B8B">
        <w:trPr>
          <w:jc w:val="center"/>
        </w:trPr>
        <w:tc>
          <w:tcPr>
            <w:tcW w:w="0" w:type="auto"/>
            <w:shd w:val="clear" w:color="auto" w:fill="4BACC6" w:themeFill="accent5"/>
            <w:noWrap/>
            <w:vAlign w:val="center"/>
            <w:hideMark/>
          </w:tcPr>
          <w:p w14:paraId="74482E11"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Vodárenská pohotovostní služba</w:t>
            </w:r>
          </w:p>
        </w:tc>
        <w:tc>
          <w:tcPr>
            <w:tcW w:w="0" w:type="auto"/>
            <w:shd w:val="clear" w:color="auto" w:fill="DAEEF3" w:themeFill="accent5" w:themeFillTint="33"/>
            <w:noWrap/>
            <w:vAlign w:val="center"/>
            <w:hideMark/>
          </w:tcPr>
          <w:p w14:paraId="101C281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233A624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1DA186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76E7585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11</w:t>
            </w:r>
          </w:p>
        </w:tc>
        <w:tc>
          <w:tcPr>
            <w:tcW w:w="0" w:type="auto"/>
            <w:shd w:val="clear" w:color="auto" w:fill="DAEEF3" w:themeFill="accent5" w:themeFillTint="33"/>
            <w:noWrap/>
            <w:vAlign w:val="center"/>
            <w:hideMark/>
          </w:tcPr>
          <w:p w14:paraId="24343C60"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02FCE8A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17</w:t>
            </w:r>
          </w:p>
        </w:tc>
      </w:tr>
      <w:tr w:rsidR="00521B8B" w:rsidRPr="00521B8B" w14:paraId="2F5DD1FA" w14:textId="77777777" w:rsidTr="00521B8B">
        <w:trPr>
          <w:jc w:val="center"/>
        </w:trPr>
        <w:tc>
          <w:tcPr>
            <w:tcW w:w="0" w:type="auto"/>
            <w:shd w:val="clear" w:color="auto" w:fill="4BACC6" w:themeFill="accent5"/>
            <w:noWrap/>
            <w:vAlign w:val="center"/>
            <w:hideMark/>
          </w:tcPr>
          <w:p w14:paraId="33BF765B"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Teplárenská pohotovostní služba</w:t>
            </w:r>
          </w:p>
        </w:tc>
        <w:tc>
          <w:tcPr>
            <w:tcW w:w="0" w:type="auto"/>
            <w:shd w:val="clear" w:color="auto" w:fill="DAEEF3" w:themeFill="accent5" w:themeFillTint="33"/>
            <w:noWrap/>
            <w:vAlign w:val="center"/>
            <w:hideMark/>
          </w:tcPr>
          <w:p w14:paraId="532C5F64"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68547377"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0ADE8AE7"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6837E43"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4D8F889C"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1678B253"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4</w:t>
            </w:r>
          </w:p>
        </w:tc>
      </w:tr>
      <w:tr w:rsidR="00521B8B" w:rsidRPr="00521B8B" w14:paraId="5E8DFEF3" w14:textId="77777777" w:rsidTr="00521B8B">
        <w:trPr>
          <w:jc w:val="center"/>
        </w:trPr>
        <w:tc>
          <w:tcPr>
            <w:tcW w:w="0" w:type="auto"/>
            <w:shd w:val="clear" w:color="auto" w:fill="4BACC6" w:themeFill="accent5"/>
            <w:noWrap/>
            <w:vAlign w:val="center"/>
            <w:hideMark/>
          </w:tcPr>
          <w:p w14:paraId="3D4D23A9"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Ostatní ústřední orgány státní správy</w:t>
            </w:r>
          </w:p>
        </w:tc>
        <w:tc>
          <w:tcPr>
            <w:tcW w:w="0" w:type="auto"/>
            <w:shd w:val="clear" w:color="auto" w:fill="DAEEF3" w:themeFill="accent5" w:themeFillTint="33"/>
            <w:noWrap/>
            <w:vAlign w:val="center"/>
            <w:hideMark/>
          </w:tcPr>
          <w:p w14:paraId="535DDAF1"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52A53381"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26B5C18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25CEB7A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c>
          <w:tcPr>
            <w:tcW w:w="0" w:type="auto"/>
            <w:shd w:val="clear" w:color="auto" w:fill="DAEEF3" w:themeFill="accent5" w:themeFillTint="33"/>
            <w:noWrap/>
            <w:vAlign w:val="center"/>
            <w:hideMark/>
          </w:tcPr>
          <w:p w14:paraId="066775E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4A23E827"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w:t>
            </w:r>
          </w:p>
        </w:tc>
      </w:tr>
      <w:tr w:rsidR="00521B8B" w:rsidRPr="00521B8B" w14:paraId="20EBEE7E" w14:textId="77777777" w:rsidTr="00521B8B">
        <w:trPr>
          <w:jc w:val="center"/>
        </w:trPr>
        <w:tc>
          <w:tcPr>
            <w:tcW w:w="0" w:type="auto"/>
            <w:shd w:val="clear" w:color="auto" w:fill="4BACC6" w:themeFill="accent5"/>
            <w:noWrap/>
            <w:vAlign w:val="center"/>
            <w:hideMark/>
          </w:tcPr>
          <w:p w14:paraId="087AA7DE"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Samospráva</w:t>
            </w:r>
          </w:p>
        </w:tc>
        <w:tc>
          <w:tcPr>
            <w:tcW w:w="0" w:type="auto"/>
            <w:shd w:val="clear" w:color="auto" w:fill="DAEEF3" w:themeFill="accent5" w:themeFillTint="33"/>
            <w:noWrap/>
            <w:vAlign w:val="center"/>
            <w:hideMark/>
          </w:tcPr>
          <w:p w14:paraId="64869F3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B975B0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88BBEB0"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441F20A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16</w:t>
            </w:r>
          </w:p>
        </w:tc>
        <w:tc>
          <w:tcPr>
            <w:tcW w:w="0" w:type="auto"/>
            <w:shd w:val="clear" w:color="auto" w:fill="DAEEF3" w:themeFill="accent5" w:themeFillTint="33"/>
            <w:noWrap/>
            <w:vAlign w:val="center"/>
            <w:hideMark/>
          </w:tcPr>
          <w:p w14:paraId="79359CA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w:t>
            </w:r>
          </w:p>
        </w:tc>
        <w:tc>
          <w:tcPr>
            <w:tcW w:w="0" w:type="auto"/>
            <w:shd w:val="clear" w:color="auto" w:fill="DAEEF3" w:themeFill="accent5" w:themeFillTint="33"/>
            <w:noWrap/>
            <w:vAlign w:val="center"/>
            <w:hideMark/>
          </w:tcPr>
          <w:p w14:paraId="18C6E27F"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17</w:t>
            </w:r>
          </w:p>
        </w:tc>
      </w:tr>
      <w:tr w:rsidR="00521B8B" w:rsidRPr="00521B8B" w14:paraId="00F9A8FD" w14:textId="77777777" w:rsidTr="00521B8B">
        <w:trPr>
          <w:jc w:val="center"/>
        </w:trPr>
        <w:tc>
          <w:tcPr>
            <w:tcW w:w="0" w:type="auto"/>
            <w:shd w:val="clear" w:color="auto" w:fill="4BACC6" w:themeFill="accent5"/>
            <w:noWrap/>
            <w:vAlign w:val="center"/>
            <w:hideMark/>
          </w:tcPr>
          <w:p w14:paraId="16290EC6"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Ostatní územní orgány státní správy</w:t>
            </w:r>
          </w:p>
        </w:tc>
        <w:tc>
          <w:tcPr>
            <w:tcW w:w="0" w:type="auto"/>
            <w:shd w:val="clear" w:color="auto" w:fill="DAEEF3" w:themeFill="accent5" w:themeFillTint="33"/>
            <w:noWrap/>
            <w:vAlign w:val="center"/>
            <w:hideMark/>
          </w:tcPr>
          <w:p w14:paraId="402881D8"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6D0A12FC"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36872D6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7AE4C85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5</w:t>
            </w:r>
          </w:p>
        </w:tc>
        <w:tc>
          <w:tcPr>
            <w:tcW w:w="0" w:type="auto"/>
            <w:shd w:val="clear" w:color="auto" w:fill="DAEEF3" w:themeFill="accent5" w:themeFillTint="33"/>
            <w:noWrap/>
            <w:vAlign w:val="center"/>
            <w:hideMark/>
          </w:tcPr>
          <w:p w14:paraId="35E787B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0E4ED2C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7</w:t>
            </w:r>
          </w:p>
        </w:tc>
      </w:tr>
      <w:tr w:rsidR="00521B8B" w:rsidRPr="00521B8B" w14:paraId="01CCC3DB" w14:textId="77777777" w:rsidTr="00521B8B">
        <w:trPr>
          <w:jc w:val="center"/>
        </w:trPr>
        <w:tc>
          <w:tcPr>
            <w:tcW w:w="0" w:type="auto"/>
            <w:shd w:val="clear" w:color="auto" w:fill="4BACC6" w:themeFill="accent5"/>
            <w:noWrap/>
            <w:vAlign w:val="center"/>
            <w:hideMark/>
          </w:tcPr>
          <w:p w14:paraId="04D4B354"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Podniky, firmy</w:t>
            </w:r>
          </w:p>
        </w:tc>
        <w:tc>
          <w:tcPr>
            <w:tcW w:w="0" w:type="auto"/>
            <w:shd w:val="clear" w:color="auto" w:fill="DAEEF3" w:themeFill="accent5" w:themeFillTint="33"/>
            <w:noWrap/>
            <w:vAlign w:val="center"/>
            <w:hideMark/>
          </w:tcPr>
          <w:p w14:paraId="6EF0409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5</w:t>
            </w:r>
          </w:p>
        </w:tc>
        <w:tc>
          <w:tcPr>
            <w:tcW w:w="0" w:type="auto"/>
            <w:shd w:val="clear" w:color="auto" w:fill="DAEEF3" w:themeFill="accent5" w:themeFillTint="33"/>
            <w:noWrap/>
            <w:vAlign w:val="center"/>
            <w:hideMark/>
          </w:tcPr>
          <w:p w14:paraId="11EA79C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44</w:t>
            </w:r>
          </w:p>
        </w:tc>
        <w:tc>
          <w:tcPr>
            <w:tcW w:w="0" w:type="auto"/>
            <w:shd w:val="clear" w:color="auto" w:fill="DAEEF3" w:themeFill="accent5" w:themeFillTint="33"/>
            <w:noWrap/>
            <w:vAlign w:val="center"/>
            <w:hideMark/>
          </w:tcPr>
          <w:p w14:paraId="6B4E2280"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5</w:t>
            </w:r>
          </w:p>
        </w:tc>
        <w:tc>
          <w:tcPr>
            <w:tcW w:w="0" w:type="auto"/>
            <w:shd w:val="clear" w:color="auto" w:fill="DAEEF3" w:themeFill="accent5" w:themeFillTint="33"/>
            <w:noWrap/>
            <w:vAlign w:val="center"/>
            <w:hideMark/>
          </w:tcPr>
          <w:p w14:paraId="2F8E819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12</w:t>
            </w:r>
          </w:p>
        </w:tc>
        <w:tc>
          <w:tcPr>
            <w:tcW w:w="0" w:type="auto"/>
            <w:shd w:val="clear" w:color="auto" w:fill="DAEEF3" w:themeFill="accent5" w:themeFillTint="33"/>
            <w:noWrap/>
            <w:vAlign w:val="center"/>
            <w:hideMark/>
          </w:tcPr>
          <w:p w14:paraId="090E1F5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w:t>
            </w:r>
          </w:p>
        </w:tc>
        <w:tc>
          <w:tcPr>
            <w:tcW w:w="0" w:type="auto"/>
            <w:shd w:val="clear" w:color="auto" w:fill="DAEEF3" w:themeFill="accent5" w:themeFillTint="33"/>
            <w:noWrap/>
            <w:vAlign w:val="center"/>
            <w:hideMark/>
          </w:tcPr>
          <w:p w14:paraId="7DD57A9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69</w:t>
            </w:r>
          </w:p>
        </w:tc>
      </w:tr>
      <w:tr w:rsidR="00521B8B" w:rsidRPr="00521B8B" w14:paraId="774FAD93" w14:textId="77777777" w:rsidTr="00521B8B">
        <w:trPr>
          <w:jc w:val="center"/>
        </w:trPr>
        <w:tc>
          <w:tcPr>
            <w:tcW w:w="0" w:type="auto"/>
            <w:shd w:val="clear" w:color="auto" w:fill="4BACC6" w:themeFill="accent5"/>
            <w:noWrap/>
            <w:vAlign w:val="center"/>
            <w:hideMark/>
          </w:tcPr>
          <w:p w14:paraId="278269AC"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Místní služby</w:t>
            </w:r>
          </w:p>
        </w:tc>
        <w:tc>
          <w:tcPr>
            <w:tcW w:w="0" w:type="auto"/>
            <w:shd w:val="clear" w:color="auto" w:fill="DAEEF3" w:themeFill="accent5" w:themeFillTint="33"/>
            <w:noWrap/>
            <w:vAlign w:val="center"/>
            <w:hideMark/>
          </w:tcPr>
          <w:p w14:paraId="511CBF68"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w:t>
            </w:r>
          </w:p>
        </w:tc>
        <w:tc>
          <w:tcPr>
            <w:tcW w:w="0" w:type="auto"/>
            <w:shd w:val="clear" w:color="auto" w:fill="DAEEF3" w:themeFill="accent5" w:themeFillTint="33"/>
            <w:noWrap/>
            <w:vAlign w:val="center"/>
            <w:hideMark/>
          </w:tcPr>
          <w:p w14:paraId="56E7D40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21</w:t>
            </w:r>
          </w:p>
        </w:tc>
        <w:tc>
          <w:tcPr>
            <w:tcW w:w="0" w:type="auto"/>
            <w:shd w:val="clear" w:color="auto" w:fill="DAEEF3" w:themeFill="accent5" w:themeFillTint="33"/>
            <w:noWrap/>
            <w:vAlign w:val="center"/>
            <w:hideMark/>
          </w:tcPr>
          <w:p w14:paraId="16BE8CF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w:t>
            </w:r>
          </w:p>
        </w:tc>
        <w:tc>
          <w:tcPr>
            <w:tcW w:w="0" w:type="auto"/>
            <w:shd w:val="clear" w:color="auto" w:fill="DAEEF3" w:themeFill="accent5" w:themeFillTint="33"/>
            <w:noWrap/>
            <w:vAlign w:val="center"/>
            <w:hideMark/>
          </w:tcPr>
          <w:p w14:paraId="27332AA3"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16</w:t>
            </w:r>
          </w:p>
        </w:tc>
        <w:tc>
          <w:tcPr>
            <w:tcW w:w="0" w:type="auto"/>
            <w:shd w:val="clear" w:color="auto" w:fill="DAEEF3" w:themeFill="accent5" w:themeFillTint="33"/>
            <w:noWrap/>
            <w:vAlign w:val="center"/>
            <w:hideMark/>
          </w:tcPr>
          <w:p w14:paraId="70F7848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62A53784"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43</w:t>
            </w:r>
          </w:p>
        </w:tc>
      </w:tr>
      <w:tr w:rsidR="00521B8B" w:rsidRPr="00521B8B" w14:paraId="05B98B65" w14:textId="77777777" w:rsidTr="00521B8B">
        <w:trPr>
          <w:jc w:val="center"/>
        </w:trPr>
        <w:tc>
          <w:tcPr>
            <w:tcW w:w="0" w:type="auto"/>
            <w:shd w:val="clear" w:color="auto" w:fill="4BACC6" w:themeFill="accent5"/>
            <w:noWrap/>
            <w:vAlign w:val="center"/>
            <w:hideMark/>
          </w:tcPr>
          <w:p w14:paraId="46C2CC73"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Česká inspekce životního prostředí</w:t>
            </w:r>
          </w:p>
        </w:tc>
        <w:tc>
          <w:tcPr>
            <w:tcW w:w="0" w:type="auto"/>
            <w:shd w:val="clear" w:color="auto" w:fill="DAEEF3" w:themeFill="accent5" w:themeFillTint="33"/>
            <w:noWrap/>
            <w:vAlign w:val="center"/>
            <w:hideMark/>
          </w:tcPr>
          <w:p w14:paraId="3A2A2EE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7F56D0B9"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10</w:t>
            </w:r>
          </w:p>
        </w:tc>
        <w:tc>
          <w:tcPr>
            <w:tcW w:w="0" w:type="auto"/>
            <w:shd w:val="clear" w:color="auto" w:fill="DAEEF3" w:themeFill="accent5" w:themeFillTint="33"/>
            <w:noWrap/>
            <w:vAlign w:val="center"/>
            <w:hideMark/>
          </w:tcPr>
          <w:p w14:paraId="409243DD"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22</w:t>
            </w:r>
          </w:p>
        </w:tc>
        <w:tc>
          <w:tcPr>
            <w:tcW w:w="0" w:type="auto"/>
            <w:shd w:val="clear" w:color="auto" w:fill="DAEEF3" w:themeFill="accent5" w:themeFillTint="33"/>
            <w:noWrap/>
            <w:vAlign w:val="center"/>
            <w:hideMark/>
          </w:tcPr>
          <w:p w14:paraId="46425C7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8</w:t>
            </w:r>
          </w:p>
        </w:tc>
        <w:tc>
          <w:tcPr>
            <w:tcW w:w="0" w:type="auto"/>
            <w:shd w:val="clear" w:color="auto" w:fill="DAEEF3" w:themeFill="accent5" w:themeFillTint="33"/>
            <w:noWrap/>
            <w:vAlign w:val="center"/>
            <w:hideMark/>
          </w:tcPr>
          <w:p w14:paraId="7AE1F946"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4A24ED89"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44</w:t>
            </w:r>
          </w:p>
        </w:tc>
      </w:tr>
      <w:tr w:rsidR="00521B8B" w:rsidRPr="00521B8B" w14:paraId="39366708" w14:textId="77777777" w:rsidTr="00521B8B">
        <w:trPr>
          <w:jc w:val="center"/>
        </w:trPr>
        <w:tc>
          <w:tcPr>
            <w:tcW w:w="0" w:type="auto"/>
            <w:shd w:val="clear" w:color="auto" w:fill="4BACC6" w:themeFill="accent5"/>
            <w:noWrap/>
            <w:vAlign w:val="center"/>
            <w:hideMark/>
          </w:tcPr>
          <w:p w14:paraId="3A256760"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Správa komunikace</w:t>
            </w:r>
          </w:p>
        </w:tc>
        <w:tc>
          <w:tcPr>
            <w:tcW w:w="0" w:type="auto"/>
            <w:shd w:val="clear" w:color="auto" w:fill="DAEEF3" w:themeFill="accent5" w:themeFillTint="33"/>
            <w:noWrap/>
            <w:vAlign w:val="center"/>
            <w:hideMark/>
          </w:tcPr>
          <w:p w14:paraId="47FBA4DE"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5</w:t>
            </w:r>
          </w:p>
        </w:tc>
        <w:tc>
          <w:tcPr>
            <w:tcW w:w="0" w:type="auto"/>
            <w:shd w:val="clear" w:color="auto" w:fill="DAEEF3" w:themeFill="accent5" w:themeFillTint="33"/>
            <w:noWrap/>
            <w:vAlign w:val="center"/>
            <w:hideMark/>
          </w:tcPr>
          <w:p w14:paraId="1BF0AE1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36</w:t>
            </w:r>
          </w:p>
        </w:tc>
        <w:tc>
          <w:tcPr>
            <w:tcW w:w="0" w:type="auto"/>
            <w:shd w:val="clear" w:color="auto" w:fill="DAEEF3" w:themeFill="accent5" w:themeFillTint="33"/>
            <w:noWrap/>
            <w:vAlign w:val="center"/>
            <w:hideMark/>
          </w:tcPr>
          <w:p w14:paraId="7B529EB5"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27</w:t>
            </w:r>
          </w:p>
        </w:tc>
        <w:tc>
          <w:tcPr>
            <w:tcW w:w="0" w:type="auto"/>
            <w:shd w:val="clear" w:color="auto" w:fill="DAEEF3" w:themeFill="accent5" w:themeFillTint="33"/>
            <w:noWrap/>
            <w:vAlign w:val="center"/>
            <w:hideMark/>
          </w:tcPr>
          <w:p w14:paraId="2B9F9279"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13</w:t>
            </w:r>
          </w:p>
        </w:tc>
        <w:tc>
          <w:tcPr>
            <w:tcW w:w="0" w:type="auto"/>
            <w:shd w:val="clear" w:color="auto" w:fill="DAEEF3" w:themeFill="accent5" w:themeFillTint="33"/>
            <w:noWrap/>
            <w:vAlign w:val="center"/>
            <w:hideMark/>
          </w:tcPr>
          <w:p w14:paraId="23C2E43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w:t>
            </w:r>
          </w:p>
        </w:tc>
        <w:tc>
          <w:tcPr>
            <w:tcW w:w="0" w:type="auto"/>
            <w:shd w:val="clear" w:color="auto" w:fill="DAEEF3" w:themeFill="accent5" w:themeFillTint="33"/>
            <w:noWrap/>
            <w:vAlign w:val="center"/>
            <w:hideMark/>
          </w:tcPr>
          <w:p w14:paraId="06BA6EB9"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83</w:t>
            </w:r>
          </w:p>
        </w:tc>
      </w:tr>
      <w:tr w:rsidR="00521B8B" w:rsidRPr="00521B8B" w14:paraId="206CA709" w14:textId="77777777" w:rsidTr="00521B8B">
        <w:trPr>
          <w:jc w:val="center"/>
        </w:trPr>
        <w:tc>
          <w:tcPr>
            <w:tcW w:w="0" w:type="auto"/>
            <w:shd w:val="clear" w:color="auto" w:fill="4BACC6" w:themeFill="accent5"/>
            <w:noWrap/>
            <w:vAlign w:val="center"/>
            <w:hideMark/>
          </w:tcPr>
          <w:p w14:paraId="771B5DBE" w14:textId="77777777" w:rsidR="00521B8B" w:rsidRPr="00521B8B" w:rsidRDefault="00521B8B" w:rsidP="00521B8B">
            <w:pPr>
              <w:spacing w:after="0" w:line="240" w:lineRule="auto"/>
              <w:rPr>
                <w:rFonts w:asciiTheme="minorHAnsi" w:hAnsiTheme="minorHAnsi" w:cstheme="minorHAnsi"/>
                <w:color w:val="000000"/>
                <w:sz w:val="20"/>
                <w:szCs w:val="20"/>
              </w:rPr>
            </w:pPr>
            <w:r w:rsidRPr="00521B8B">
              <w:rPr>
                <w:rFonts w:asciiTheme="minorHAnsi" w:hAnsiTheme="minorHAnsi" w:cstheme="minorHAnsi"/>
                <w:color w:val="000000"/>
                <w:sz w:val="20"/>
                <w:szCs w:val="20"/>
              </w:rPr>
              <w:t>Veterinární správa</w:t>
            </w:r>
          </w:p>
        </w:tc>
        <w:tc>
          <w:tcPr>
            <w:tcW w:w="0" w:type="auto"/>
            <w:shd w:val="clear" w:color="auto" w:fill="DAEEF3" w:themeFill="accent5" w:themeFillTint="33"/>
            <w:noWrap/>
            <w:vAlign w:val="center"/>
            <w:hideMark/>
          </w:tcPr>
          <w:p w14:paraId="6FE838EF"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3ADD0CD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4D42F3EA"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0</w:t>
            </w:r>
          </w:p>
        </w:tc>
        <w:tc>
          <w:tcPr>
            <w:tcW w:w="0" w:type="auto"/>
            <w:shd w:val="clear" w:color="auto" w:fill="DAEEF3" w:themeFill="accent5" w:themeFillTint="33"/>
            <w:noWrap/>
            <w:vAlign w:val="center"/>
            <w:hideMark/>
          </w:tcPr>
          <w:p w14:paraId="1C94475B"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17</w:t>
            </w:r>
          </w:p>
        </w:tc>
        <w:tc>
          <w:tcPr>
            <w:tcW w:w="0" w:type="auto"/>
            <w:shd w:val="clear" w:color="auto" w:fill="DAEEF3" w:themeFill="accent5" w:themeFillTint="33"/>
            <w:noWrap/>
            <w:vAlign w:val="center"/>
            <w:hideMark/>
          </w:tcPr>
          <w:p w14:paraId="7F821E62"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10</w:t>
            </w:r>
          </w:p>
        </w:tc>
        <w:tc>
          <w:tcPr>
            <w:tcW w:w="0" w:type="auto"/>
            <w:shd w:val="clear" w:color="auto" w:fill="DAEEF3" w:themeFill="accent5" w:themeFillTint="33"/>
            <w:noWrap/>
            <w:vAlign w:val="center"/>
            <w:hideMark/>
          </w:tcPr>
          <w:p w14:paraId="3DD49BE0" w14:textId="77777777" w:rsidR="00521B8B" w:rsidRPr="00521B8B" w:rsidRDefault="00521B8B" w:rsidP="00521B8B">
            <w:pPr>
              <w:spacing w:after="0" w:line="240" w:lineRule="auto"/>
              <w:jc w:val="right"/>
              <w:rPr>
                <w:rFonts w:asciiTheme="minorHAnsi" w:hAnsiTheme="minorHAnsi" w:cstheme="minorHAnsi"/>
                <w:color w:val="000000"/>
                <w:sz w:val="20"/>
                <w:szCs w:val="20"/>
              </w:rPr>
            </w:pPr>
            <w:r w:rsidRPr="00521B8B">
              <w:rPr>
                <w:rFonts w:asciiTheme="minorHAnsi" w:hAnsiTheme="minorHAnsi" w:cstheme="minorHAnsi"/>
                <w:color w:val="000000"/>
                <w:sz w:val="20"/>
                <w:szCs w:val="20"/>
              </w:rPr>
              <w:t>27</w:t>
            </w:r>
          </w:p>
        </w:tc>
      </w:tr>
    </w:tbl>
    <w:p w14:paraId="236FDEAC" w14:textId="77777777" w:rsidR="00521B8B" w:rsidRDefault="00521B8B" w:rsidP="00521B8B">
      <w:pPr>
        <w:spacing w:after="0"/>
      </w:pPr>
    </w:p>
    <w:p w14:paraId="3DBCA56C" w14:textId="65177BDD" w:rsidR="00521B8B" w:rsidRPr="00521B8B" w:rsidRDefault="00521B8B" w:rsidP="00521B8B">
      <w:pPr>
        <w:pStyle w:val="Nadpis1"/>
        <w:spacing w:before="0" w:after="200"/>
        <w:rPr>
          <w:color w:val="auto"/>
          <w:szCs w:val="28"/>
        </w:rPr>
      </w:pPr>
      <w:bookmarkStart w:id="109" w:name="_Toc96605600"/>
      <w:r w:rsidRPr="00521B8B">
        <w:rPr>
          <w:color w:val="auto"/>
          <w:szCs w:val="28"/>
        </w:rPr>
        <w:t xml:space="preserve">Zásahy </w:t>
      </w:r>
      <w:proofErr w:type="spellStart"/>
      <w:r w:rsidRPr="00521B8B">
        <w:rPr>
          <w:color w:val="auto"/>
          <w:szCs w:val="28"/>
        </w:rPr>
        <w:t>first</w:t>
      </w:r>
      <w:proofErr w:type="spellEnd"/>
      <w:r w:rsidRPr="00521B8B">
        <w:rPr>
          <w:color w:val="auto"/>
          <w:szCs w:val="28"/>
        </w:rPr>
        <w:t xml:space="preserve"> </w:t>
      </w:r>
      <w:proofErr w:type="spellStart"/>
      <w:r w:rsidRPr="00521B8B">
        <w:rPr>
          <w:color w:val="auto"/>
          <w:szCs w:val="28"/>
        </w:rPr>
        <w:t>responderů</w:t>
      </w:r>
      <w:proofErr w:type="spellEnd"/>
      <w:r w:rsidRPr="00521B8B">
        <w:rPr>
          <w:color w:val="auto"/>
          <w:szCs w:val="28"/>
        </w:rPr>
        <w:t xml:space="preserve"> v roce 202</w:t>
      </w:r>
      <w:r w:rsidR="00EB6A93">
        <w:rPr>
          <w:color w:val="auto"/>
          <w:szCs w:val="28"/>
        </w:rPr>
        <w:t>1</w:t>
      </w:r>
      <w:bookmarkEnd w:id="109"/>
    </w:p>
    <w:tbl>
      <w:tblPr>
        <w:tblW w:w="0" w:type="auto"/>
        <w:jc w:val="center"/>
        <w:tblCellMar>
          <w:left w:w="70" w:type="dxa"/>
          <w:right w:w="70" w:type="dxa"/>
        </w:tblCellMar>
        <w:tblLook w:val="04A0" w:firstRow="1" w:lastRow="0" w:firstColumn="1" w:lastColumn="0" w:noHBand="0" w:noVBand="1"/>
      </w:tblPr>
      <w:tblGrid>
        <w:gridCol w:w="749"/>
        <w:gridCol w:w="2188"/>
        <w:gridCol w:w="244"/>
        <w:gridCol w:w="393"/>
        <w:gridCol w:w="482"/>
        <w:gridCol w:w="363"/>
        <w:gridCol w:w="878"/>
        <w:gridCol w:w="743"/>
      </w:tblGrid>
      <w:tr w:rsidR="00521B8B" w:rsidRPr="00521B8B" w14:paraId="5DFCDB05" w14:textId="77777777" w:rsidTr="00521B8B">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724DBBAF"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B260C01"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JPO</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DA75DB3"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8C285FA"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99A9BAA"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B52AC69"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DAD2850"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6F05BC1"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bCs/>
                <w:sz w:val="20"/>
                <w:szCs w:val="20"/>
              </w:rPr>
              <w:t>Celkem</w:t>
            </w:r>
          </w:p>
        </w:tc>
      </w:tr>
      <w:tr w:rsidR="00521B8B" w:rsidRPr="00521B8B" w14:paraId="3B0AE253" w14:textId="77777777" w:rsidTr="00521B8B">
        <w:trPr>
          <w:trHeight w:val="93"/>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86B3BD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317111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54E36598"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 xml:space="preserve">Bechyně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BD64C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D07AC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03765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DEE09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5AA83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F3478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6</w:t>
            </w:r>
          </w:p>
        </w:tc>
      </w:tr>
      <w:tr w:rsidR="00521B8B" w:rsidRPr="00521B8B" w14:paraId="6897ED3C" w14:textId="77777777" w:rsidTr="00521B8B">
        <w:trPr>
          <w:trHeight w:val="125"/>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B99686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313124</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7477151"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České Velenice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D2FCD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3B1B8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9BC5D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017AA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CA752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FD9DB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5</w:t>
            </w:r>
          </w:p>
        </w:tc>
      </w:tr>
      <w:tr w:rsidR="00521B8B" w:rsidRPr="00521B8B" w14:paraId="7CB73566" w14:textId="77777777" w:rsidTr="00521B8B">
        <w:trPr>
          <w:trHeight w:val="60"/>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77517C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311165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521CEB61"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Horní Stropnice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7EBEC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69D0A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5757F6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A4DD1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C1C8C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40D1A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4509701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B888C6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312125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08033E5"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 xml:space="preserve">Hořice na Šumavě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53D38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E694C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E6224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BE006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21ED2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94799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2DE2CFE0"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61D30B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313182</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78E1BB15"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Chlum u Třeboně</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D30B1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5D51F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1D433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A7BB4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C8F5D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8B87B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3F4048F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14D8E0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314190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474E9196"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Mirovice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3408D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435E9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91B6A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19FE8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46B8F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F33BF5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r>
      <w:tr w:rsidR="00521B8B" w:rsidRPr="00521B8B" w14:paraId="3BEB928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03D10B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317205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1B616AA"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 xml:space="preserve">Mladá Vožice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9052B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C24A5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A9C75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520EA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081A2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DFC73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6F9F880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76037C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315171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2149A49E"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Netolice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3CFF8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2334A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A8ED3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A180C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D5CFF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98451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1444ACC4"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63365D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313227</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0CD7B4F7"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Nová Bystřice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462DD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5A51B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FE094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B62E2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145E5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7449E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w:t>
            </w:r>
          </w:p>
        </w:tc>
      </w:tr>
      <w:tr w:rsidR="00521B8B" w:rsidRPr="00521B8B" w14:paraId="6F68DB4D"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9A4A05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313229</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2BA8DC5D"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Nová Včelnice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1AA7B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9FE4D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1B57D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05820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59873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A5A99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r>
      <w:tr w:rsidR="00521B8B" w:rsidRPr="00521B8B" w14:paraId="055EF5B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4B20F2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311242</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5DFB766C"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Nové Hrady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FAFCB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BE503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178C3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6A219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96BBD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B15D8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r>
      <w:tr w:rsidR="00521B8B" w:rsidRPr="00521B8B" w14:paraId="78BC1FAF"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70635B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313273</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4488AF2"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Slavonice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07465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22956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CA7EC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6ED43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D00AB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38B67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r>
      <w:tr w:rsidR="00521B8B" w:rsidRPr="00521B8B" w14:paraId="1DFD7517"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418688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316011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76F92F6"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Blatná</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65A18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F1F6A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8F68B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B1E3D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7F80E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8031A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r>
      <w:tr w:rsidR="00521B8B" w:rsidRPr="00521B8B" w14:paraId="751CB92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F81A74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311010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4BFB4A46"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České Budějovice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5D467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64C6F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3241C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137CA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A15C4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5DA1F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r>
      <w:tr w:rsidR="00521B8B" w:rsidRPr="00521B8B" w14:paraId="60F280B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9F827B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312010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701999BC"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Český Krumlov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2BA8D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F967D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12A41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2DC42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CBA03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CDCB0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0EA7B10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241D18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313011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420F7C49"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Dačice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1FD35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FC5E4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B93B7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2BC34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EFAD0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CE83E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w:t>
            </w:r>
          </w:p>
        </w:tc>
      </w:tr>
      <w:tr w:rsidR="00521B8B" w:rsidRPr="00521B8B" w14:paraId="4EC1CE49"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240221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312013</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01692C3F"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Frymburk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D3167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11F28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9210C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9AF6D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FD624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AF865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03F76B7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C13AB1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312012</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996C89A"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Křemže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9A878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4EEA4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7DF57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3EAA1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0F7E8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76FDE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5</w:t>
            </w:r>
          </w:p>
        </w:tc>
      </w:tr>
      <w:tr w:rsidR="00521B8B" w:rsidRPr="00521B8B" w14:paraId="72F8FB6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5E2D1A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314011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2991E590"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Milevsko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207C6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50A8D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6A603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FA714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D8935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98AB8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323D2162"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4D0D84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317011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B0641C2"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Soběslav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15962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2D442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9BA58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2998A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D17D5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C1F0B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4</w:t>
            </w:r>
          </w:p>
        </w:tc>
      </w:tr>
      <w:tr w:rsidR="00521B8B" w:rsidRPr="00521B8B" w14:paraId="7A134C13"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E36723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317010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9C851A4"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Tábor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F0DA1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EC8D1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EC625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84D6E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344F9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DDB27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25E10FD1"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15A697D"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311012</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48DD287"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Trhové Sviny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D2510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7B0DB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C9608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89B08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450FF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816A8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2</w:t>
            </w:r>
          </w:p>
        </w:tc>
      </w:tr>
      <w:tr w:rsidR="00521B8B" w:rsidRPr="00521B8B" w14:paraId="11575858"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6289D0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313012</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F1D79DA"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Třeboň</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D8654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B240C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6B6F3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96DD9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C085D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DB264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4DC2F71E"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EE4DB7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311013</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0CC37617"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Stanice Týn nad Vltavou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96036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0C94D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B654C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DED58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B3166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6E5BC2"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65B1689A"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B8F2B5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313289</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4E7E8298"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Suchdol nad Lužnicí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64E0D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11F62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1D783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9A5A8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8EF65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8DE5B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180C760F"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206C9B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312175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9754F4B"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 xml:space="preserve">Velešín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6FB39B"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4A2677"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B25EF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F1613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2AC1F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5FCB7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5</w:t>
            </w:r>
          </w:p>
        </w:tc>
      </w:tr>
      <w:tr w:rsidR="00521B8B" w:rsidRPr="00521B8B" w14:paraId="0C5FF5DC"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119E64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315214</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49A420E9"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Volary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8F72CC"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33C20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A6FF5A"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9EE8C1"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53EB69"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7AF6E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4E74045B" w14:textId="77777777" w:rsidTr="00521B8B">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867B3E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312178</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D6D09CC"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Vyšší Brod</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1D940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C49DD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E938DE"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379A14"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1ECDA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C45815"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r w:rsidR="00521B8B" w:rsidRPr="00521B8B" w14:paraId="586C85C5" w14:textId="77777777" w:rsidTr="00521B8B">
        <w:trPr>
          <w:trHeight w:val="60"/>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3D7F21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311341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E6F7729" w14:textId="77777777" w:rsidR="00521B8B" w:rsidRPr="00521B8B" w:rsidRDefault="00521B8B" w:rsidP="00521B8B">
            <w:pPr>
              <w:spacing w:after="0" w:line="240" w:lineRule="auto"/>
              <w:rPr>
                <w:rFonts w:asciiTheme="minorHAnsi" w:hAnsiTheme="minorHAnsi" w:cstheme="minorHAnsi"/>
                <w:sz w:val="20"/>
                <w:szCs w:val="20"/>
              </w:rPr>
            </w:pPr>
            <w:r w:rsidRPr="00521B8B">
              <w:rPr>
                <w:rFonts w:asciiTheme="minorHAnsi" w:hAnsiTheme="minorHAnsi" w:cstheme="minorHAnsi"/>
                <w:sz w:val="20"/>
                <w:szCs w:val="20"/>
              </w:rPr>
              <w:t>Zliv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3B1DB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EFA356"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59FA5F"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E71070"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6E7153"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FE78C8" w14:textId="77777777" w:rsidR="00521B8B" w:rsidRPr="00521B8B" w:rsidRDefault="00521B8B" w:rsidP="00521B8B">
            <w:pPr>
              <w:spacing w:after="0" w:line="240" w:lineRule="auto"/>
              <w:jc w:val="right"/>
              <w:rPr>
                <w:rFonts w:asciiTheme="minorHAnsi" w:hAnsiTheme="minorHAnsi" w:cstheme="minorHAnsi"/>
                <w:sz w:val="20"/>
                <w:szCs w:val="20"/>
              </w:rPr>
            </w:pPr>
            <w:r w:rsidRPr="00521B8B">
              <w:rPr>
                <w:rFonts w:asciiTheme="minorHAnsi" w:hAnsiTheme="minorHAnsi" w:cstheme="minorHAnsi"/>
                <w:sz w:val="20"/>
                <w:szCs w:val="20"/>
              </w:rPr>
              <w:t>1</w:t>
            </w:r>
          </w:p>
        </w:tc>
      </w:tr>
    </w:tbl>
    <w:p w14:paraId="359E4AF5" w14:textId="14AE6FD9" w:rsidR="00612E3F" w:rsidRDefault="005A5C9D" w:rsidP="00612E3F">
      <w:pPr>
        <w:pStyle w:val="Nadpis1"/>
        <w:spacing w:before="0" w:after="240"/>
        <w:rPr>
          <w:color w:val="auto"/>
        </w:rPr>
      </w:pPr>
      <w:bookmarkStart w:id="110" w:name="_Toc412471933"/>
      <w:bookmarkStart w:id="111" w:name="_Toc442962964"/>
      <w:bookmarkStart w:id="112" w:name="_Toc96605601"/>
      <w:r w:rsidRPr="00850479">
        <w:rPr>
          <w:color w:val="auto"/>
        </w:rPr>
        <w:lastRenderedPageBreak/>
        <w:t>Počty</w:t>
      </w:r>
      <w:r w:rsidR="00A014A3" w:rsidRPr="00850479">
        <w:rPr>
          <w:color w:val="auto"/>
        </w:rPr>
        <w:t xml:space="preserve"> událostí </w:t>
      </w:r>
      <w:r w:rsidR="00A140D8" w:rsidRPr="00850479">
        <w:rPr>
          <w:color w:val="auto"/>
        </w:rPr>
        <w:t>v</w:t>
      </w:r>
      <w:r w:rsidR="008E20BF" w:rsidRPr="00850479">
        <w:rPr>
          <w:color w:val="auto"/>
        </w:rPr>
        <w:t> rámci ÚO</w:t>
      </w:r>
      <w:r w:rsidR="00C103E4" w:rsidRPr="00850479">
        <w:rPr>
          <w:color w:val="auto"/>
        </w:rPr>
        <w:t xml:space="preserve"> </w:t>
      </w:r>
      <w:proofErr w:type="spellStart"/>
      <w:r w:rsidR="00850479" w:rsidRPr="00850479">
        <w:rPr>
          <w:color w:val="auto"/>
        </w:rPr>
        <w:t>JčK</w:t>
      </w:r>
      <w:proofErr w:type="spellEnd"/>
      <w:r w:rsidR="00850479" w:rsidRPr="00850479">
        <w:rPr>
          <w:color w:val="auto"/>
        </w:rPr>
        <w:t xml:space="preserve"> v roce 2021</w:t>
      </w:r>
      <w:r w:rsidR="00EF4840" w:rsidRPr="00850479">
        <w:rPr>
          <w:color w:val="auto"/>
        </w:rPr>
        <w:t xml:space="preserve"> a </w:t>
      </w:r>
      <w:r w:rsidR="00426DB1" w:rsidRPr="00850479">
        <w:rPr>
          <w:color w:val="auto"/>
        </w:rPr>
        <w:t>po</w:t>
      </w:r>
      <w:r w:rsidR="00EF4840" w:rsidRPr="00850479">
        <w:rPr>
          <w:color w:val="auto"/>
        </w:rPr>
        <w:t>rovnání</w:t>
      </w:r>
      <w:r w:rsidR="00850479" w:rsidRPr="00850479">
        <w:rPr>
          <w:color w:val="auto"/>
        </w:rPr>
        <w:t xml:space="preserve"> s léty 2020 a 2019</w:t>
      </w:r>
      <w:r w:rsidR="00A014A3" w:rsidRPr="00850479">
        <w:rPr>
          <w:color w:val="auto"/>
        </w:rPr>
        <w:t xml:space="preserve"> – </w:t>
      </w:r>
      <w:bookmarkEnd w:id="110"/>
      <w:bookmarkEnd w:id="111"/>
      <w:r w:rsidR="00C84ED3" w:rsidRPr="00850479">
        <w:rPr>
          <w:color w:val="auto"/>
        </w:rPr>
        <w:t>celkové součty</w:t>
      </w:r>
      <w:bookmarkEnd w:id="112"/>
    </w:p>
    <w:p w14:paraId="397A8F00" w14:textId="77777777" w:rsidR="00612E3F" w:rsidRPr="00612E3F" w:rsidRDefault="00612E3F" w:rsidP="00612E3F"/>
    <w:p w14:paraId="4425FFDC" w14:textId="3F40857F" w:rsidR="00A014A3" w:rsidRDefault="00850479" w:rsidP="001D5A19">
      <w:pPr>
        <w:ind w:hanging="426"/>
        <w:jc w:val="center"/>
        <w:rPr>
          <w:rFonts w:ascii="Arial" w:hAnsi="Arial" w:cs="Arial"/>
          <w:color w:val="FF0000"/>
        </w:rPr>
      </w:pPr>
      <w:r>
        <w:rPr>
          <w:noProof/>
        </w:rPr>
        <w:drawing>
          <wp:inline distT="0" distB="0" distL="0" distR="0" wp14:anchorId="294E384C" wp14:editId="74BD79C6">
            <wp:extent cx="5759450" cy="3148330"/>
            <wp:effectExtent l="0" t="0" r="0" b="0"/>
            <wp:docPr id="20" name="Graf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3059F51" w14:textId="77777777" w:rsidR="00612E3F" w:rsidRPr="005E2FC1" w:rsidRDefault="00612E3F" w:rsidP="001D5A19">
      <w:pPr>
        <w:ind w:hanging="426"/>
        <w:jc w:val="center"/>
        <w:rPr>
          <w:rFonts w:ascii="Arial" w:hAnsi="Arial" w:cs="Arial"/>
          <w:color w:val="FF0000"/>
        </w:rPr>
      </w:pPr>
    </w:p>
    <w:p w14:paraId="00D56D6C" w14:textId="59148FC2" w:rsidR="000B2B42" w:rsidRDefault="005A5C9D" w:rsidP="00BF6E38">
      <w:pPr>
        <w:pStyle w:val="Nadpis2"/>
        <w:pBdr>
          <w:bottom w:val="single" w:sz="4" w:space="0" w:color="auto"/>
        </w:pBdr>
        <w:spacing w:after="240"/>
        <w:jc w:val="center"/>
      </w:pPr>
      <w:bookmarkStart w:id="113" w:name="_Toc412471934"/>
      <w:bookmarkStart w:id="114" w:name="_Toc442962965"/>
      <w:bookmarkStart w:id="115" w:name="_Toc96605602"/>
      <w:r w:rsidRPr="00612E3F">
        <w:t>P</w:t>
      </w:r>
      <w:r w:rsidR="00A014A3" w:rsidRPr="00612E3F">
        <w:t>očt</w:t>
      </w:r>
      <w:r w:rsidRPr="00612E3F">
        <w:t>y</w:t>
      </w:r>
      <w:r w:rsidR="00EF4840" w:rsidRPr="00612E3F">
        <w:t xml:space="preserve"> událostí </w:t>
      </w:r>
      <w:r w:rsidR="002D5B83" w:rsidRPr="00612E3F">
        <w:t>v</w:t>
      </w:r>
      <w:r w:rsidR="008E20BF" w:rsidRPr="00612E3F">
        <w:t xml:space="preserve"> rámci</w:t>
      </w:r>
      <w:r w:rsidR="002D5B83" w:rsidRPr="00612E3F">
        <w:t xml:space="preserve"> </w:t>
      </w:r>
      <w:r w:rsidR="008E20BF" w:rsidRPr="00612E3F">
        <w:t>ÚO</w:t>
      </w:r>
      <w:r w:rsidR="005745A2" w:rsidRPr="00612E3F">
        <w:t xml:space="preserve"> </w:t>
      </w:r>
      <w:proofErr w:type="spellStart"/>
      <w:r w:rsidR="005745A2" w:rsidRPr="00612E3F">
        <w:t>JčK</w:t>
      </w:r>
      <w:proofErr w:type="spellEnd"/>
      <w:r w:rsidR="005745A2" w:rsidRPr="00612E3F">
        <w:t xml:space="preserve"> v roce 2021</w:t>
      </w:r>
      <w:r w:rsidR="00EF4840" w:rsidRPr="00612E3F">
        <w:t xml:space="preserve"> a </w:t>
      </w:r>
      <w:r w:rsidR="00426DB1" w:rsidRPr="00612E3F">
        <w:t>po</w:t>
      </w:r>
      <w:r w:rsidR="005745A2" w:rsidRPr="00612E3F">
        <w:t>rovnání s léty 2020</w:t>
      </w:r>
      <w:r w:rsidR="00EF4840" w:rsidRPr="00612E3F">
        <w:t xml:space="preserve"> a 201</w:t>
      </w:r>
      <w:r w:rsidR="005745A2" w:rsidRPr="00612E3F">
        <w:t>9</w:t>
      </w:r>
      <w:r w:rsidR="00A014A3" w:rsidRPr="00612E3F">
        <w:t xml:space="preserve"> –</w:t>
      </w:r>
      <w:bookmarkEnd w:id="113"/>
      <w:bookmarkEnd w:id="114"/>
      <w:r w:rsidR="00C84ED3" w:rsidRPr="00612E3F">
        <w:t xml:space="preserve"> </w:t>
      </w:r>
      <w:r w:rsidR="00C103E4" w:rsidRPr="00612E3F">
        <w:t>požár</w:t>
      </w:r>
      <w:bookmarkEnd w:id="115"/>
    </w:p>
    <w:p w14:paraId="785A2730" w14:textId="77777777" w:rsidR="00612E3F" w:rsidRPr="00612E3F" w:rsidRDefault="00612E3F" w:rsidP="00612E3F"/>
    <w:p w14:paraId="16D37B30" w14:textId="7BAD8A15" w:rsidR="002B27F5" w:rsidRPr="005E2FC1" w:rsidRDefault="005745A2" w:rsidP="005A5C9D">
      <w:pPr>
        <w:spacing w:after="0"/>
        <w:rPr>
          <w:rFonts w:ascii="Arial" w:hAnsi="Arial" w:cs="Arial"/>
          <w:color w:val="FF0000"/>
        </w:rPr>
      </w:pPr>
      <w:r>
        <w:rPr>
          <w:noProof/>
        </w:rPr>
        <w:drawing>
          <wp:inline distT="0" distB="0" distL="0" distR="0" wp14:anchorId="4B9746C8" wp14:editId="23F5A5DB">
            <wp:extent cx="5759450" cy="3148330"/>
            <wp:effectExtent l="0" t="0" r="0" b="0"/>
            <wp:docPr id="21" name="Graf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A29A7B2" w14:textId="77777777" w:rsidR="005A5C9D" w:rsidRPr="005E2FC1" w:rsidRDefault="005A5C9D" w:rsidP="005A5C9D">
      <w:pPr>
        <w:spacing w:after="0"/>
        <w:rPr>
          <w:rFonts w:ascii="Arial" w:hAnsi="Arial" w:cs="Arial"/>
          <w:color w:val="FF0000"/>
        </w:rPr>
      </w:pPr>
    </w:p>
    <w:p w14:paraId="3B13330A" w14:textId="0BDDE19A" w:rsidR="007829AE" w:rsidRPr="00612E3F" w:rsidRDefault="005A5C9D" w:rsidP="00BF6E38">
      <w:pPr>
        <w:pStyle w:val="Nadpis2"/>
        <w:spacing w:after="240"/>
        <w:jc w:val="center"/>
      </w:pPr>
      <w:bookmarkStart w:id="116" w:name="_Toc412471935"/>
      <w:bookmarkStart w:id="117" w:name="_Toc442962966"/>
      <w:bookmarkStart w:id="118" w:name="_Toc96605603"/>
      <w:r w:rsidRPr="00612E3F">
        <w:lastRenderedPageBreak/>
        <w:t>Počty</w:t>
      </w:r>
      <w:r w:rsidR="007829AE" w:rsidRPr="00612E3F">
        <w:t xml:space="preserve"> událostí </w:t>
      </w:r>
      <w:r w:rsidR="002D5B83" w:rsidRPr="00612E3F">
        <w:t>v</w:t>
      </w:r>
      <w:r w:rsidR="008E20BF" w:rsidRPr="00612E3F">
        <w:t xml:space="preserve"> rámci</w:t>
      </w:r>
      <w:r w:rsidR="002D5B83" w:rsidRPr="00612E3F">
        <w:t xml:space="preserve"> </w:t>
      </w:r>
      <w:r w:rsidR="008E20BF" w:rsidRPr="00612E3F">
        <w:t>ÚO</w:t>
      </w:r>
      <w:r w:rsidR="007829AE" w:rsidRPr="00612E3F">
        <w:t xml:space="preserve"> </w:t>
      </w:r>
      <w:proofErr w:type="spellStart"/>
      <w:r w:rsidR="007829AE" w:rsidRPr="00612E3F">
        <w:t>JčK</w:t>
      </w:r>
      <w:proofErr w:type="spellEnd"/>
      <w:r w:rsidR="007829AE" w:rsidRPr="00612E3F">
        <w:t xml:space="preserve"> </w:t>
      </w:r>
      <w:r w:rsidR="00612E3F" w:rsidRPr="00612E3F">
        <w:t>v roce 2021</w:t>
      </w:r>
      <w:r w:rsidR="00EF4840" w:rsidRPr="00612E3F">
        <w:t xml:space="preserve"> a </w:t>
      </w:r>
      <w:r w:rsidR="00426DB1" w:rsidRPr="00612E3F">
        <w:t>po</w:t>
      </w:r>
      <w:r w:rsidR="00A16D09" w:rsidRPr="00612E3F">
        <w:t>rovnání s lé</w:t>
      </w:r>
      <w:r w:rsidR="00612E3F" w:rsidRPr="00612E3F">
        <w:t>ty 2020 a 2019</w:t>
      </w:r>
      <w:r w:rsidR="007829AE" w:rsidRPr="00612E3F">
        <w:t xml:space="preserve"> – </w:t>
      </w:r>
      <w:bookmarkEnd w:id="116"/>
      <w:bookmarkEnd w:id="117"/>
      <w:r w:rsidR="005942ED" w:rsidRPr="00612E3F">
        <w:t>dopravní nehoda</w:t>
      </w:r>
      <w:bookmarkEnd w:id="118"/>
    </w:p>
    <w:p w14:paraId="6A99E0D8" w14:textId="045A889F" w:rsidR="007829AE" w:rsidRPr="005E2FC1" w:rsidRDefault="00612E3F" w:rsidP="005A5C9D">
      <w:pPr>
        <w:spacing w:after="0"/>
        <w:rPr>
          <w:rFonts w:ascii="Arial" w:hAnsi="Arial" w:cs="Arial"/>
          <w:color w:val="FF0000"/>
        </w:rPr>
      </w:pPr>
      <w:r>
        <w:rPr>
          <w:noProof/>
        </w:rPr>
        <w:drawing>
          <wp:inline distT="0" distB="0" distL="0" distR="0" wp14:anchorId="2037F862" wp14:editId="631935C0">
            <wp:extent cx="5759450" cy="3148330"/>
            <wp:effectExtent l="0" t="0" r="0" b="0"/>
            <wp:docPr id="28" name="Graf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C53B2FC" w14:textId="77777777" w:rsidR="000B2B42" w:rsidRPr="005E2FC1" w:rsidRDefault="000B2B42" w:rsidP="00A014A3">
      <w:pPr>
        <w:spacing w:after="0"/>
        <w:jc w:val="center"/>
        <w:rPr>
          <w:rFonts w:ascii="Arial" w:hAnsi="Arial" w:cs="Arial"/>
          <w:color w:val="FF0000"/>
        </w:rPr>
      </w:pPr>
    </w:p>
    <w:p w14:paraId="22063255" w14:textId="1095EC75" w:rsidR="00816B64" w:rsidRPr="000618B6" w:rsidRDefault="005A5C9D" w:rsidP="00BF6E38">
      <w:pPr>
        <w:pStyle w:val="Nadpis2"/>
        <w:jc w:val="center"/>
      </w:pPr>
      <w:bookmarkStart w:id="119" w:name="_Toc412471936"/>
      <w:bookmarkStart w:id="120" w:name="_Toc442962967"/>
      <w:bookmarkStart w:id="121" w:name="_Toc96605604"/>
      <w:r w:rsidRPr="000618B6">
        <w:t>Počty</w:t>
      </w:r>
      <w:r w:rsidR="00EF4840" w:rsidRPr="000618B6">
        <w:t xml:space="preserve"> událostí </w:t>
      </w:r>
      <w:r w:rsidR="002D5B83" w:rsidRPr="000618B6">
        <w:t>v</w:t>
      </w:r>
      <w:r w:rsidR="008E20BF" w:rsidRPr="000618B6">
        <w:t xml:space="preserve"> rámci</w:t>
      </w:r>
      <w:r w:rsidR="002D5B83" w:rsidRPr="000618B6">
        <w:t xml:space="preserve"> </w:t>
      </w:r>
      <w:r w:rsidR="008E20BF" w:rsidRPr="000618B6">
        <w:t>ÚO</w:t>
      </w:r>
      <w:r w:rsidR="00C103E4" w:rsidRPr="000618B6">
        <w:t xml:space="preserve"> </w:t>
      </w:r>
      <w:proofErr w:type="spellStart"/>
      <w:r w:rsidR="0020039C" w:rsidRPr="000618B6">
        <w:t>JčK</w:t>
      </w:r>
      <w:proofErr w:type="spellEnd"/>
      <w:r w:rsidR="0020039C" w:rsidRPr="000618B6">
        <w:t xml:space="preserve"> v roce 2</w:t>
      </w:r>
      <w:r w:rsidR="000618B6" w:rsidRPr="000618B6">
        <w:t>021</w:t>
      </w:r>
      <w:r w:rsidR="00EF4840" w:rsidRPr="000618B6">
        <w:t xml:space="preserve"> a </w:t>
      </w:r>
      <w:r w:rsidR="00426DB1" w:rsidRPr="000618B6">
        <w:t>po</w:t>
      </w:r>
      <w:r w:rsidR="000618B6" w:rsidRPr="000618B6">
        <w:t>rovnání s léty 2020 a 2019</w:t>
      </w:r>
      <w:r w:rsidR="000B2B42" w:rsidRPr="000618B6">
        <w:t xml:space="preserve"> – </w:t>
      </w:r>
      <w:bookmarkEnd w:id="119"/>
      <w:bookmarkEnd w:id="120"/>
      <w:r w:rsidR="005942ED" w:rsidRPr="000618B6">
        <w:t>technická havárie</w:t>
      </w:r>
      <w:bookmarkEnd w:id="121"/>
    </w:p>
    <w:p w14:paraId="62C5B6FA" w14:textId="5BD15A22" w:rsidR="00B80C50" w:rsidRPr="005E2FC1" w:rsidRDefault="000618B6" w:rsidP="005A5C9D">
      <w:pPr>
        <w:spacing w:after="0"/>
        <w:rPr>
          <w:rFonts w:ascii="Arial" w:hAnsi="Arial" w:cs="Arial"/>
          <w:color w:val="FF0000"/>
        </w:rPr>
      </w:pPr>
      <w:r>
        <w:rPr>
          <w:noProof/>
        </w:rPr>
        <w:drawing>
          <wp:inline distT="0" distB="0" distL="0" distR="0" wp14:anchorId="097BB25B" wp14:editId="6F37378E">
            <wp:extent cx="5759450" cy="3148330"/>
            <wp:effectExtent l="0" t="0" r="0" b="0"/>
            <wp:docPr id="58" name="Graf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6E9F255" w14:textId="77777777" w:rsidR="00564E93" w:rsidRPr="005E2FC1" w:rsidRDefault="00564E93" w:rsidP="005A5C9D">
      <w:pPr>
        <w:spacing w:after="0"/>
        <w:rPr>
          <w:rFonts w:ascii="Arial" w:hAnsi="Arial" w:cs="Arial"/>
          <w:color w:val="FF0000"/>
        </w:rPr>
      </w:pPr>
    </w:p>
    <w:p w14:paraId="42ADE626" w14:textId="77777777" w:rsidR="0014379F" w:rsidRPr="005E2FC1" w:rsidRDefault="0014379F" w:rsidP="005A5C9D">
      <w:pPr>
        <w:spacing w:after="0"/>
        <w:rPr>
          <w:rFonts w:ascii="Arial" w:hAnsi="Arial" w:cs="Arial"/>
          <w:color w:val="FF0000"/>
        </w:rPr>
      </w:pPr>
    </w:p>
    <w:p w14:paraId="24632A34" w14:textId="77777777" w:rsidR="0014379F" w:rsidRPr="005E2FC1" w:rsidRDefault="0014379F" w:rsidP="005A5C9D">
      <w:pPr>
        <w:spacing w:after="0"/>
        <w:rPr>
          <w:rFonts w:ascii="Arial" w:hAnsi="Arial" w:cs="Arial"/>
          <w:color w:val="FF0000"/>
        </w:rPr>
      </w:pPr>
    </w:p>
    <w:p w14:paraId="56097554" w14:textId="77777777" w:rsidR="00ED515A" w:rsidRPr="00CD6360" w:rsidRDefault="009A695E" w:rsidP="00816B64">
      <w:pPr>
        <w:pStyle w:val="Nadpis1"/>
        <w:rPr>
          <w:color w:val="auto"/>
        </w:rPr>
      </w:pPr>
      <w:bookmarkStart w:id="122" w:name="_Toc442962970"/>
      <w:bookmarkStart w:id="123" w:name="_Toc96605605"/>
      <w:r w:rsidRPr="00CD6360">
        <w:rPr>
          <w:color w:val="auto"/>
        </w:rPr>
        <w:lastRenderedPageBreak/>
        <w:t>Zásahy jednotek PO</w:t>
      </w:r>
      <w:r w:rsidR="00ED515A" w:rsidRPr="00CD6360">
        <w:rPr>
          <w:color w:val="auto"/>
        </w:rPr>
        <w:t xml:space="preserve"> dle vzdálenosti</w:t>
      </w:r>
      <w:bookmarkEnd w:id="122"/>
      <w:bookmarkEnd w:id="123"/>
    </w:p>
    <w:tbl>
      <w:tblPr>
        <w:tblW w:w="0" w:type="auto"/>
        <w:jc w:val="center"/>
        <w:shd w:val="clear" w:color="auto" w:fill="DAEEF3" w:themeFill="accent5" w:themeFillTint="33"/>
        <w:tblCellMar>
          <w:left w:w="70" w:type="dxa"/>
          <w:right w:w="70" w:type="dxa"/>
        </w:tblCellMar>
        <w:tblLook w:val="04A0" w:firstRow="1" w:lastRow="0" w:firstColumn="1" w:lastColumn="0" w:noHBand="0" w:noVBand="1"/>
      </w:tblPr>
      <w:tblGrid>
        <w:gridCol w:w="994"/>
        <w:gridCol w:w="594"/>
        <w:gridCol w:w="445"/>
        <w:gridCol w:w="482"/>
        <w:gridCol w:w="591"/>
        <w:gridCol w:w="878"/>
        <w:gridCol w:w="743"/>
      </w:tblGrid>
      <w:tr w:rsidR="000618B6" w:rsidRPr="000618B6" w14:paraId="4014F19A" w14:textId="77777777" w:rsidTr="00CD6360">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0A28FCC3" w14:textId="77777777" w:rsidR="000618B6" w:rsidRPr="000618B6" w:rsidRDefault="000618B6" w:rsidP="000618B6">
            <w:pPr>
              <w:spacing w:after="0" w:line="240" w:lineRule="auto"/>
              <w:jc w:val="center"/>
              <w:rPr>
                <w:rFonts w:cs="Calibri"/>
                <w:sz w:val="20"/>
                <w:szCs w:val="20"/>
              </w:rPr>
            </w:pPr>
            <w:r w:rsidRPr="000618B6">
              <w:rPr>
                <w:rFonts w:cs="Calibri"/>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1758773" w14:textId="77777777" w:rsidR="000618B6" w:rsidRPr="000618B6" w:rsidRDefault="000618B6" w:rsidP="000618B6">
            <w:pPr>
              <w:spacing w:after="0" w:line="240" w:lineRule="auto"/>
              <w:jc w:val="center"/>
              <w:rPr>
                <w:rFonts w:cs="Calibri"/>
                <w:sz w:val="20"/>
                <w:szCs w:val="20"/>
              </w:rPr>
            </w:pPr>
            <w:r w:rsidRPr="000618B6">
              <w:rPr>
                <w:rFonts w:cs="Calibri"/>
                <w:sz w:val="20"/>
                <w:szCs w:val="20"/>
              </w:rPr>
              <w:t>Požár</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4DA32F9" w14:textId="77777777" w:rsidR="000618B6" w:rsidRPr="000618B6" w:rsidRDefault="000618B6" w:rsidP="000618B6">
            <w:pPr>
              <w:spacing w:after="0" w:line="240" w:lineRule="auto"/>
              <w:jc w:val="center"/>
              <w:rPr>
                <w:rFonts w:cs="Calibri"/>
                <w:sz w:val="20"/>
                <w:szCs w:val="20"/>
              </w:rPr>
            </w:pPr>
            <w:r w:rsidRPr="000618B6">
              <w:rPr>
                <w:rFonts w:cs="Calibri"/>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1E25F62" w14:textId="77777777" w:rsidR="000618B6" w:rsidRPr="000618B6" w:rsidRDefault="000618B6" w:rsidP="000618B6">
            <w:pPr>
              <w:spacing w:after="0" w:line="240" w:lineRule="auto"/>
              <w:jc w:val="center"/>
              <w:rPr>
                <w:rFonts w:cs="Calibri"/>
                <w:sz w:val="20"/>
                <w:szCs w:val="20"/>
              </w:rPr>
            </w:pPr>
            <w:r w:rsidRPr="000618B6">
              <w:rPr>
                <w:rFonts w:cs="Calibri"/>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14722638" w14:textId="77777777" w:rsidR="000618B6" w:rsidRPr="000618B6" w:rsidRDefault="000618B6" w:rsidP="000618B6">
            <w:pPr>
              <w:spacing w:after="0" w:line="240" w:lineRule="auto"/>
              <w:jc w:val="center"/>
              <w:rPr>
                <w:rFonts w:cs="Calibri"/>
                <w:sz w:val="20"/>
                <w:szCs w:val="20"/>
              </w:rPr>
            </w:pPr>
            <w:r w:rsidRPr="000618B6">
              <w:rPr>
                <w:rFonts w:cs="Calibri"/>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A30F04E" w14:textId="77777777" w:rsidR="000618B6" w:rsidRPr="000618B6" w:rsidRDefault="000618B6" w:rsidP="000618B6">
            <w:pPr>
              <w:spacing w:after="0" w:line="240" w:lineRule="auto"/>
              <w:jc w:val="center"/>
              <w:rPr>
                <w:rFonts w:cs="Calibri"/>
                <w:sz w:val="20"/>
                <w:szCs w:val="20"/>
              </w:rPr>
            </w:pPr>
            <w:r w:rsidRPr="000618B6">
              <w:rPr>
                <w:rFonts w:cs="Calibr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27FE8DB" w14:textId="77777777" w:rsidR="000618B6" w:rsidRPr="000618B6" w:rsidRDefault="000618B6" w:rsidP="000618B6">
            <w:pPr>
              <w:spacing w:after="0" w:line="240" w:lineRule="auto"/>
              <w:jc w:val="center"/>
              <w:rPr>
                <w:rFonts w:cs="Calibri"/>
                <w:sz w:val="20"/>
                <w:szCs w:val="20"/>
              </w:rPr>
            </w:pPr>
            <w:r w:rsidRPr="000618B6">
              <w:rPr>
                <w:rFonts w:cs="Calibri"/>
                <w:bCs/>
                <w:sz w:val="20"/>
                <w:szCs w:val="20"/>
              </w:rPr>
              <w:t>Celkem</w:t>
            </w:r>
          </w:p>
        </w:tc>
      </w:tr>
      <w:tr w:rsidR="000618B6" w:rsidRPr="000618B6" w14:paraId="4F030939"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E8564D4" w14:textId="77777777" w:rsidR="000618B6" w:rsidRPr="000618B6" w:rsidRDefault="000618B6" w:rsidP="000618B6">
            <w:pPr>
              <w:spacing w:after="0" w:line="240" w:lineRule="auto"/>
              <w:rPr>
                <w:rFonts w:cs="Calibri"/>
                <w:sz w:val="20"/>
                <w:szCs w:val="20"/>
              </w:rPr>
            </w:pPr>
            <w:r w:rsidRPr="000618B6">
              <w:rPr>
                <w:rFonts w:cs="Calibri"/>
                <w:sz w:val="20"/>
                <w:szCs w:val="20"/>
              </w:rPr>
              <w:t>do 1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7A0895"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A827CE"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0BBDFC"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845693" w14:textId="3E845503"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202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F9F9C7"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F01FDC" w14:textId="2376182B"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760</w:t>
            </w:r>
          </w:p>
        </w:tc>
      </w:tr>
      <w:tr w:rsidR="000618B6" w:rsidRPr="000618B6" w14:paraId="65681E32"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85A26E" w14:textId="77777777" w:rsidR="000618B6" w:rsidRPr="000618B6" w:rsidRDefault="000618B6" w:rsidP="000618B6">
            <w:pPr>
              <w:spacing w:after="0" w:line="240" w:lineRule="auto"/>
              <w:rPr>
                <w:rFonts w:cs="Calibri"/>
                <w:sz w:val="20"/>
                <w:szCs w:val="20"/>
              </w:rPr>
            </w:pPr>
            <w:r w:rsidRPr="000618B6">
              <w:rPr>
                <w:rFonts w:cs="Calibri"/>
                <w:sz w:val="20"/>
                <w:szCs w:val="20"/>
              </w:rPr>
              <w:t>1 - 2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B51DD2"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197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45BC30"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512813"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7B21F0" w14:textId="75BE2FA6"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187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D1E782"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AB083F" w14:textId="0489DE4D"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625</w:t>
            </w:r>
          </w:p>
        </w:tc>
      </w:tr>
      <w:tr w:rsidR="000618B6" w:rsidRPr="000618B6" w14:paraId="349E86AB"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65B3EAD" w14:textId="77777777" w:rsidR="000618B6" w:rsidRPr="000618B6" w:rsidRDefault="000618B6" w:rsidP="000618B6">
            <w:pPr>
              <w:spacing w:after="0" w:line="240" w:lineRule="auto"/>
              <w:rPr>
                <w:rFonts w:cs="Calibri"/>
                <w:sz w:val="20"/>
                <w:szCs w:val="20"/>
              </w:rPr>
            </w:pPr>
            <w:r w:rsidRPr="000618B6">
              <w:rPr>
                <w:rFonts w:cs="Calibri"/>
                <w:sz w:val="20"/>
                <w:szCs w:val="20"/>
              </w:rPr>
              <w:t>2 - 3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805CDF"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77B1AD"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E80B7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0BE6D5"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884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A37217"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109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5CA7CF" w14:textId="3821D7AF"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276</w:t>
            </w:r>
          </w:p>
        </w:tc>
      </w:tr>
      <w:tr w:rsidR="000618B6" w:rsidRPr="000618B6" w14:paraId="188B4AF7"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0A11920" w14:textId="77777777" w:rsidR="000618B6" w:rsidRPr="000618B6" w:rsidRDefault="000618B6" w:rsidP="000618B6">
            <w:pPr>
              <w:spacing w:after="0" w:line="240" w:lineRule="auto"/>
              <w:rPr>
                <w:rFonts w:cs="Calibri"/>
                <w:sz w:val="20"/>
                <w:szCs w:val="20"/>
              </w:rPr>
            </w:pPr>
            <w:r w:rsidRPr="000618B6">
              <w:rPr>
                <w:rFonts w:cs="Calibri"/>
                <w:sz w:val="20"/>
                <w:szCs w:val="20"/>
              </w:rPr>
              <w:t>3 - 4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4DB3A4"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2F1A4AB"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472B54"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563558"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685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49465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78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1B40A2" w14:textId="055C38C2"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058</w:t>
            </w:r>
          </w:p>
        </w:tc>
      </w:tr>
      <w:tr w:rsidR="000618B6" w:rsidRPr="000618B6" w14:paraId="6DE0EA92"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2C79D7A" w14:textId="77777777" w:rsidR="000618B6" w:rsidRPr="000618B6" w:rsidRDefault="000618B6" w:rsidP="000618B6">
            <w:pPr>
              <w:spacing w:after="0" w:line="240" w:lineRule="auto"/>
              <w:rPr>
                <w:rFonts w:cs="Calibri"/>
                <w:sz w:val="20"/>
                <w:szCs w:val="20"/>
              </w:rPr>
            </w:pPr>
            <w:r w:rsidRPr="000618B6">
              <w:rPr>
                <w:rFonts w:cs="Calibri"/>
                <w:sz w:val="20"/>
                <w:szCs w:val="20"/>
              </w:rPr>
              <w:t>4 - 5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F1308E"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E08C40"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136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717D3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DCAA14"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669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757C9C"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3A411D"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981</w:t>
            </w:r>
          </w:p>
        </w:tc>
      </w:tr>
      <w:tr w:rsidR="000618B6" w:rsidRPr="000618B6" w14:paraId="0CB4226A"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893D8C0" w14:textId="77777777" w:rsidR="000618B6" w:rsidRPr="000618B6" w:rsidRDefault="000618B6" w:rsidP="000618B6">
            <w:pPr>
              <w:spacing w:after="0" w:line="240" w:lineRule="auto"/>
              <w:rPr>
                <w:rFonts w:cs="Calibri"/>
                <w:sz w:val="20"/>
                <w:szCs w:val="20"/>
              </w:rPr>
            </w:pPr>
            <w:r w:rsidRPr="000618B6">
              <w:rPr>
                <w:rFonts w:cs="Calibri"/>
                <w:sz w:val="20"/>
                <w:szCs w:val="20"/>
              </w:rPr>
              <w:t>5 - 6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EF256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101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79B5BC"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102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F3DA95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954EDC"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FF1DDE"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29C694"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682</w:t>
            </w:r>
          </w:p>
        </w:tc>
      </w:tr>
      <w:tr w:rsidR="000618B6" w:rsidRPr="000618B6" w14:paraId="5CD7775D"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598FFB7" w14:textId="77777777" w:rsidR="000618B6" w:rsidRPr="000618B6" w:rsidRDefault="000618B6" w:rsidP="000618B6">
            <w:pPr>
              <w:spacing w:after="0" w:line="240" w:lineRule="auto"/>
              <w:rPr>
                <w:rFonts w:cs="Calibri"/>
                <w:sz w:val="20"/>
                <w:szCs w:val="20"/>
              </w:rPr>
            </w:pPr>
            <w:r w:rsidRPr="000618B6">
              <w:rPr>
                <w:rFonts w:cs="Calibri"/>
                <w:sz w:val="20"/>
                <w:szCs w:val="20"/>
              </w:rPr>
              <w:t>6 - 7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970D10"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70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DCE2C7"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F4961A"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2F4AED"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287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5A2AA9"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235096"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514</w:t>
            </w:r>
          </w:p>
        </w:tc>
      </w:tr>
      <w:tr w:rsidR="000618B6" w:rsidRPr="000618B6" w14:paraId="66E19687"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10B01B4" w14:textId="77777777" w:rsidR="000618B6" w:rsidRPr="000618B6" w:rsidRDefault="000618B6" w:rsidP="000618B6">
            <w:pPr>
              <w:spacing w:after="0" w:line="240" w:lineRule="auto"/>
              <w:rPr>
                <w:rFonts w:cs="Calibri"/>
                <w:sz w:val="20"/>
                <w:szCs w:val="20"/>
              </w:rPr>
            </w:pPr>
            <w:r w:rsidRPr="000618B6">
              <w:rPr>
                <w:rFonts w:cs="Calibri"/>
                <w:sz w:val="20"/>
                <w:szCs w:val="20"/>
              </w:rPr>
              <w:t>7 - 8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4D24D8"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8B2CC3"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411AD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AEA5EF"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208BC7"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9F35D9"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566</w:t>
            </w:r>
          </w:p>
        </w:tc>
      </w:tr>
      <w:tr w:rsidR="000618B6" w:rsidRPr="000618B6" w14:paraId="03960F2C"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758AAEE" w14:textId="77777777" w:rsidR="000618B6" w:rsidRPr="000618B6" w:rsidRDefault="000618B6" w:rsidP="000618B6">
            <w:pPr>
              <w:spacing w:after="0" w:line="240" w:lineRule="auto"/>
              <w:rPr>
                <w:rFonts w:cs="Calibri"/>
                <w:sz w:val="20"/>
                <w:szCs w:val="20"/>
              </w:rPr>
            </w:pPr>
            <w:r w:rsidRPr="000618B6">
              <w:rPr>
                <w:rFonts w:cs="Calibri"/>
                <w:sz w:val="20"/>
                <w:szCs w:val="20"/>
              </w:rPr>
              <w:t>8 - 9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FA27043"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B9814C"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A21AFA"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F19E8B"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191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5C1D66"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E0C945"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345</w:t>
            </w:r>
          </w:p>
        </w:tc>
      </w:tr>
      <w:tr w:rsidR="000618B6" w:rsidRPr="000618B6" w14:paraId="0F0A55DB"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ED0B9D1" w14:textId="77777777" w:rsidR="000618B6" w:rsidRPr="000618B6" w:rsidRDefault="000618B6" w:rsidP="000618B6">
            <w:pPr>
              <w:spacing w:after="0" w:line="240" w:lineRule="auto"/>
              <w:rPr>
                <w:rFonts w:cs="Calibri"/>
                <w:sz w:val="20"/>
                <w:szCs w:val="20"/>
              </w:rPr>
            </w:pPr>
            <w:r w:rsidRPr="000618B6">
              <w:rPr>
                <w:rFonts w:cs="Calibri"/>
                <w:sz w:val="20"/>
                <w:szCs w:val="20"/>
              </w:rPr>
              <w:t>9 - 10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754E8F"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76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53904D"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79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D3B756"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2D1E28"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272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EABC0C"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3CF832"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460</w:t>
            </w:r>
          </w:p>
        </w:tc>
      </w:tr>
      <w:tr w:rsidR="000618B6" w:rsidRPr="000618B6" w14:paraId="0ACFC59D"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A8C752C" w14:textId="77777777" w:rsidR="000618B6" w:rsidRPr="000618B6" w:rsidRDefault="000618B6" w:rsidP="000618B6">
            <w:pPr>
              <w:spacing w:after="0" w:line="240" w:lineRule="auto"/>
              <w:rPr>
                <w:rFonts w:cs="Calibri"/>
                <w:sz w:val="20"/>
                <w:szCs w:val="20"/>
              </w:rPr>
            </w:pPr>
            <w:r w:rsidRPr="000618B6">
              <w:rPr>
                <w:rFonts w:cs="Calibri"/>
                <w:sz w:val="20"/>
                <w:szCs w:val="20"/>
              </w:rPr>
              <w:t>11 - 15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77DED2"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245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ABDCDB"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319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448ABD"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8B2B96"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637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013D270"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7CEE54" w14:textId="3DFA1855" w:rsidR="000618B6" w:rsidRPr="000618B6" w:rsidRDefault="000618B6" w:rsidP="000618B6">
            <w:pPr>
              <w:spacing w:after="0" w:line="240" w:lineRule="auto"/>
              <w:jc w:val="right"/>
              <w:rPr>
                <w:rFonts w:cs="Calibri"/>
                <w:sz w:val="20"/>
                <w:szCs w:val="20"/>
              </w:rPr>
            </w:pPr>
            <w:r w:rsidRPr="000618B6">
              <w:rPr>
                <w:rFonts w:cs="Calibri"/>
                <w:sz w:val="20"/>
                <w:szCs w:val="20"/>
              </w:rPr>
              <w:t>1</w:t>
            </w:r>
            <w:r w:rsidR="00055978">
              <w:rPr>
                <w:rFonts w:cs="Calibri"/>
                <w:sz w:val="20"/>
                <w:szCs w:val="20"/>
              </w:rPr>
              <w:t xml:space="preserve"> </w:t>
            </w:r>
            <w:r w:rsidRPr="000618B6">
              <w:rPr>
                <w:rFonts w:cs="Calibri"/>
                <w:sz w:val="20"/>
                <w:szCs w:val="20"/>
              </w:rPr>
              <w:t>309</w:t>
            </w:r>
          </w:p>
        </w:tc>
      </w:tr>
      <w:tr w:rsidR="000618B6" w:rsidRPr="000618B6" w14:paraId="2FCEC669"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FDCDB3F" w14:textId="77777777" w:rsidR="000618B6" w:rsidRPr="000618B6" w:rsidRDefault="000618B6" w:rsidP="000618B6">
            <w:pPr>
              <w:spacing w:after="0" w:line="240" w:lineRule="auto"/>
              <w:rPr>
                <w:rFonts w:cs="Calibri"/>
                <w:sz w:val="20"/>
                <w:szCs w:val="20"/>
              </w:rPr>
            </w:pPr>
            <w:r w:rsidRPr="000618B6">
              <w:rPr>
                <w:rFonts w:cs="Calibri"/>
                <w:sz w:val="20"/>
                <w:szCs w:val="20"/>
              </w:rPr>
              <w:t>16 - 20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D3D71B"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EFEAC4"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0E57BD"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35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48D54A"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2B3360"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5ECC4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586</w:t>
            </w:r>
          </w:p>
        </w:tc>
      </w:tr>
      <w:tr w:rsidR="000618B6" w:rsidRPr="000618B6" w14:paraId="69969B3A" w14:textId="77777777" w:rsidTr="00CD6360">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9E7A18" w14:textId="77777777" w:rsidR="000618B6" w:rsidRPr="000618B6" w:rsidRDefault="000618B6" w:rsidP="000618B6">
            <w:pPr>
              <w:spacing w:after="0" w:line="240" w:lineRule="auto"/>
              <w:rPr>
                <w:rFonts w:cs="Calibri"/>
                <w:sz w:val="20"/>
                <w:szCs w:val="20"/>
              </w:rPr>
            </w:pPr>
            <w:r w:rsidRPr="000618B6">
              <w:rPr>
                <w:rFonts w:cs="Calibri"/>
                <w:sz w:val="20"/>
                <w:szCs w:val="20"/>
              </w:rPr>
              <w:t>nad 20 km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BEBD4B"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70A02A"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BD54C1"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6966B9"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409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96B5A7"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248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C39778" w14:textId="77777777" w:rsidR="000618B6" w:rsidRPr="000618B6" w:rsidRDefault="000618B6" w:rsidP="000618B6">
            <w:pPr>
              <w:spacing w:after="0" w:line="240" w:lineRule="auto"/>
              <w:jc w:val="right"/>
              <w:rPr>
                <w:rFonts w:cs="Calibri"/>
                <w:sz w:val="20"/>
                <w:szCs w:val="20"/>
              </w:rPr>
            </w:pPr>
            <w:r w:rsidRPr="000618B6">
              <w:rPr>
                <w:rFonts w:cs="Calibri"/>
                <w:sz w:val="20"/>
                <w:szCs w:val="20"/>
              </w:rPr>
              <w:t>932</w:t>
            </w:r>
          </w:p>
        </w:tc>
      </w:tr>
    </w:tbl>
    <w:p w14:paraId="02318978" w14:textId="77777777" w:rsidR="00ED515A" w:rsidRPr="005E2FC1" w:rsidRDefault="00ED515A" w:rsidP="00C17A0B">
      <w:pPr>
        <w:spacing w:after="0"/>
        <w:rPr>
          <w:rFonts w:ascii="Arial" w:hAnsi="Arial" w:cs="Arial"/>
          <w:color w:val="FF0000"/>
        </w:rPr>
      </w:pPr>
    </w:p>
    <w:p w14:paraId="4173726C" w14:textId="77777777" w:rsidR="008B564A" w:rsidRPr="005E2FC1" w:rsidRDefault="008B564A" w:rsidP="008B564A">
      <w:pPr>
        <w:rPr>
          <w:color w:val="FF0000"/>
        </w:rPr>
      </w:pPr>
    </w:p>
    <w:p w14:paraId="04F96B10" w14:textId="7874DB5C" w:rsidR="00F14917" w:rsidRPr="00CD6360" w:rsidRDefault="002D5B83" w:rsidP="00CF6DEF">
      <w:pPr>
        <w:pStyle w:val="Nadpis1"/>
        <w:spacing w:before="0"/>
        <w:rPr>
          <w:color w:val="auto"/>
        </w:rPr>
      </w:pPr>
      <w:bookmarkStart w:id="124" w:name="_Toc412471940"/>
      <w:bookmarkStart w:id="125" w:name="_Toc442962972"/>
      <w:bookmarkStart w:id="126" w:name="_Toc96605606"/>
      <w:r w:rsidRPr="00CD6360">
        <w:rPr>
          <w:color w:val="auto"/>
        </w:rPr>
        <w:t>Po</w:t>
      </w:r>
      <w:r w:rsidR="00F14917" w:rsidRPr="00CD6360">
        <w:rPr>
          <w:color w:val="auto"/>
        </w:rPr>
        <w:t xml:space="preserve">rovnání počtu událostí podle ORP – </w:t>
      </w:r>
      <w:bookmarkEnd w:id="124"/>
      <w:bookmarkEnd w:id="125"/>
      <w:r w:rsidR="00C84ED3" w:rsidRPr="00CD6360">
        <w:rPr>
          <w:color w:val="auto"/>
        </w:rPr>
        <w:t>celkové součty</w:t>
      </w:r>
      <w:bookmarkEnd w:id="126"/>
    </w:p>
    <w:p w14:paraId="6F8CF66A" w14:textId="3168C653" w:rsidR="00A648B7" w:rsidRPr="005E2FC1" w:rsidRDefault="00CD6360" w:rsidP="00A648B7">
      <w:pPr>
        <w:spacing w:after="0"/>
        <w:jc w:val="center"/>
        <w:rPr>
          <w:rFonts w:ascii="Arial" w:hAnsi="Arial" w:cs="Arial"/>
          <w:color w:val="FF0000"/>
        </w:rPr>
      </w:pPr>
      <w:r>
        <w:rPr>
          <w:noProof/>
        </w:rPr>
        <w:drawing>
          <wp:inline distT="0" distB="0" distL="0" distR="0" wp14:anchorId="1B8D257D" wp14:editId="033681D3">
            <wp:extent cx="5759450" cy="3448685"/>
            <wp:effectExtent l="0" t="0" r="0" b="0"/>
            <wp:docPr id="457" name="Graf 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DD623CB" w14:textId="77777777" w:rsidR="008B564A" w:rsidRPr="005E2FC1" w:rsidRDefault="008B564A" w:rsidP="00A648B7">
      <w:pPr>
        <w:spacing w:after="0"/>
        <w:jc w:val="center"/>
        <w:rPr>
          <w:rFonts w:ascii="Arial" w:hAnsi="Arial" w:cs="Arial"/>
          <w:color w:val="FF0000"/>
        </w:rPr>
      </w:pPr>
    </w:p>
    <w:p w14:paraId="6B27C9C8" w14:textId="361054F4" w:rsidR="00BF2799" w:rsidRPr="00CD6360" w:rsidRDefault="002D5B83" w:rsidP="00CF6DEF">
      <w:pPr>
        <w:pStyle w:val="Nadpis2"/>
        <w:jc w:val="center"/>
      </w:pPr>
      <w:bookmarkStart w:id="127" w:name="_Toc412471941"/>
      <w:bookmarkStart w:id="128" w:name="_Toc442962973"/>
      <w:bookmarkStart w:id="129" w:name="_Toc96605607"/>
      <w:r w:rsidRPr="00CD6360">
        <w:lastRenderedPageBreak/>
        <w:t>Po</w:t>
      </w:r>
      <w:r w:rsidR="00BF2799" w:rsidRPr="00CD6360">
        <w:t xml:space="preserve">rovnání počtu událostí podle ORP – </w:t>
      </w:r>
      <w:bookmarkEnd w:id="127"/>
      <w:bookmarkEnd w:id="128"/>
      <w:r w:rsidR="00455640" w:rsidRPr="00CD6360">
        <w:t>požár</w:t>
      </w:r>
      <w:bookmarkEnd w:id="129"/>
    </w:p>
    <w:p w14:paraId="7074EFD8" w14:textId="6469D3ED" w:rsidR="00260F88" w:rsidRDefault="008A2B65" w:rsidP="00BF113D">
      <w:pPr>
        <w:spacing w:after="0"/>
        <w:jc w:val="center"/>
        <w:rPr>
          <w:rFonts w:ascii="Arial" w:hAnsi="Arial" w:cs="Arial"/>
          <w:color w:val="FF0000"/>
        </w:rPr>
      </w:pPr>
      <w:r>
        <w:rPr>
          <w:noProof/>
        </w:rPr>
        <w:drawing>
          <wp:inline distT="0" distB="0" distL="0" distR="0" wp14:anchorId="4AF41E7D" wp14:editId="5993B501">
            <wp:extent cx="5759450" cy="3448685"/>
            <wp:effectExtent l="0" t="0" r="0" b="0"/>
            <wp:docPr id="459" name="Graf 4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329882B" w14:textId="77777777" w:rsidR="004942F4" w:rsidRPr="005E2FC1" w:rsidRDefault="004942F4" w:rsidP="00BF113D">
      <w:pPr>
        <w:spacing w:after="0"/>
        <w:jc w:val="center"/>
        <w:rPr>
          <w:rFonts w:ascii="Arial" w:hAnsi="Arial" w:cs="Arial"/>
          <w:color w:val="FF0000"/>
        </w:rPr>
      </w:pPr>
    </w:p>
    <w:p w14:paraId="51222AC7" w14:textId="2B97EA49" w:rsidR="004003C3" w:rsidRPr="004942F4" w:rsidRDefault="002D5B83" w:rsidP="00EF2575">
      <w:pPr>
        <w:pStyle w:val="Nadpis2"/>
        <w:spacing w:before="240"/>
        <w:jc w:val="center"/>
      </w:pPr>
      <w:bookmarkStart w:id="130" w:name="_Toc412471942"/>
      <w:bookmarkStart w:id="131" w:name="_Toc442962974"/>
      <w:bookmarkStart w:id="132" w:name="_Toc96605608"/>
      <w:r w:rsidRPr="004942F4">
        <w:t>Po</w:t>
      </w:r>
      <w:r w:rsidR="004003C3" w:rsidRPr="004942F4">
        <w:t xml:space="preserve">rovnání počtu událostí podle ORP – </w:t>
      </w:r>
      <w:bookmarkEnd w:id="130"/>
      <w:bookmarkEnd w:id="131"/>
      <w:r w:rsidR="00455640" w:rsidRPr="004942F4">
        <w:t>dopravní nehoda</w:t>
      </w:r>
      <w:bookmarkEnd w:id="132"/>
    </w:p>
    <w:p w14:paraId="26CFF122" w14:textId="5EE6E4B5" w:rsidR="004003C3" w:rsidRPr="005E2FC1" w:rsidRDefault="004942F4" w:rsidP="00BF113D">
      <w:pPr>
        <w:spacing w:after="0"/>
        <w:jc w:val="center"/>
        <w:rPr>
          <w:rFonts w:ascii="Arial" w:hAnsi="Arial" w:cs="Arial"/>
          <w:color w:val="FF0000"/>
        </w:rPr>
      </w:pPr>
      <w:r>
        <w:rPr>
          <w:noProof/>
        </w:rPr>
        <w:drawing>
          <wp:inline distT="0" distB="0" distL="0" distR="0" wp14:anchorId="5AE0CD5E" wp14:editId="6F21E176">
            <wp:extent cx="5759450" cy="3448685"/>
            <wp:effectExtent l="0" t="0" r="0" b="0"/>
            <wp:docPr id="461" name="Graf 4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2625ADA" w14:textId="77777777" w:rsidR="00EB63F0" w:rsidRPr="005E2FC1" w:rsidRDefault="00EB63F0" w:rsidP="00B760FF">
      <w:pPr>
        <w:spacing w:after="0"/>
        <w:jc w:val="center"/>
        <w:rPr>
          <w:rFonts w:ascii="Arial" w:hAnsi="Arial" w:cs="Arial"/>
          <w:color w:val="FF0000"/>
        </w:rPr>
      </w:pPr>
    </w:p>
    <w:p w14:paraId="62442B32" w14:textId="0DD1ED49" w:rsidR="004003C3" w:rsidRPr="004942F4" w:rsidRDefault="002D5B83" w:rsidP="00E355B9">
      <w:pPr>
        <w:pStyle w:val="Nadpis2"/>
        <w:spacing w:after="240"/>
        <w:jc w:val="center"/>
      </w:pPr>
      <w:bookmarkStart w:id="133" w:name="_Toc412471943"/>
      <w:bookmarkStart w:id="134" w:name="_Toc442962975"/>
      <w:bookmarkStart w:id="135" w:name="_Toc96605609"/>
      <w:r w:rsidRPr="004942F4">
        <w:lastRenderedPageBreak/>
        <w:t>Po</w:t>
      </w:r>
      <w:r w:rsidR="004003C3" w:rsidRPr="004942F4">
        <w:t xml:space="preserve">rovnání počtu událostí podle ORP – </w:t>
      </w:r>
      <w:bookmarkEnd w:id="133"/>
      <w:bookmarkEnd w:id="134"/>
      <w:r w:rsidR="00455640" w:rsidRPr="004942F4">
        <w:t>únik nebezpečn</w:t>
      </w:r>
      <w:r w:rsidR="001B5394" w:rsidRPr="004942F4">
        <w:t>é chemické</w:t>
      </w:r>
      <w:r w:rsidR="00455640" w:rsidRPr="004942F4">
        <w:t xml:space="preserve"> lát</w:t>
      </w:r>
      <w:r w:rsidR="001B5394" w:rsidRPr="004942F4">
        <w:t>ky</w:t>
      </w:r>
      <w:bookmarkEnd w:id="135"/>
    </w:p>
    <w:p w14:paraId="6C39FA5F" w14:textId="47E9B6C3" w:rsidR="00260F88" w:rsidRPr="005E2FC1" w:rsidRDefault="004942F4" w:rsidP="00066769">
      <w:pPr>
        <w:spacing w:after="0"/>
        <w:jc w:val="center"/>
        <w:rPr>
          <w:rFonts w:ascii="Arial" w:hAnsi="Arial" w:cs="Arial"/>
          <w:color w:val="FF0000"/>
        </w:rPr>
      </w:pPr>
      <w:r>
        <w:rPr>
          <w:noProof/>
        </w:rPr>
        <w:drawing>
          <wp:inline distT="0" distB="0" distL="0" distR="0" wp14:anchorId="6C153865" wp14:editId="56EC93E7">
            <wp:extent cx="5759450" cy="3448685"/>
            <wp:effectExtent l="0" t="0" r="0" b="0"/>
            <wp:docPr id="463" name="Graf 4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7470D38" w14:textId="708D7091" w:rsidR="00DC3ED4" w:rsidRPr="004942F4" w:rsidRDefault="002D5B83" w:rsidP="00EF2575">
      <w:pPr>
        <w:pStyle w:val="Nadpis2"/>
        <w:spacing w:before="240"/>
        <w:jc w:val="center"/>
      </w:pPr>
      <w:bookmarkStart w:id="136" w:name="_Toc412471944"/>
      <w:bookmarkStart w:id="137" w:name="_Toc442962976"/>
      <w:bookmarkStart w:id="138" w:name="_Toc96605610"/>
      <w:r w:rsidRPr="004942F4">
        <w:t>Po</w:t>
      </w:r>
      <w:r w:rsidR="00DC3ED4" w:rsidRPr="004942F4">
        <w:t xml:space="preserve">rovnání počtu událostí podle ORP – </w:t>
      </w:r>
      <w:bookmarkEnd w:id="136"/>
      <w:bookmarkEnd w:id="137"/>
      <w:r w:rsidR="00455640" w:rsidRPr="004942F4">
        <w:t>technická havárie</w:t>
      </w:r>
      <w:bookmarkEnd w:id="138"/>
    </w:p>
    <w:p w14:paraId="4BD2D6D0" w14:textId="08AE3E64" w:rsidR="00A648B7" w:rsidRPr="005E2FC1" w:rsidRDefault="004942F4" w:rsidP="00066769">
      <w:pPr>
        <w:spacing w:after="0"/>
        <w:jc w:val="center"/>
        <w:rPr>
          <w:rFonts w:ascii="Arial" w:hAnsi="Arial" w:cs="Arial"/>
          <w:color w:val="FF0000"/>
        </w:rPr>
      </w:pPr>
      <w:r>
        <w:rPr>
          <w:noProof/>
        </w:rPr>
        <w:drawing>
          <wp:inline distT="0" distB="0" distL="0" distR="0" wp14:anchorId="1F9C2CAA" wp14:editId="71C28DAC">
            <wp:extent cx="5759450" cy="3448685"/>
            <wp:effectExtent l="0" t="0" r="0" b="0"/>
            <wp:docPr id="464" name="Graf 4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287CF9D" w14:textId="77777777" w:rsidR="005A5C9D" w:rsidRPr="005E2FC1" w:rsidRDefault="005A5C9D" w:rsidP="005A5C9D">
      <w:pPr>
        <w:spacing w:after="0"/>
        <w:rPr>
          <w:rFonts w:ascii="Arial" w:hAnsi="Arial" w:cs="Arial"/>
          <w:color w:val="FF0000"/>
        </w:rPr>
      </w:pPr>
    </w:p>
    <w:p w14:paraId="5F34A302" w14:textId="77777777" w:rsidR="00A648B7" w:rsidRPr="005E2FC1" w:rsidRDefault="00A648B7" w:rsidP="00A648B7">
      <w:pPr>
        <w:spacing w:after="0"/>
        <w:jc w:val="center"/>
        <w:rPr>
          <w:rFonts w:ascii="Arial" w:hAnsi="Arial" w:cs="Arial"/>
          <w:color w:val="FF0000"/>
        </w:rPr>
      </w:pPr>
    </w:p>
    <w:p w14:paraId="0A541903" w14:textId="77777777" w:rsidR="00066769" w:rsidRPr="005E2FC1" w:rsidRDefault="00066769" w:rsidP="00A648B7">
      <w:pPr>
        <w:spacing w:after="0"/>
        <w:jc w:val="center"/>
        <w:rPr>
          <w:rFonts w:ascii="Arial" w:hAnsi="Arial" w:cs="Arial"/>
          <w:color w:val="FF0000"/>
        </w:rPr>
      </w:pPr>
    </w:p>
    <w:p w14:paraId="575034D2" w14:textId="77777777" w:rsidR="00066769" w:rsidRPr="005E2FC1" w:rsidRDefault="00066769" w:rsidP="00A648B7">
      <w:pPr>
        <w:spacing w:after="0"/>
        <w:jc w:val="center"/>
        <w:rPr>
          <w:rFonts w:ascii="Arial" w:hAnsi="Arial" w:cs="Arial"/>
          <w:color w:val="FF0000"/>
        </w:rPr>
      </w:pPr>
    </w:p>
    <w:p w14:paraId="015E7001" w14:textId="77777777" w:rsidR="001D3476" w:rsidRPr="004942F4" w:rsidRDefault="00DC3ED4" w:rsidP="001D3476">
      <w:pPr>
        <w:pStyle w:val="Nadpis1"/>
        <w:spacing w:before="0"/>
        <w:rPr>
          <w:color w:val="auto"/>
          <w:szCs w:val="28"/>
        </w:rPr>
      </w:pPr>
      <w:bookmarkStart w:id="139" w:name="_Toc412471945"/>
      <w:bookmarkStart w:id="140" w:name="_Toc442962977"/>
      <w:bookmarkStart w:id="141" w:name="_Toc96605611"/>
      <w:r w:rsidRPr="004942F4">
        <w:rPr>
          <w:color w:val="auto"/>
          <w:szCs w:val="28"/>
        </w:rPr>
        <w:lastRenderedPageBreak/>
        <w:t>Základní údaje o technických zásazích</w:t>
      </w:r>
      <w:bookmarkEnd w:id="139"/>
      <w:bookmarkEnd w:id="140"/>
      <w:bookmarkEnd w:id="141"/>
    </w:p>
    <w:tbl>
      <w:tblPr>
        <w:tblW w:w="0" w:type="auto"/>
        <w:jc w:val="center"/>
        <w:shd w:val="clear" w:color="auto" w:fill="4BACC6" w:themeFill="accent5"/>
        <w:tblCellMar>
          <w:left w:w="70" w:type="dxa"/>
          <w:right w:w="70" w:type="dxa"/>
        </w:tblCellMar>
        <w:tblLook w:val="04A0" w:firstRow="1" w:lastRow="0" w:firstColumn="1" w:lastColumn="0" w:noHBand="0" w:noVBand="1"/>
      </w:tblPr>
      <w:tblGrid>
        <w:gridCol w:w="3745"/>
        <w:gridCol w:w="693"/>
      </w:tblGrid>
      <w:tr w:rsidR="004942F4" w:rsidRPr="004942F4" w14:paraId="19CB1024" w14:textId="77777777" w:rsidTr="004942F4">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1B615970"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Počet událostí</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0B0CD92" w14:textId="559E80AD"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8</w:t>
            </w:r>
            <w:r w:rsidR="00055978">
              <w:rPr>
                <w:rFonts w:asciiTheme="minorHAnsi" w:hAnsiTheme="minorHAnsi" w:cstheme="minorHAnsi"/>
                <w:color w:val="000000"/>
                <w:sz w:val="20"/>
                <w:szCs w:val="20"/>
              </w:rPr>
              <w:t xml:space="preserve"> </w:t>
            </w:r>
            <w:r w:rsidRPr="004942F4">
              <w:rPr>
                <w:rFonts w:asciiTheme="minorHAnsi" w:hAnsiTheme="minorHAnsi" w:cstheme="minorHAnsi"/>
                <w:color w:val="000000"/>
                <w:sz w:val="20"/>
                <w:szCs w:val="20"/>
              </w:rPr>
              <w:t>946</w:t>
            </w:r>
          </w:p>
        </w:tc>
      </w:tr>
      <w:tr w:rsidR="004942F4" w:rsidRPr="004942F4" w14:paraId="42A7D26C"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E36EE1A"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Počet zásahů jednotek PO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592331" w14:textId="3CBB584C"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10</w:t>
            </w:r>
            <w:r w:rsidR="00055978">
              <w:rPr>
                <w:rFonts w:asciiTheme="minorHAnsi" w:hAnsiTheme="minorHAnsi" w:cstheme="minorHAnsi"/>
                <w:color w:val="000000"/>
                <w:sz w:val="20"/>
                <w:szCs w:val="20"/>
              </w:rPr>
              <w:t xml:space="preserve"> </w:t>
            </w:r>
            <w:r w:rsidRPr="004942F4">
              <w:rPr>
                <w:rFonts w:asciiTheme="minorHAnsi" w:hAnsiTheme="minorHAnsi" w:cstheme="minorHAnsi"/>
                <w:color w:val="000000"/>
                <w:sz w:val="20"/>
                <w:szCs w:val="20"/>
              </w:rPr>
              <w:t>138</w:t>
            </w:r>
          </w:p>
        </w:tc>
      </w:tr>
      <w:tr w:rsidR="004942F4" w:rsidRPr="004942F4" w14:paraId="65A137A0"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B4063A2"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z toho - HZS ČR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3B14FF" w14:textId="7A37213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6</w:t>
            </w:r>
            <w:r w:rsidR="00055978">
              <w:rPr>
                <w:rFonts w:asciiTheme="minorHAnsi" w:hAnsiTheme="minorHAnsi" w:cstheme="minorHAnsi"/>
                <w:color w:val="000000"/>
                <w:sz w:val="20"/>
                <w:szCs w:val="20"/>
              </w:rPr>
              <w:t xml:space="preserve"> </w:t>
            </w:r>
            <w:r w:rsidRPr="004942F4">
              <w:rPr>
                <w:rFonts w:asciiTheme="minorHAnsi" w:hAnsiTheme="minorHAnsi" w:cstheme="minorHAnsi"/>
                <w:color w:val="000000"/>
                <w:sz w:val="20"/>
                <w:szCs w:val="20"/>
              </w:rPr>
              <w:t>389</w:t>
            </w:r>
          </w:p>
        </w:tc>
      </w:tr>
      <w:tr w:rsidR="004942F4" w:rsidRPr="004942F4" w14:paraId="3F1C93EB" w14:textId="77777777" w:rsidTr="004436C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74DFEFC8" w14:textId="431546B0" w:rsidR="004942F4" w:rsidRPr="004942F4" w:rsidRDefault="004942F4" w:rsidP="0035368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SDH obcí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FEB2C2" w14:textId="3002315E"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3</w:t>
            </w:r>
            <w:r w:rsidR="00055978">
              <w:rPr>
                <w:rFonts w:asciiTheme="minorHAnsi" w:hAnsiTheme="minorHAnsi" w:cstheme="minorHAnsi"/>
                <w:color w:val="000000"/>
                <w:sz w:val="20"/>
                <w:szCs w:val="20"/>
              </w:rPr>
              <w:t xml:space="preserve"> </w:t>
            </w:r>
            <w:r w:rsidRPr="004942F4">
              <w:rPr>
                <w:rFonts w:asciiTheme="minorHAnsi" w:hAnsiTheme="minorHAnsi" w:cstheme="minorHAnsi"/>
                <w:color w:val="000000"/>
                <w:sz w:val="20"/>
                <w:szCs w:val="20"/>
              </w:rPr>
              <w:t>339</w:t>
            </w:r>
          </w:p>
        </w:tc>
      </w:tr>
      <w:tr w:rsidR="004942F4" w:rsidRPr="004942F4" w14:paraId="2E646CB2" w14:textId="77777777" w:rsidTr="004436C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4663773C" w14:textId="2245A1A2"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HZS podniku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E222F8"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401</w:t>
            </w:r>
          </w:p>
        </w:tc>
      </w:tr>
      <w:tr w:rsidR="004942F4" w:rsidRPr="004942F4" w14:paraId="513C8136" w14:textId="77777777" w:rsidTr="004436C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5DAAB204" w14:textId="64569991"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SDH podniku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7C3CFC"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9</w:t>
            </w:r>
          </w:p>
        </w:tc>
      </w:tr>
      <w:tr w:rsidR="004942F4" w:rsidRPr="004942F4" w14:paraId="265BACE8" w14:textId="77777777" w:rsidTr="004436C1">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1935E397" w14:textId="694E4815"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jiné (a neurčené)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68CBB5"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0</w:t>
            </w:r>
          </w:p>
        </w:tc>
      </w:tr>
      <w:tr w:rsidR="004942F4" w:rsidRPr="004942F4" w14:paraId="00F5B6F1"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6050511"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Četnost zamoření</w:t>
            </w:r>
          </w:p>
        </w:tc>
        <w:tc>
          <w:tcPr>
            <w:tcW w:w="0" w:type="auto"/>
            <w:tcBorders>
              <w:top w:val="nil"/>
              <w:left w:val="nil"/>
              <w:bottom w:val="single" w:sz="4" w:space="0" w:color="auto"/>
              <w:right w:val="single" w:sz="4" w:space="0" w:color="auto"/>
            </w:tcBorders>
            <w:shd w:val="clear" w:color="auto" w:fill="DAEEF3" w:themeFill="accent5" w:themeFillTint="33"/>
            <w:noWrap/>
            <w:vAlign w:val="bottom"/>
            <w:hideMark/>
          </w:tcPr>
          <w:p w14:paraId="29A02D47" w14:textId="77777777" w:rsidR="004942F4" w:rsidRPr="004942F4" w:rsidRDefault="004942F4" w:rsidP="004942F4">
            <w:pPr>
              <w:spacing w:after="0" w:line="240" w:lineRule="auto"/>
              <w:rPr>
                <w:rFonts w:asciiTheme="minorHAnsi" w:hAnsiTheme="minorHAnsi" w:cstheme="minorHAnsi"/>
                <w:color w:val="000000"/>
                <w:sz w:val="20"/>
                <w:szCs w:val="20"/>
              </w:rPr>
            </w:pPr>
            <w:r w:rsidRPr="004942F4">
              <w:rPr>
                <w:rFonts w:asciiTheme="minorHAnsi" w:hAnsiTheme="minorHAnsi" w:cstheme="minorHAnsi"/>
                <w:color w:val="000000"/>
                <w:sz w:val="20"/>
                <w:szCs w:val="20"/>
              </w:rPr>
              <w:t> </w:t>
            </w:r>
          </w:p>
        </w:tc>
      </w:tr>
      <w:tr w:rsidR="004942F4" w:rsidRPr="004942F4" w14:paraId="77168288"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6D77ED3A" w14:textId="29C8A11A" w:rsidR="004942F4" w:rsidRPr="004942F4" w:rsidRDefault="00055978" w:rsidP="00055978">
            <w:pPr>
              <w:spacing w:after="0" w:line="240" w:lineRule="auto"/>
              <w:rPr>
                <w:rFonts w:asciiTheme="minorHAnsi" w:hAnsiTheme="minorHAnsi" w:cstheme="minorHAnsi"/>
                <w:sz w:val="20"/>
                <w:szCs w:val="20"/>
              </w:rPr>
            </w:pPr>
            <w:r>
              <w:rPr>
                <w:rFonts w:asciiTheme="minorHAnsi" w:hAnsiTheme="minorHAnsi" w:cstheme="minorHAnsi"/>
                <w:sz w:val="20"/>
                <w:szCs w:val="20"/>
              </w:rPr>
              <w:t>povrchové vodní zdroje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D4B452"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23</w:t>
            </w:r>
          </w:p>
        </w:tc>
      </w:tr>
      <w:tr w:rsidR="004942F4" w:rsidRPr="004942F4" w14:paraId="39071BB3"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359A85F5" w14:textId="10D92AC1"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kanalizace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11C6DF"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5</w:t>
            </w:r>
          </w:p>
        </w:tc>
      </w:tr>
      <w:tr w:rsidR="004942F4" w:rsidRPr="004942F4" w14:paraId="399CBB34"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60BE6ED4" w14:textId="7649EC73"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zdroje pitné vody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AE9BD4"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0</w:t>
            </w:r>
          </w:p>
        </w:tc>
      </w:tr>
      <w:tr w:rsidR="004942F4" w:rsidRPr="004942F4" w14:paraId="2A0E2FCF"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4CC693A7" w14:textId="0D00FCC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podzemní vody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1B5EBB"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0</w:t>
            </w:r>
          </w:p>
        </w:tc>
      </w:tr>
      <w:tr w:rsidR="004942F4" w:rsidRPr="004942F4" w14:paraId="6163CA5E"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7D4CE60C" w14:textId="79EE21A6"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půda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225000"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29</w:t>
            </w:r>
          </w:p>
        </w:tc>
      </w:tr>
      <w:tr w:rsidR="004942F4" w:rsidRPr="004942F4" w14:paraId="32D22FA3"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4C576518" w14:textId="3F8DE8D2"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pozemní komunikace (včetně metra)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CE279A"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820</w:t>
            </w:r>
          </w:p>
        </w:tc>
      </w:tr>
      <w:tr w:rsidR="004942F4" w:rsidRPr="004942F4" w14:paraId="3F3B4D5F"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447A613F" w14:textId="4229A285"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vegetace, ovzduší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F19058"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24</w:t>
            </w:r>
          </w:p>
        </w:tc>
      </w:tr>
      <w:tr w:rsidR="004942F4" w:rsidRPr="004942F4" w14:paraId="06A0B2FD"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61140156" w14:textId="27FD1CF5" w:rsidR="004942F4" w:rsidRPr="004942F4" w:rsidRDefault="002D6422" w:rsidP="004942F4">
            <w:pPr>
              <w:spacing w:after="0" w:line="240" w:lineRule="auto"/>
              <w:rPr>
                <w:rFonts w:asciiTheme="minorHAnsi" w:hAnsiTheme="minorHAnsi" w:cstheme="minorHAnsi"/>
                <w:sz w:val="20"/>
                <w:szCs w:val="20"/>
              </w:rPr>
            </w:pPr>
            <w:r>
              <w:rPr>
                <w:rFonts w:asciiTheme="minorHAnsi" w:hAnsiTheme="minorHAnsi" w:cstheme="minorHAnsi"/>
                <w:sz w:val="20"/>
                <w:szCs w:val="20"/>
              </w:rPr>
              <w:t>o</w:t>
            </w:r>
            <w:r w:rsidR="004942F4" w:rsidRPr="004942F4">
              <w:rPr>
                <w:rFonts w:asciiTheme="minorHAnsi" w:hAnsiTheme="minorHAnsi" w:cstheme="minorHAnsi"/>
                <w:sz w:val="20"/>
                <w:szCs w:val="20"/>
              </w:rPr>
              <w:t>soby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84398D"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2</w:t>
            </w:r>
          </w:p>
        </w:tc>
      </w:tr>
      <w:tr w:rsidR="004942F4" w:rsidRPr="004942F4" w14:paraId="5EAD63D2" w14:textId="77777777" w:rsidTr="002D6422">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tcMar>
              <w:left w:w="567" w:type="dxa"/>
            </w:tcMar>
            <w:vAlign w:val="center"/>
            <w:hideMark/>
          </w:tcPr>
          <w:p w14:paraId="5DFF4270" w14:textId="344CA3F8"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materiál</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A4BB2D"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6</w:t>
            </w:r>
          </w:p>
        </w:tc>
      </w:tr>
      <w:tr w:rsidR="004942F4" w:rsidRPr="004942F4" w14:paraId="590A7FD5"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CDB4B27"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Průměrná doba zásahu celkem (min)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3DEE52B"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143</w:t>
            </w:r>
          </w:p>
        </w:tc>
      </w:tr>
      <w:tr w:rsidR="004942F4" w:rsidRPr="004942F4" w14:paraId="7649F307"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2D6E6B9"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Průměrná doba zásahu jedné jednotky (min)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5E009B"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126</w:t>
            </w:r>
          </w:p>
        </w:tc>
      </w:tr>
      <w:tr w:rsidR="004942F4" w:rsidRPr="004942F4" w14:paraId="6796D1D5"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DFD57A3"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Hasičů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17B565" w14:textId="5F2CBCB0"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39</w:t>
            </w:r>
            <w:r w:rsidR="00055978">
              <w:rPr>
                <w:rFonts w:asciiTheme="minorHAnsi" w:hAnsiTheme="minorHAnsi" w:cstheme="minorHAnsi"/>
                <w:color w:val="000000"/>
                <w:sz w:val="20"/>
                <w:szCs w:val="20"/>
              </w:rPr>
              <w:t xml:space="preserve"> </w:t>
            </w:r>
            <w:r w:rsidRPr="004942F4">
              <w:rPr>
                <w:rFonts w:asciiTheme="minorHAnsi" w:hAnsiTheme="minorHAnsi" w:cstheme="minorHAnsi"/>
                <w:color w:val="000000"/>
                <w:sz w:val="20"/>
                <w:szCs w:val="20"/>
              </w:rPr>
              <w:t>072</w:t>
            </w:r>
          </w:p>
        </w:tc>
      </w:tr>
      <w:tr w:rsidR="004942F4" w:rsidRPr="004942F4" w14:paraId="35121635"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FFCD908"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Zraněných hasičů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1EDD06"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11</w:t>
            </w:r>
          </w:p>
        </w:tc>
      </w:tr>
      <w:tr w:rsidR="004942F4" w:rsidRPr="004942F4" w14:paraId="66297462"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1EABFBB"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Potápěčská skupina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CA1F8E"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13</w:t>
            </w:r>
          </w:p>
        </w:tc>
      </w:tr>
      <w:tr w:rsidR="004942F4" w:rsidRPr="004942F4" w14:paraId="4BC714EB"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F62BFB9" w14:textId="77777777" w:rsidR="004942F4" w:rsidRPr="004942F4" w:rsidRDefault="004942F4" w:rsidP="004942F4">
            <w:pPr>
              <w:spacing w:after="0" w:line="240" w:lineRule="auto"/>
              <w:rPr>
                <w:rFonts w:asciiTheme="minorHAnsi" w:hAnsiTheme="minorHAnsi" w:cstheme="minorHAnsi"/>
                <w:sz w:val="20"/>
                <w:szCs w:val="20"/>
              </w:rPr>
            </w:pPr>
            <w:r w:rsidRPr="004942F4">
              <w:rPr>
                <w:rFonts w:asciiTheme="minorHAnsi" w:hAnsiTheme="minorHAnsi" w:cstheme="minorHAnsi"/>
                <w:sz w:val="20"/>
                <w:szCs w:val="20"/>
              </w:rPr>
              <w:t>Lezecká skupina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61FA2A" w14:textId="77777777" w:rsidR="004942F4" w:rsidRPr="004942F4" w:rsidRDefault="004942F4" w:rsidP="004942F4">
            <w:pPr>
              <w:spacing w:after="0" w:line="240" w:lineRule="auto"/>
              <w:jc w:val="right"/>
              <w:rPr>
                <w:rFonts w:asciiTheme="minorHAnsi" w:hAnsiTheme="minorHAnsi" w:cstheme="minorHAnsi"/>
                <w:color w:val="000000"/>
                <w:sz w:val="20"/>
                <w:szCs w:val="20"/>
              </w:rPr>
            </w:pPr>
            <w:r w:rsidRPr="004942F4">
              <w:rPr>
                <w:rFonts w:asciiTheme="minorHAnsi" w:hAnsiTheme="minorHAnsi" w:cstheme="minorHAnsi"/>
                <w:color w:val="000000"/>
                <w:sz w:val="20"/>
                <w:szCs w:val="20"/>
              </w:rPr>
              <w:t>15</w:t>
            </w:r>
          </w:p>
        </w:tc>
      </w:tr>
    </w:tbl>
    <w:p w14:paraId="67F8D470" w14:textId="77777777" w:rsidR="004942F4" w:rsidRPr="004942F4" w:rsidRDefault="004942F4" w:rsidP="004942F4"/>
    <w:p w14:paraId="79EFBE76" w14:textId="36B5A7BA" w:rsidR="00C30639" w:rsidRPr="004942F4" w:rsidRDefault="00C30639" w:rsidP="00805513">
      <w:pPr>
        <w:pStyle w:val="Nadpis2"/>
        <w:spacing w:before="360"/>
        <w:jc w:val="center"/>
      </w:pPr>
      <w:bookmarkStart w:id="142" w:name="_Toc412471946"/>
      <w:bookmarkStart w:id="143" w:name="_Toc442962978"/>
      <w:bookmarkStart w:id="144" w:name="_Toc96605612"/>
      <w:r w:rsidRPr="004942F4">
        <w:t>Porovnání základních údajů o technických zásazích s rokem 20</w:t>
      </w:r>
      <w:bookmarkEnd w:id="142"/>
      <w:bookmarkEnd w:id="143"/>
      <w:r w:rsidR="004942F4">
        <w:t>20</w:t>
      </w:r>
      <w:bookmarkEnd w:id="144"/>
    </w:p>
    <w:tbl>
      <w:tblPr>
        <w:tblW w:w="0" w:type="auto"/>
        <w:jc w:val="center"/>
        <w:shd w:val="clear" w:color="auto" w:fill="DAEEF3" w:themeFill="accent5" w:themeFillTint="33"/>
        <w:tblCellMar>
          <w:left w:w="70" w:type="dxa"/>
          <w:right w:w="70" w:type="dxa"/>
        </w:tblCellMar>
        <w:tblLook w:val="04A0" w:firstRow="1" w:lastRow="0" w:firstColumn="1" w:lastColumn="0" w:noHBand="0" w:noVBand="1"/>
      </w:tblPr>
      <w:tblGrid>
        <w:gridCol w:w="3796"/>
        <w:gridCol w:w="693"/>
        <w:gridCol w:w="591"/>
        <w:gridCol w:w="954"/>
      </w:tblGrid>
      <w:tr w:rsidR="004942F4" w:rsidRPr="004942F4" w14:paraId="017A5AF8" w14:textId="77777777" w:rsidTr="004942F4">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6732A40B" w14:textId="77777777" w:rsidR="004942F4" w:rsidRPr="004942F4" w:rsidRDefault="004942F4" w:rsidP="004942F4">
            <w:pPr>
              <w:spacing w:after="0" w:line="240" w:lineRule="auto"/>
              <w:rPr>
                <w:rFonts w:cs="Calibri"/>
                <w:sz w:val="20"/>
                <w:szCs w:val="20"/>
              </w:rPr>
            </w:pPr>
            <w:r w:rsidRPr="004942F4">
              <w:rPr>
                <w:rFonts w:cs="Calibri"/>
                <w:sz w:val="20"/>
                <w:szCs w:val="20"/>
              </w:rPr>
              <w:t>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1CCC1E41" w14:textId="77777777" w:rsidR="004942F4" w:rsidRPr="004942F4" w:rsidRDefault="004942F4" w:rsidP="002044AB">
            <w:pPr>
              <w:spacing w:after="0" w:line="240" w:lineRule="auto"/>
              <w:jc w:val="center"/>
              <w:rPr>
                <w:rFonts w:cs="Calibri"/>
                <w:sz w:val="20"/>
                <w:szCs w:val="20"/>
              </w:rPr>
            </w:pPr>
            <w:r w:rsidRPr="004942F4">
              <w:rPr>
                <w:rFonts w:cs="Calibri"/>
                <w:sz w:val="20"/>
                <w:szCs w:val="20"/>
              </w:rPr>
              <w:t>2021</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DB15870" w14:textId="77777777" w:rsidR="004942F4" w:rsidRPr="004942F4" w:rsidRDefault="004942F4" w:rsidP="002044AB">
            <w:pPr>
              <w:spacing w:after="0" w:line="240" w:lineRule="auto"/>
              <w:jc w:val="center"/>
              <w:rPr>
                <w:rFonts w:cs="Calibri"/>
                <w:sz w:val="20"/>
                <w:szCs w:val="20"/>
              </w:rPr>
            </w:pPr>
            <w:r w:rsidRPr="004942F4">
              <w:rPr>
                <w:rFonts w:cs="Calibri"/>
                <w:sz w:val="20"/>
                <w:szCs w:val="20"/>
              </w:rPr>
              <w:t>2020</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79A9CB2" w14:textId="77777777" w:rsidR="004942F4" w:rsidRPr="004942F4" w:rsidRDefault="004942F4" w:rsidP="002044AB">
            <w:pPr>
              <w:spacing w:after="0" w:line="240" w:lineRule="auto"/>
              <w:jc w:val="center"/>
              <w:rPr>
                <w:rFonts w:cs="Calibri"/>
                <w:sz w:val="20"/>
                <w:szCs w:val="20"/>
              </w:rPr>
            </w:pPr>
            <w:r w:rsidRPr="004942F4">
              <w:rPr>
                <w:rFonts w:cs="Calibri"/>
                <w:sz w:val="20"/>
                <w:szCs w:val="20"/>
              </w:rPr>
              <w:t>Rozdíl v %</w:t>
            </w:r>
          </w:p>
        </w:tc>
      </w:tr>
      <w:tr w:rsidR="004942F4" w:rsidRPr="004942F4" w14:paraId="33ACB48D"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E008AC6" w14:textId="77777777" w:rsidR="004942F4" w:rsidRPr="004942F4" w:rsidRDefault="004942F4" w:rsidP="004942F4">
            <w:pPr>
              <w:spacing w:after="0" w:line="240" w:lineRule="auto"/>
              <w:rPr>
                <w:rFonts w:cs="Calibri"/>
                <w:sz w:val="20"/>
                <w:szCs w:val="20"/>
              </w:rPr>
            </w:pPr>
            <w:r w:rsidRPr="004942F4">
              <w:rPr>
                <w:rFonts w:cs="Calibri"/>
                <w:sz w:val="20"/>
                <w:szCs w:val="20"/>
              </w:rPr>
              <w:t>Počet událostí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D8ADFE" w14:textId="524F8819"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8</w:t>
            </w:r>
            <w:r w:rsidR="00055978">
              <w:rPr>
                <w:rFonts w:cs="Calibri"/>
                <w:color w:val="000000"/>
                <w:sz w:val="20"/>
                <w:szCs w:val="20"/>
              </w:rPr>
              <w:t xml:space="preserve"> </w:t>
            </w:r>
            <w:r w:rsidRPr="004942F4">
              <w:rPr>
                <w:rFonts w:cs="Calibri"/>
                <w:color w:val="000000"/>
                <w:sz w:val="20"/>
                <w:szCs w:val="20"/>
              </w:rPr>
              <w:t>946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97A2F7"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8 471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53D8B1"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5,61</w:t>
            </w:r>
          </w:p>
        </w:tc>
      </w:tr>
      <w:tr w:rsidR="004942F4" w:rsidRPr="004942F4" w14:paraId="59D459C6"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3974C2F" w14:textId="77777777" w:rsidR="004942F4" w:rsidRPr="004942F4" w:rsidRDefault="004942F4" w:rsidP="004942F4">
            <w:pPr>
              <w:spacing w:after="0" w:line="240" w:lineRule="auto"/>
              <w:rPr>
                <w:rFonts w:cs="Calibri"/>
                <w:sz w:val="20"/>
                <w:szCs w:val="20"/>
              </w:rPr>
            </w:pPr>
            <w:r w:rsidRPr="004942F4">
              <w:rPr>
                <w:rFonts w:cs="Calibri"/>
                <w:sz w:val="20"/>
                <w:szCs w:val="20"/>
              </w:rPr>
              <w:t>Počet zásahů jednotek PO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525B13" w14:textId="502510F4"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10</w:t>
            </w:r>
            <w:r w:rsidR="00055978">
              <w:rPr>
                <w:rFonts w:cs="Calibri"/>
                <w:color w:val="000000"/>
                <w:sz w:val="20"/>
                <w:szCs w:val="20"/>
              </w:rPr>
              <w:t xml:space="preserve"> </w:t>
            </w:r>
            <w:r w:rsidRPr="004942F4">
              <w:rPr>
                <w:rFonts w:cs="Calibri"/>
                <w:color w:val="000000"/>
                <w:sz w:val="20"/>
                <w:szCs w:val="20"/>
              </w:rPr>
              <w:t>138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7CC3FE"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9 514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77A3D2"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6,56</w:t>
            </w:r>
          </w:p>
        </w:tc>
      </w:tr>
      <w:tr w:rsidR="004942F4" w:rsidRPr="004942F4" w14:paraId="74CBF7AF"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84DA65" w14:textId="77777777" w:rsidR="004942F4" w:rsidRPr="004942F4" w:rsidRDefault="004942F4" w:rsidP="00353684">
            <w:pPr>
              <w:spacing w:after="0" w:line="240" w:lineRule="auto"/>
              <w:ind w:firstLine="492"/>
              <w:rPr>
                <w:rFonts w:cs="Calibri"/>
                <w:sz w:val="20"/>
                <w:szCs w:val="20"/>
              </w:rPr>
            </w:pPr>
            <w:r w:rsidRPr="004942F4">
              <w:rPr>
                <w:rFonts w:cs="Calibri"/>
                <w:sz w:val="20"/>
                <w:szCs w:val="20"/>
              </w:rPr>
              <w:t>z toho - HZS ČR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BB29E2" w14:textId="390853BB"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6</w:t>
            </w:r>
            <w:r w:rsidR="00055978">
              <w:rPr>
                <w:rFonts w:cs="Calibri"/>
                <w:color w:val="000000"/>
                <w:sz w:val="20"/>
                <w:szCs w:val="20"/>
              </w:rPr>
              <w:t xml:space="preserve"> </w:t>
            </w:r>
            <w:r w:rsidRPr="004942F4">
              <w:rPr>
                <w:rFonts w:cs="Calibri"/>
                <w:color w:val="000000"/>
                <w:sz w:val="20"/>
                <w:szCs w:val="20"/>
              </w:rPr>
              <w:t>389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42B119"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5 838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90D86F"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9,44</w:t>
            </w:r>
          </w:p>
        </w:tc>
      </w:tr>
      <w:tr w:rsidR="004942F4" w:rsidRPr="004942F4" w14:paraId="321A70B2"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FE9DADA" w14:textId="77777777" w:rsidR="004942F4" w:rsidRPr="004942F4" w:rsidRDefault="004942F4" w:rsidP="00353684">
            <w:pPr>
              <w:spacing w:after="0" w:line="240" w:lineRule="auto"/>
              <w:ind w:firstLine="492"/>
              <w:rPr>
                <w:rFonts w:cs="Calibri"/>
                <w:sz w:val="20"/>
                <w:szCs w:val="20"/>
              </w:rPr>
            </w:pPr>
            <w:r w:rsidRPr="004942F4">
              <w:rPr>
                <w:rFonts w:cs="Calibri"/>
                <w:sz w:val="20"/>
                <w:szCs w:val="20"/>
              </w:rPr>
              <w:t>SDH obcí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7DB4C9" w14:textId="0F8106C7"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3</w:t>
            </w:r>
            <w:r w:rsidR="00055978">
              <w:rPr>
                <w:rFonts w:cs="Calibri"/>
                <w:color w:val="000000"/>
                <w:sz w:val="20"/>
                <w:szCs w:val="20"/>
              </w:rPr>
              <w:t xml:space="preserve"> </w:t>
            </w:r>
            <w:r w:rsidRPr="004942F4">
              <w:rPr>
                <w:rFonts w:cs="Calibri"/>
                <w:color w:val="000000"/>
                <w:sz w:val="20"/>
                <w:szCs w:val="20"/>
              </w:rPr>
              <w:t>339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8D69D2"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3 183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217F39"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4,90</w:t>
            </w:r>
          </w:p>
        </w:tc>
      </w:tr>
      <w:tr w:rsidR="004942F4" w:rsidRPr="004942F4" w14:paraId="26C88B27"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B621EFA" w14:textId="77777777" w:rsidR="004942F4" w:rsidRPr="004942F4" w:rsidRDefault="004942F4" w:rsidP="00353684">
            <w:pPr>
              <w:spacing w:after="0" w:line="240" w:lineRule="auto"/>
              <w:ind w:firstLine="492"/>
              <w:rPr>
                <w:rFonts w:cs="Calibri"/>
                <w:sz w:val="20"/>
                <w:szCs w:val="20"/>
              </w:rPr>
            </w:pPr>
            <w:r w:rsidRPr="004942F4">
              <w:rPr>
                <w:rFonts w:cs="Calibri"/>
                <w:sz w:val="20"/>
                <w:szCs w:val="20"/>
              </w:rPr>
              <w:t>HZS podniku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4B2D25" w14:textId="77777777"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401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0FB37D"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424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65B474"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-5,42</w:t>
            </w:r>
          </w:p>
        </w:tc>
      </w:tr>
      <w:tr w:rsidR="004942F4" w:rsidRPr="004942F4" w14:paraId="61682646"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68F15CE" w14:textId="77777777" w:rsidR="004942F4" w:rsidRPr="004942F4" w:rsidRDefault="004942F4" w:rsidP="00353684">
            <w:pPr>
              <w:spacing w:after="0" w:line="240" w:lineRule="auto"/>
              <w:ind w:firstLine="492"/>
              <w:rPr>
                <w:rFonts w:cs="Calibri"/>
                <w:sz w:val="20"/>
                <w:szCs w:val="20"/>
              </w:rPr>
            </w:pPr>
            <w:r w:rsidRPr="004942F4">
              <w:rPr>
                <w:rFonts w:cs="Calibri"/>
                <w:sz w:val="20"/>
                <w:szCs w:val="20"/>
              </w:rPr>
              <w:t>SDH podniku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447A57" w14:textId="77777777"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165B35"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B5E6E8"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28,57</w:t>
            </w:r>
          </w:p>
        </w:tc>
      </w:tr>
      <w:tr w:rsidR="004942F4" w:rsidRPr="004942F4" w14:paraId="4663990B"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3913D05" w14:textId="77777777" w:rsidR="004942F4" w:rsidRPr="004942F4" w:rsidRDefault="004942F4" w:rsidP="004942F4">
            <w:pPr>
              <w:spacing w:after="0" w:line="240" w:lineRule="auto"/>
              <w:rPr>
                <w:rFonts w:cs="Calibri"/>
                <w:sz w:val="20"/>
                <w:szCs w:val="20"/>
              </w:rPr>
            </w:pPr>
            <w:r w:rsidRPr="004942F4">
              <w:rPr>
                <w:rFonts w:cs="Calibri"/>
                <w:sz w:val="20"/>
                <w:szCs w:val="20"/>
              </w:rPr>
              <w:t>Průměrná doba zásahu celkem (min.)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DED0BE" w14:textId="77777777"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143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FAE076"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90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820E19"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58,89</w:t>
            </w:r>
          </w:p>
        </w:tc>
      </w:tr>
      <w:tr w:rsidR="004942F4" w:rsidRPr="004942F4" w14:paraId="66244EB2" w14:textId="77777777" w:rsidTr="004942F4">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5F30B2B" w14:textId="77777777" w:rsidR="004942F4" w:rsidRPr="004942F4" w:rsidRDefault="004942F4" w:rsidP="004942F4">
            <w:pPr>
              <w:spacing w:after="0" w:line="240" w:lineRule="auto"/>
              <w:rPr>
                <w:rFonts w:cs="Calibri"/>
                <w:sz w:val="20"/>
                <w:szCs w:val="20"/>
              </w:rPr>
            </w:pPr>
            <w:r w:rsidRPr="004942F4">
              <w:rPr>
                <w:rFonts w:cs="Calibri"/>
                <w:sz w:val="20"/>
                <w:szCs w:val="20"/>
              </w:rPr>
              <w:t>Průměrná doba zásahu jedné jednotky (min.)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00581A" w14:textId="77777777" w:rsidR="004942F4" w:rsidRPr="004942F4" w:rsidRDefault="004942F4" w:rsidP="004942F4">
            <w:pPr>
              <w:spacing w:after="0" w:line="240" w:lineRule="auto"/>
              <w:jc w:val="right"/>
              <w:rPr>
                <w:rFonts w:cs="Calibri"/>
                <w:color w:val="000000"/>
                <w:sz w:val="20"/>
                <w:szCs w:val="20"/>
              </w:rPr>
            </w:pPr>
            <w:r w:rsidRPr="004942F4">
              <w:rPr>
                <w:rFonts w:cs="Calibri"/>
                <w:color w:val="000000"/>
                <w:sz w:val="20"/>
                <w:szCs w:val="20"/>
              </w:rPr>
              <w:t>126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408B14" w14:textId="77777777" w:rsidR="004942F4" w:rsidRPr="004942F4" w:rsidRDefault="004942F4" w:rsidP="004942F4">
            <w:pPr>
              <w:spacing w:after="0" w:line="240" w:lineRule="auto"/>
              <w:jc w:val="right"/>
              <w:rPr>
                <w:rFonts w:cs="Calibri"/>
                <w:sz w:val="20"/>
                <w:szCs w:val="20"/>
              </w:rPr>
            </w:pPr>
            <w:r w:rsidRPr="004942F4">
              <w:rPr>
                <w:rFonts w:cs="Calibri"/>
                <w:sz w:val="20"/>
                <w:szCs w:val="20"/>
              </w:rPr>
              <w:t>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24497F" w14:textId="77777777" w:rsidR="004942F4" w:rsidRPr="004942F4" w:rsidRDefault="004942F4" w:rsidP="004942F4">
            <w:pPr>
              <w:spacing w:after="0" w:line="240" w:lineRule="auto"/>
              <w:jc w:val="center"/>
              <w:rPr>
                <w:rFonts w:cs="Calibri"/>
                <w:sz w:val="20"/>
                <w:szCs w:val="20"/>
              </w:rPr>
            </w:pPr>
            <w:r w:rsidRPr="004942F4">
              <w:rPr>
                <w:rFonts w:cs="Calibri"/>
                <w:sz w:val="20"/>
                <w:szCs w:val="20"/>
              </w:rPr>
              <w:t>57,50</w:t>
            </w:r>
          </w:p>
        </w:tc>
      </w:tr>
    </w:tbl>
    <w:p w14:paraId="56A9ACD0" w14:textId="77777777" w:rsidR="001D6741" w:rsidRPr="005E2FC1" w:rsidRDefault="001D6741" w:rsidP="00DE134B">
      <w:pPr>
        <w:spacing w:after="120"/>
        <w:rPr>
          <w:rFonts w:ascii="Arial" w:hAnsi="Arial" w:cs="Arial"/>
          <w:color w:val="FF0000"/>
        </w:rPr>
      </w:pPr>
    </w:p>
    <w:p w14:paraId="46578A05" w14:textId="77777777" w:rsidR="001D3476" w:rsidRPr="007F12BE" w:rsidRDefault="0002723E" w:rsidP="00696436">
      <w:pPr>
        <w:pStyle w:val="Nadpis1"/>
        <w:rPr>
          <w:color w:val="auto"/>
        </w:rPr>
      </w:pPr>
      <w:bookmarkStart w:id="145" w:name="_Toc412471947"/>
      <w:bookmarkStart w:id="146" w:name="_Toc442962979"/>
      <w:bookmarkStart w:id="147" w:name="_Toc96605613"/>
      <w:r w:rsidRPr="007F12BE">
        <w:rPr>
          <w:color w:val="auto"/>
        </w:rPr>
        <w:t>Základní údaje o požárech</w:t>
      </w:r>
      <w:bookmarkEnd w:id="145"/>
      <w:bookmarkEnd w:id="146"/>
      <w:bookmarkEnd w:id="147"/>
    </w:p>
    <w:tbl>
      <w:tblPr>
        <w:tblW w:w="0" w:type="auto"/>
        <w:jc w:val="center"/>
        <w:tblCellMar>
          <w:left w:w="70" w:type="dxa"/>
          <w:right w:w="70" w:type="dxa"/>
        </w:tblCellMar>
        <w:tblLook w:val="04A0" w:firstRow="1" w:lastRow="0" w:firstColumn="1" w:lastColumn="0" w:noHBand="0" w:noVBand="1"/>
      </w:tblPr>
      <w:tblGrid>
        <w:gridCol w:w="3675"/>
        <w:gridCol w:w="1047"/>
        <w:gridCol w:w="218"/>
        <w:gridCol w:w="343"/>
        <w:gridCol w:w="301"/>
      </w:tblGrid>
      <w:tr w:rsidR="007F12BE" w:rsidRPr="007F12BE" w14:paraId="363630B9" w14:textId="77777777" w:rsidTr="007F12BE">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07C3E1F" w14:textId="69B6195D" w:rsidR="007F12BE" w:rsidRPr="007F12BE" w:rsidRDefault="007F12BE" w:rsidP="007F12BE">
            <w:pPr>
              <w:spacing w:after="0" w:line="240" w:lineRule="auto"/>
              <w:rPr>
                <w:rFonts w:asciiTheme="minorHAnsi" w:hAnsiTheme="minorHAnsi" w:cstheme="minorHAnsi"/>
                <w:b/>
                <w:bCs/>
                <w:sz w:val="20"/>
                <w:szCs w:val="20"/>
              </w:rPr>
            </w:pPr>
            <w:r w:rsidRPr="007F12BE">
              <w:rPr>
                <w:rFonts w:asciiTheme="minorHAnsi" w:hAnsiTheme="minorHAnsi" w:cstheme="minorHAnsi"/>
                <w:b/>
                <w:bCs/>
                <w:sz w:val="20"/>
                <w:szCs w:val="20"/>
              </w:rPr>
              <w:t xml:space="preserve">Počet požárů </w:t>
            </w:r>
            <w:r w:rsidR="004121C1" w:rsidRPr="007F12BE">
              <w:rPr>
                <w:rFonts w:asciiTheme="minorHAnsi" w:hAnsiTheme="minorHAnsi" w:cstheme="minorHAnsi"/>
                <w:b/>
                <w:bCs/>
                <w:sz w:val="20"/>
                <w:szCs w:val="20"/>
              </w:rPr>
              <w:t>celkem</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9681416" w14:textId="77777777" w:rsidR="007F12BE" w:rsidRPr="007F12BE" w:rsidRDefault="007F12BE" w:rsidP="007F12BE">
            <w:pPr>
              <w:spacing w:after="0" w:line="240" w:lineRule="auto"/>
              <w:jc w:val="right"/>
              <w:rPr>
                <w:rFonts w:asciiTheme="minorHAnsi" w:hAnsiTheme="minorHAnsi" w:cstheme="minorHAnsi"/>
                <w:b/>
                <w:bCs/>
                <w:sz w:val="20"/>
                <w:szCs w:val="20"/>
              </w:rPr>
            </w:pPr>
            <w:r w:rsidRPr="007F12BE">
              <w:rPr>
                <w:rFonts w:asciiTheme="minorHAnsi" w:hAnsiTheme="minorHAnsi" w:cstheme="minorHAnsi"/>
                <w:b/>
                <w:bCs/>
                <w:sz w:val="20"/>
                <w:szCs w:val="20"/>
              </w:rPr>
              <w:t>949</w:t>
            </w:r>
          </w:p>
        </w:tc>
        <w:tc>
          <w:tcPr>
            <w:tcW w:w="0" w:type="auto"/>
            <w:tcBorders>
              <w:top w:val="nil"/>
              <w:left w:val="nil"/>
              <w:bottom w:val="nil"/>
              <w:right w:val="nil"/>
            </w:tcBorders>
            <w:shd w:val="clear" w:color="auto" w:fill="auto"/>
            <w:noWrap/>
            <w:vAlign w:val="bottom"/>
            <w:hideMark/>
          </w:tcPr>
          <w:p w14:paraId="38D76E41" w14:textId="77777777" w:rsidR="007F12BE" w:rsidRPr="007F12BE" w:rsidRDefault="007F12BE" w:rsidP="007F12BE">
            <w:pPr>
              <w:spacing w:after="0" w:line="240" w:lineRule="auto"/>
              <w:jc w:val="right"/>
              <w:rPr>
                <w:rFonts w:asciiTheme="minorHAnsi" w:hAnsiTheme="minorHAnsi" w:cstheme="minorHAnsi"/>
                <w:b/>
                <w:bCs/>
                <w:sz w:val="20"/>
                <w:szCs w:val="20"/>
              </w:rPr>
            </w:pPr>
          </w:p>
        </w:tc>
        <w:tc>
          <w:tcPr>
            <w:tcW w:w="0" w:type="auto"/>
            <w:tcBorders>
              <w:top w:val="nil"/>
              <w:left w:val="nil"/>
              <w:bottom w:val="nil"/>
              <w:right w:val="nil"/>
            </w:tcBorders>
            <w:shd w:val="clear" w:color="auto" w:fill="auto"/>
            <w:noWrap/>
            <w:vAlign w:val="bottom"/>
            <w:hideMark/>
          </w:tcPr>
          <w:p w14:paraId="3BAD7A6C"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93E4DAA"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72B299BA"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7F80B5D"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Požáry se škodou do 10 000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D8C6AD"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677</w:t>
            </w:r>
          </w:p>
        </w:tc>
        <w:tc>
          <w:tcPr>
            <w:tcW w:w="0" w:type="auto"/>
            <w:tcBorders>
              <w:top w:val="nil"/>
              <w:left w:val="nil"/>
              <w:bottom w:val="nil"/>
              <w:right w:val="nil"/>
            </w:tcBorders>
            <w:shd w:val="clear" w:color="auto" w:fill="auto"/>
            <w:noWrap/>
            <w:vAlign w:val="bottom"/>
            <w:hideMark/>
          </w:tcPr>
          <w:p w14:paraId="544AB729"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51617157"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22460175"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48C66A4D"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8C06590"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Požáry se škodou 10 000 - 250 000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051BDC"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195</w:t>
            </w:r>
          </w:p>
        </w:tc>
        <w:tc>
          <w:tcPr>
            <w:tcW w:w="0" w:type="auto"/>
            <w:tcBorders>
              <w:top w:val="nil"/>
              <w:left w:val="nil"/>
              <w:bottom w:val="nil"/>
              <w:right w:val="nil"/>
            </w:tcBorders>
            <w:shd w:val="clear" w:color="auto" w:fill="auto"/>
            <w:noWrap/>
            <w:vAlign w:val="bottom"/>
            <w:hideMark/>
          </w:tcPr>
          <w:p w14:paraId="170A7288"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6D89A4F"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3EA48671"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39F01AC4"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EE8F039"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Požáry se škodou 250 100 - 1 000 000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54BC42"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51</w:t>
            </w:r>
          </w:p>
        </w:tc>
        <w:tc>
          <w:tcPr>
            <w:tcW w:w="0" w:type="auto"/>
            <w:tcBorders>
              <w:top w:val="nil"/>
              <w:left w:val="nil"/>
              <w:bottom w:val="nil"/>
              <w:right w:val="nil"/>
            </w:tcBorders>
            <w:shd w:val="clear" w:color="auto" w:fill="auto"/>
            <w:noWrap/>
            <w:vAlign w:val="bottom"/>
            <w:hideMark/>
          </w:tcPr>
          <w:p w14:paraId="52C70C10"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3926A4B8"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1A89F7B2"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4C9F2DFD"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B3FA665"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Požáry se škodou 1 000 100 - 10 000 000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DF5EAF"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25</w:t>
            </w:r>
          </w:p>
        </w:tc>
        <w:tc>
          <w:tcPr>
            <w:tcW w:w="0" w:type="auto"/>
            <w:tcBorders>
              <w:top w:val="nil"/>
              <w:left w:val="nil"/>
              <w:bottom w:val="nil"/>
              <w:right w:val="nil"/>
            </w:tcBorders>
            <w:shd w:val="clear" w:color="auto" w:fill="auto"/>
            <w:noWrap/>
            <w:vAlign w:val="bottom"/>
            <w:hideMark/>
          </w:tcPr>
          <w:p w14:paraId="0B40524B"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3DA1BE3E"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10C36CE"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66CD32B9"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1B422BF"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Požáry se škodou nad 10 000 000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A5C48A"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1</w:t>
            </w:r>
          </w:p>
        </w:tc>
        <w:tc>
          <w:tcPr>
            <w:tcW w:w="0" w:type="auto"/>
            <w:tcBorders>
              <w:top w:val="nil"/>
              <w:left w:val="nil"/>
              <w:bottom w:val="nil"/>
              <w:right w:val="nil"/>
            </w:tcBorders>
            <w:shd w:val="clear" w:color="auto" w:fill="auto"/>
            <w:noWrap/>
            <w:vAlign w:val="bottom"/>
            <w:hideMark/>
          </w:tcPr>
          <w:p w14:paraId="6071C317"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75624D9"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ED043FE"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1B46D66D"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91FE009" w14:textId="07EA71DB" w:rsidR="007F12BE" w:rsidRPr="007F12BE" w:rsidRDefault="007F12BE" w:rsidP="007F12BE">
            <w:pPr>
              <w:spacing w:after="0" w:line="240" w:lineRule="auto"/>
              <w:rPr>
                <w:rFonts w:asciiTheme="minorHAnsi" w:hAnsiTheme="minorHAnsi" w:cstheme="minorHAnsi"/>
                <w:b/>
                <w:bCs/>
                <w:sz w:val="20"/>
                <w:szCs w:val="20"/>
              </w:rPr>
            </w:pPr>
            <w:r w:rsidRPr="007F12BE">
              <w:rPr>
                <w:rFonts w:asciiTheme="minorHAnsi" w:hAnsiTheme="minorHAnsi" w:cstheme="minorHAnsi"/>
                <w:b/>
                <w:bCs/>
                <w:sz w:val="20"/>
                <w:szCs w:val="20"/>
              </w:rPr>
              <w:t xml:space="preserve">Počet usmrcených </w:t>
            </w:r>
            <w:r w:rsidR="004121C1" w:rsidRPr="007F12BE">
              <w:rPr>
                <w:rFonts w:asciiTheme="minorHAnsi" w:hAnsiTheme="minorHAnsi" w:cstheme="minorHAnsi"/>
                <w:b/>
                <w:bCs/>
                <w:sz w:val="20"/>
                <w:szCs w:val="20"/>
              </w:rPr>
              <w:t>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E2AAA4" w14:textId="77777777" w:rsidR="007F12BE" w:rsidRPr="007F12BE" w:rsidRDefault="007F12BE" w:rsidP="007F12BE">
            <w:pPr>
              <w:spacing w:after="0" w:line="240" w:lineRule="auto"/>
              <w:jc w:val="right"/>
              <w:rPr>
                <w:rFonts w:asciiTheme="minorHAnsi" w:hAnsiTheme="minorHAnsi" w:cstheme="minorHAnsi"/>
                <w:b/>
                <w:bCs/>
                <w:sz w:val="20"/>
                <w:szCs w:val="20"/>
              </w:rPr>
            </w:pPr>
            <w:r w:rsidRPr="007F12BE">
              <w:rPr>
                <w:rFonts w:asciiTheme="minorHAnsi" w:hAnsiTheme="minorHAnsi" w:cstheme="minorHAnsi"/>
                <w:b/>
                <w:bCs/>
                <w:sz w:val="20"/>
                <w:szCs w:val="20"/>
              </w:rPr>
              <w:t>3</w:t>
            </w:r>
          </w:p>
        </w:tc>
        <w:tc>
          <w:tcPr>
            <w:tcW w:w="0" w:type="auto"/>
            <w:tcBorders>
              <w:top w:val="nil"/>
              <w:left w:val="nil"/>
              <w:bottom w:val="nil"/>
              <w:right w:val="nil"/>
            </w:tcBorders>
            <w:shd w:val="clear" w:color="auto" w:fill="auto"/>
            <w:noWrap/>
            <w:vAlign w:val="bottom"/>
            <w:hideMark/>
          </w:tcPr>
          <w:p w14:paraId="40B9023C" w14:textId="77777777" w:rsidR="007F12BE" w:rsidRPr="007F12BE" w:rsidRDefault="007F12BE" w:rsidP="007F12BE">
            <w:pPr>
              <w:spacing w:after="0" w:line="240" w:lineRule="auto"/>
              <w:jc w:val="right"/>
              <w:rPr>
                <w:rFonts w:asciiTheme="minorHAnsi" w:hAnsiTheme="minorHAnsi" w:cstheme="minorHAnsi"/>
                <w:b/>
                <w:bCs/>
                <w:sz w:val="20"/>
                <w:szCs w:val="20"/>
              </w:rPr>
            </w:pPr>
          </w:p>
        </w:tc>
        <w:tc>
          <w:tcPr>
            <w:tcW w:w="0" w:type="auto"/>
            <w:tcBorders>
              <w:top w:val="nil"/>
              <w:left w:val="nil"/>
              <w:bottom w:val="nil"/>
              <w:right w:val="nil"/>
            </w:tcBorders>
            <w:shd w:val="clear" w:color="auto" w:fill="auto"/>
            <w:noWrap/>
            <w:vAlign w:val="bottom"/>
            <w:hideMark/>
          </w:tcPr>
          <w:p w14:paraId="14979B88"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17365AD2"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32D3411F" w14:textId="77777777" w:rsidTr="007F12BE">
        <w:trPr>
          <w:jc w:val="center"/>
        </w:trPr>
        <w:tc>
          <w:tcPr>
            <w:tcW w:w="0" w:type="auto"/>
            <w:tcBorders>
              <w:top w:val="nil"/>
              <w:left w:val="single" w:sz="8" w:space="0" w:color="auto"/>
              <w:bottom w:val="nil"/>
              <w:right w:val="nil"/>
            </w:tcBorders>
            <w:shd w:val="clear" w:color="auto" w:fill="4BACC6" w:themeFill="accent5"/>
            <w:noWrap/>
            <w:vAlign w:val="center"/>
            <w:hideMark/>
          </w:tcPr>
          <w:p w14:paraId="079CC68D"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Usmrcených do 15 let</w:t>
            </w:r>
          </w:p>
        </w:tc>
        <w:tc>
          <w:tcPr>
            <w:tcW w:w="0" w:type="auto"/>
            <w:tcBorders>
              <w:top w:val="nil"/>
              <w:left w:val="single" w:sz="4" w:space="0" w:color="auto"/>
              <w:bottom w:val="nil"/>
              <w:right w:val="nil"/>
            </w:tcBorders>
            <w:shd w:val="clear" w:color="auto" w:fill="DAEEF3" w:themeFill="accent5" w:themeFillTint="33"/>
            <w:noWrap/>
            <w:vAlign w:val="center"/>
            <w:hideMark/>
          </w:tcPr>
          <w:p w14:paraId="2479D67B"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single" w:sz="4" w:space="0" w:color="auto"/>
              <w:left w:val="nil"/>
              <w:bottom w:val="single" w:sz="4" w:space="0" w:color="auto"/>
              <w:right w:val="nil"/>
            </w:tcBorders>
            <w:shd w:val="clear" w:color="auto" w:fill="DAEEF3" w:themeFill="accent5" w:themeFillTint="33"/>
            <w:noWrap/>
            <w:vAlign w:val="center"/>
            <w:hideMark/>
          </w:tcPr>
          <w:p w14:paraId="7125FC8E"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956C58D"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center"/>
            <w:hideMark/>
          </w:tcPr>
          <w:p w14:paraId="70E596B3"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34482635" w14:textId="77777777" w:rsidTr="007F12BE">
        <w:trPr>
          <w:jc w:val="center"/>
        </w:trPr>
        <w:tc>
          <w:tcPr>
            <w:tcW w:w="0" w:type="auto"/>
            <w:tcBorders>
              <w:top w:val="single" w:sz="4" w:space="0" w:color="auto"/>
              <w:left w:val="single" w:sz="8" w:space="0" w:color="auto"/>
              <w:bottom w:val="single" w:sz="4" w:space="0" w:color="auto"/>
              <w:right w:val="nil"/>
            </w:tcBorders>
            <w:shd w:val="clear" w:color="auto" w:fill="4BACC6" w:themeFill="accent5"/>
            <w:noWrap/>
            <w:vAlign w:val="center"/>
            <w:hideMark/>
          </w:tcPr>
          <w:p w14:paraId="6D7611E8"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Usmrcených 15 let - 60 let</w:t>
            </w:r>
          </w:p>
        </w:tc>
        <w:tc>
          <w:tcPr>
            <w:tcW w:w="0" w:type="auto"/>
            <w:tcBorders>
              <w:top w:val="single" w:sz="4" w:space="0" w:color="auto"/>
              <w:left w:val="single" w:sz="4" w:space="0" w:color="auto"/>
              <w:bottom w:val="single" w:sz="4" w:space="0" w:color="auto"/>
              <w:right w:val="nil"/>
            </w:tcBorders>
            <w:shd w:val="clear" w:color="auto" w:fill="DAEEF3" w:themeFill="accent5" w:themeFillTint="33"/>
            <w:noWrap/>
            <w:vAlign w:val="center"/>
            <w:hideMark/>
          </w:tcPr>
          <w:p w14:paraId="6599F4B4"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E4D8E4E"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593C45"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3</w:t>
            </w:r>
          </w:p>
        </w:tc>
        <w:tc>
          <w:tcPr>
            <w:tcW w:w="0" w:type="auto"/>
            <w:tcBorders>
              <w:top w:val="nil"/>
              <w:left w:val="nil"/>
              <w:bottom w:val="nil"/>
              <w:right w:val="nil"/>
            </w:tcBorders>
            <w:shd w:val="clear" w:color="auto" w:fill="auto"/>
            <w:noWrap/>
            <w:vAlign w:val="center"/>
            <w:hideMark/>
          </w:tcPr>
          <w:p w14:paraId="5A6A1F85"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0BF796EA" w14:textId="77777777" w:rsidTr="007F12BE">
        <w:trPr>
          <w:jc w:val="center"/>
        </w:trPr>
        <w:tc>
          <w:tcPr>
            <w:tcW w:w="0" w:type="auto"/>
            <w:tcBorders>
              <w:top w:val="nil"/>
              <w:left w:val="single" w:sz="8" w:space="0" w:color="auto"/>
              <w:bottom w:val="single" w:sz="4" w:space="0" w:color="auto"/>
              <w:right w:val="nil"/>
            </w:tcBorders>
            <w:shd w:val="clear" w:color="auto" w:fill="4BACC6" w:themeFill="accent5"/>
            <w:noWrap/>
            <w:vAlign w:val="center"/>
            <w:hideMark/>
          </w:tcPr>
          <w:p w14:paraId="4EEE8084"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lastRenderedPageBreak/>
              <w:t>Usmrcených nad 60 let</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EC529D0"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CE1CC94"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72368F"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center"/>
            <w:hideMark/>
          </w:tcPr>
          <w:p w14:paraId="01A40244"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33FFBEF6" w14:textId="77777777" w:rsidTr="007F12BE">
        <w:trPr>
          <w:jc w:val="center"/>
        </w:trPr>
        <w:tc>
          <w:tcPr>
            <w:tcW w:w="0" w:type="auto"/>
            <w:tcBorders>
              <w:top w:val="nil"/>
              <w:left w:val="single" w:sz="8" w:space="0" w:color="auto"/>
              <w:bottom w:val="nil"/>
              <w:right w:val="nil"/>
            </w:tcBorders>
            <w:shd w:val="clear" w:color="auto" w:fill="4BACC6" w:themeFill="accent5"/>
            <w:noWrap/>
            <w:vAlign w:val="center"/>
            <w:hideMark/>
          </w:tcPr>
          <w:p w14:paraId="346548EE"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Usmrcených - Věkově nezatříděno</w:t>
            </w:r>
          </w:p>
        </w:tc>
        <w:tc>
          <w:tcPr>
            <w:tcW w:w="0" w:type="auto"/>
            <w:tcBorders>
              <w:top w:val="nil"/>
              <w:left w:val="single" w:sz="4" w:space="0" w:color="auto"/>
              <w:bottom w:val="nil"/>
              <w:right w:val="nil"/>
            </w:tcBorders>
            <w:shd w:val="clear" w:color="auto" w:fill="DAEEF3" w:themeFill="accent5" w:themeFillTint="33"/>
            <w:noWrap/>
            <w:vAlign w:val="center"/>
            <w:hideMark/>
          </w:tcPr>
          <w:p w14:paraId="2CABA11A"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F501AFA"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27D7AD"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center"/>
            <w:hideMark/>
          </w:tcPr>
          <w:p w14:paraId="4689EAC1"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359A0CBE" w14:textId="77777777" w:rsidTr="007F12BE">
        <w:trPr>
          <w:jc w:val="center"/>
        </w:trPr>
        <w:tc>
          <w:tcPr>
            <w:tcW w:w="0" w:type="auto"/>
            <w:tcBorders>
              <w:top w:val="single" w:sz="4" w:space="0" w:color="auto"/>
              <w:left w:val="single" w:sz="4" w:space="0" w:color="auto"/>
              <w:bottom w:val="single" w:sz="4" w:space="0" w:color="auto"/>
              <w:right w:val="nil"/>
            </w:tcBorders>
            <w:shd w:val="clear" w:color="auto" w:fill="4BACC6" w:themeFill="accent5"/>
            <w:noWrap/>
            <w:vAlign w:val="center"/>
            <w:hideMark/>
          </w:tcPr>
          <w:p w14:paraId="754DBCD4"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Usmrcených - hasiči HZS ČR</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2520C93"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bottom"/>
            <w:hideMark/>
          </w:tcPr>
          <w:p w14:paraId="60B92B1B"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3AB7A47E"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322E4F04"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5D5680A4" w14:textId="77777777" w:rsidTr="007F12BE">
        <w:trPr>
          <w:jc w:val="center"/>
        </w:trPr>
        <w:tc>
          <w:tcPr>
            <w:tcW w:w="0" w:type="auto"/>
            <w:tcBorders>
              <w:top w:val="nil"/>
              <w:left w:val="single" w:sz="4" w:space="0" w:color="auto"/>
              <w:bottom w:val="single" w:sz="4" w:space="0" w:color="auto"/>
              <w:right w:val="nil"/>
            </w:tcBorders>
            <w:shd w:val="clear" w:color="auto" w:fill="4BACC6" w:themeFill="accent5"/>
            <w:noWrap/>
            <w:vAlign w:val="center"/>
            <w:hideMark/>
          </w:tcPr>
          <w:p w14:paraId="71E7A904"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Usmrcených - hasiči HZS podniku</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5F4BF00B"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bottom"/>
            <w:hideMark/>
          </w:tcPr>
          <w:p w14:paraId="7F44BDEB"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B36DE1B"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52F35D7E"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1B4AC365" w14:textId="77777777" w:rsidTr="007F12BE">
        <w:trPr>
          <w:jc w:val="center"/>
        </w:trPr>
        <w:tc>
          <w:tcPr>
            <w:tcW w:w="0" w:type="auto"/>
            <w:tcBorders>
              <w:top w:val="nil"/>
              <w:left w:val="single" w:sz="4" w:space="0" w:color="auto"/>
              <w:bottom w:val="single" w:sz="4" w:space="0" w:color="auto"/>
              <w:right w:val="nil"/>
            </w:tcBorders>
            <w:shd w:val="clear" w:color="auto" w:fill="4BACC6" w:themeFill="accent5"/>
            <w:noWrap/>
            <w:vAlign w:val="center"/>
            <w:hideMark/>
          </w:tcPr>
          <w:p w14:paraId="5A91F38F"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Usmrcených - hasiči SDH, ostatní</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C39A8F1"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bottom"/>
            <w:hideMark/>
          </w:tcPr>
          <w:p w14:paraId="3B12DFEC"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5E252751"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52622C4F"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41B8F0D5" w14:textId="77777777" w:rsidTr="007F12BE">
        <w:trPr>
          <w:jc w:val="center"/>
        </w:trPr>
        <w:tc>
          <w:tcPr>
            <w:tcW w:w="0" w:type="auto"/>
            <w:tcBorders>
              <w:top w:val="nil"/>
              <w:left w:val="single" w:sz="4" w:space="0" w:color="auto"/>
              <w:bottom w:val="single" w:sz="4" w:space="0" w:color="auto"/>
              <w:right w:val="nil"/>
            </w:tcBorders>
            <w:shd w:val="clear" w:color="auto" w:fill="4BACC6" w:themeFill="accent5"/>
            <w:noWrap/>
            <w:vAlign w:val="center"/>
            <w:hideMark/>
          </w:tcPr>
          <w:p w14:paraId="1E36B45D" w14:textId="6ABD1D05" w:rsidR="007F12BE" w:rsidRPr="007F12BE" w:rsidRDefault="007F12BE" w:rsidP="007F12BE">
            <w:pPr>
              <w:spacing w:after="0" w:line="240" w:lineRule="auto"/>
              <w:rPr>
                <w:rFonts w:asciiTheme="minorHAnsi" w:hAnsiTheme="minorHAnsi" w:cstheme="minorHAnsi"/>
                <w:b/>
                <w:bCs/>
                <w:sz w:val="20"/>
                <w:szCs w:val="20"/>
              </w:rPr>
            </w:pPr>
            <w:r w:rsidRPr="007F12BE">
              <w:rPr>
                <w:rFonts w:asciiTheme="minorHAnsi" w:hAnsiTheme="minorHAnsi" w:cstheme="minorHAnsi"/>
                <w:b/>
                <w:bCs/>
                <w:sz w:val="20"/>
                <w:szCs w:val="20"/>
              </w:rPr>
              <w:t>Počet zraněných</w:t>
            </w:r>
            <w:r w:rsidR="004121C1" w:rsidRPr="007F12BE">
              <w:rPr>
                <w:rFonts w:asciiTheme="minorHAnsi" w:hAnsiTheme="minorHAnsi" w:cstheme="minorHAnsi"/>
                <w:b/>
                <w:bCs/>
                <w:sz w:val="20"/>
                <w:szCs w:val="20"/>
              </w:rPr>
              <w:t xml:space="preserve"> celkem</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3B20FE1" w14:textId="77777777" w:rsidR="007F12BE" w:rsidRPr="004121C1" w:rsidRDefault="007F12BE" w:rsidP="007F12BE">
            <w:pPr>
              <w:spacing w:after="0" w:line="240" w:lineRule="auto"/>
              <w:jc w:val="right"/>
              <w:rPr>
                <w:rFonts w:asciiTheme="minorHAnsi" w:hAnsiTheme="minorHAnsi" w:cstheme="minorHAnsi"/>
                <w:b/>
                <w:sz w:val="20"/>
                <w:szCs w:val="20"/>
              </w:rPr>
            </w:pPr>
            <w:r w:rsidRPr="004121C1">
              <w:rPr>
                <w:rFonts w:asciiTheme="minorHAnsi" w:hAnsiTheme="minorHAnsi" w:cstheme="minorHAnsi"/>
                <w:b/>
                <w:sz w:val="20"/>
                <w:szCs w:val="20"/>
              </w:rPr>
              <w:t>65</w:t>
            </w:r>
          </w:p>
        </w:tc>
        <w:tc>
          <w:tcPr>
            <w:tcW w:w="0" w:type="auto"/>
            <w:tcBorders>
              <w:top w:val="nil"/>
              <w:left w:val="nil"/>
              <w:bottom w:val="nil"/>
              <w:right w:val="nil"/>
            </w:tcBorders>
            <w:shd w:val="clear" w:color="auto" w:fill="auto"/>
            <w:noWrap/>
            <w:vAlign w:val="bottom"/>
            <w:hideMark/>
          </w:tcPr>
          <w:p w14:paraId="5117F823"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1F9748E8"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9D4BF3B"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5E65DA06" w14:textId="77777777" w:rsidTr="007F12BE">
        <w:trPr>
          <w:jc w:val="center"/>
        </w:trPr>
        <w:tc>
          <w:tcPr>
            <w:tcW w:w="0" w:type="auto"/>
            <w:tcBorders>
              <w:top w:val="nil"/>
              <w:left w:val="single" w:sz="8" w:space="0" w:color="auto"/>
              <w:bottom w:val="nil"/>
              <w:right w:val="nil"/>
            </w:tcBorders>
            <w:shd w:val="clear" w:color="auto" w:fill="4BACC6" w:themeFill="accent5"/>
            <w:noWrap/>
            <w:vAlign w:val="center"/>
            <w:hideMark/>
          </w:tcPr>
          <w:p w14:paraId="6EFBF045"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do 15 let</w:t>
            </w:r>
          </w:p>
        </w:tc>
        <w:tc>
          <w:tcPr>
            <w:tcW w:w="0" w:type="auto"/>
            <w:tcBorders>
              <w:top w:val="nil"/>
              <w:left w:val="single" w:sz="4" w:space="0" w:color="auto"/>
              <w:bottom w:val="nil"/>
              <w:right w:val="nil"/>
            </w:tcBorders>
            <w:shd w:val="clear" w:color="auto" w:fill="DAEEF3" w:themeFill="accent5" w:themeFillTint="33"/>
            <w:noWrap/>
            <w:vAlign w:val="center"/>
            <w:hideMark/>
          </w:tcPr>
          <w:p w14:paraId="523D7F8D"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single" w:sz="4" w:space="0" w:color="auto"/>
              <w:left w:val="nil"/>
              <w:bottom w:val="single" w:sz="4" w:space="0" w:color="auto"/>
              <w:right w:val="nil"/>
            </w:tcBorders>
            <w:shd w:val="clear" w:color="auto" w:fill="DAEEF3" w:themeFill="accent5" w:themeFillTint="33"/>
            <w:noWrap/>
            <w:vAlign w:val="center"/>
            <w:hideMark/>
          </w:tcPr>
          <w:p w14:paraId="1C532110"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C281850"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1</w:t>
            </w:r>
          </w:p>
        </w:tc>
        <w:tc>
          <w:tcPr>
            <w:tcW w:w="0" w:type="auto"/>
            <w:tcBorders>
              <w:top w:val="nil"/>
              <w:left w:val="nil"/>
              <w:bottom w:val="nil"/>
              <w:right w:val="nil"/>
            </w:tcBorders>
            <w:shd w:val="clear" w:color="auto" w:fill="auto"/>
            <w:noWrap/>
            <w:vAlign w:val="center"/>
            <w:hideMark/>
          </w:tcPr>
          <w:p w14:paraId="69398310"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4BDBDF65" w14:textId="77777777" w:rsidTr="007F12BE">
        <w:trPr>
          <w:jc w:val="center"/>
        </w:trPr>
        <w:tc>
          <w:tcPr>
            <w:tcW w:w="0" w:type="auto"/>
            <w:tcBorders>
              <w:top w:val="single" w:sz="4" w:space="0" w:color="auto"/>
              <w:left w:val="single" w:sz="8" w:space="0" w:color="auto"/>
              <w:bottom w:val="single" w:sz="4" w:space="0" w:color="auto"/>
              <w:right w:val="nil"/>
            </w:tcBorders>
            <w:shd w:val="clear" w:color="auto" w:fill="4BACC6" w:themeFill="accent5"/>
            <w:noWrap/>
            <w:vAlign w:val="center"/>
            <w:hideMark/>
          </w:tcPr>
          <w:p w14:paraId="0469F086"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15 let - 60 let</w:t>
            </w:r>
          </w:p>
        </w:tc>
        <w:tc>
          <w:tcPr>
            <w:tcW w:w="0" w:type="auto"/>
            <w:tcBorders>
              <w:top w:val="single" w:sz="4" w:space="0" w:color="auto"/>
              <w:left w:val="single" w:sz="4" w:space="0" w:color="auto"/>
              <w:bottom w:val="single" w:sz="4" w:space="0" w:color="auto"/>
              <w:right w:val="nil"/>
            </w:tcBorders>
            <w:shd w:val="clear" w:color="auto" w:fill="DAEEF3" w:themeFill="accent5" w:themeFillTint="33"/>
            <w:noWrap/>
            <w:vAlign w:val="center"/>
            <w:hideMark/>
          </w:tcPr>
          <w:p w14:paraId="6F3CFE12"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12</w:t>
            </w:r>
          </w:p>
        </w:tc>
        <w:tc>
          <w:tcPr>
            <w:tcW w:w="0" w:type="auto"/>
            <w:tcBorders>
              <w:top w:val="nil"/>
              <w:left w:val="nil"/>
              <w:bottom w:val="single" w:sz="4" w:space="0" w:color="auto"/>
              <w:right w:val="nil"/>
            </w:tcBorders>
            <w:shd w:val="clear" w:color="auto" w:fill="DAEEF3" w:themeFill="accent5" w:themeFillTint="33"/>
            <w:noWrap/>
            <w:vAlign w:val="center"/>
            <w:hideMark/>
          </w:tcPr>
          <w:p w14:paraId="11EBFDFD"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7B99B8"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47</w:t>
            </w:r>
          </w:p>
        </w:tc>
        <w:tc>
          <w:tcPr>
            <w:tcW w:w="0" w:type="auto"/>
            <w:tcBorders>
              <w:top w:val="nil"/>
              <w:left w:val="nil"/>
              <w:bottom w:val="nil"/>
              <w:right w:val="nil"/>
            </w:tcBorders>
            <w:shd w:val="clear" w:color="auto" w:fill="auto"/>
            <w:noWrap/>
            <w:vAlign w:val="center"/>
            <w:hideMark/>
          </w:tcPr>
          <w:p w14:paraId="11C4F446"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7D2868AC" w14:textId="77777777" w:rsidTr="007F12BE">
        <w:trPr>
          <w:jc w:val="center"/>
        </w:trPr>
        <w:tc>
          <w:tcPr>
            <w:tcW w:w="0" w:type="auto"/>
            <w:tcBorders>
              <w:top w:val="nil"/>
              <w:left w:val="single" w:sz="8" w:space="0" w:color="auto"/>
              <w:bottom w:val="single" w:sz="4" w:space="0" w:color="auto"/>
              <w:right w:val="nil"/>
            </w:tcBorders>
            <w:shd w:val="clear" w:color="auto" w:fill="4BACC6" w:themeFill="accent5"/>
            <w:noWrap/>
            <w:vAlign w:val="center"/>
            <w:hideMark/>
          </w:tcPr>
          <w:p w14:paraId="4D1607D9"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nad 60 let</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137E7B9"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1</w:t>
            </w:r>
          </w:p>
        </w:tc>
        <w:tc>
          <w:tcPr>
            <w:tcW w:w="0" w:type="auto"/>
            <w:tcBorders>
              <w:top w:val="nil"/>
              <w:left w:val="nil"/>
              <w:bottom w:val="single" w:sz="4" w:space="0" w:color="auto"/>
              <w:right w:val="nil"/>
            </w:tcBorders>
            <w:shd w:val="clear" w:color="auto" w:fill="DAEEF3" w:themeFill="accent5" w:themeFillTint="33"/>
            <w:noWrap/>
            <w:vAlign w:val="center"/>
            <w:hideMark/>
          </w:tcPr>
          <w:p w14:paraId="38C18085"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6C3FC3"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9</w:t>
            </w:r>
          </w:p>
        </w:tc>
        <w:tc>
          <w:tcPr>
            <w:tcW w:w="0" w:type="auto"/>
            <w:tcBorders>
              <w:top w:val="nil"/>
              <w:left w:val="nil"/>
              <w:bottom w:val="nil"/>
              <w:right w:val="nil"/>
            </w:tcBorders>
            <w:shd w:val="clear" w:color="auto" w:fill="auto"/>
            <w:noWrap/>
            <w:vAlign w:val="center"/>
            <w:hideMark/>
          </w:tcPr>
          <w:p w14:paraId="3DD706B0"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66415F0D" w14:textId="77777777" w:rsidTr="007F12BE">
        <w:trPr>
          <w:jc w:val="center"/>
        </w:trPr>
        <w:tc>
          <w:tcPr>
            <w:tcW w:w="0" w:type="auto"/>
            <w:tcBorders>
              <w:top w:val="nil"/>
              <w:left w:val="single" w:sz="8" w:space="0" w:color="auto"/>
              <w:bottom w:val="nil"/>
              <w:right w:val="nil"/>
            </w:tcBorders>
            <w:shd w:val="clear" w:color="auto" w:fill="4BACC6" w:themeFill="accent5"/>
            <w:noWrap/>
            <w:vAlign w:val="center"/>
            <w:hideMark/>
          </w:tcPr>
          <w:p w14:paraId="12448D6B"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 Věkově nezatříděno</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AF1E9F5"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DA93CA9"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890586"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center"/>
            <w:hideMark/>
          </w:tcPr>
          <w:p w14:paraId="63A5AF42"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w:t>
            </w:r>
          </w:p>
        </w:tc>
      </w:tr>
      <w:tr w:rsidR="007F12BE" w:rsidRPr="007F12BE" w14:paraId="1F25AA35" w14:textId="77777777" w:rsidTr="007F12BE">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74E85B06"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 hasiči HZS ČR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F8E533"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4</w:t>
            </w:r>
          </w:p>
        </w:tc>
        <w:tc>
          <w:tcPr>
            <w:tcW w:w="0" w:type="auto"/>
            <w:tcBorders>
              <w:top w:val="nil"/>
              <w:left w:val="nil"/>
              <w:bottom w:val="nil"/>
              <w:right w:val="nil"/>
            </w:tcBorders>
            <w:shd w:val="clear" w:color="auto" w:fill="auto"/>
            <w:noWrap/>
            <w:vAlign w:val="bottom"/>
            <w:hideMark/>
          </w:tcPr>
          <w:p w14:paraId="377D9E49"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692E184E"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2867549C"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32D5A59E"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2FF7C50"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 hasiči HZS podniku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50C05D"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0</w:t>
            </w:r>
          </w:p>
        </w:tc>
        <w:tc>
          <w:tcPr>
            <w:tcW w:w="0" w:type="auto"/>
            <w:tcBorders>
              <w:top w:val="nil"/>
              <w:left w:val="nil"/>
              <w:bottom w:val="nil"/>
              <w:right w:val="nil"/>
            </w:tcBorders>
            <w:shd w:val="clear" w:color="auto" w:fill="auto"/>
            <w:noWrap/>
            <w:vAlign w:val="bottom"/>
            <w:hideMark/>
          </w:tcPr>
          <w:p w14:paraId="1AF06537"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1367A6A8"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0A712CF0"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0D49ECB0"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93F5B3D" w14:textId="77777777" w:rsidR="007F12BE" w:rsidRPr="007F12BE" w:rsidRDefault="007F12BE" w:rsidP="007F12BE">
            <w:pPr>
              <w:spacing w:after="0" w:line="240" w:lineRule="auto"/>
              <w:rPr>
                <w:rFonts w:asciiTheme="minorHAnsi" w:hAnsiTheme="minorHAnsi" w:cstheme="minorHAnsi"/>
                <w:sz w:val="20"/>
                <w:szCs w:val="20"/>
              </w:rPr>
            </w:pPr>
            <w:r w:rsidRPr="007F12BE">
              <w:rPr>
                <w:rFonts w:asciiTheme="minorHAnsi" w:hAnsiTheme="minorHAnsi" w:cstheme="minorHAnsi"/>
                <w:sz w:val="20"/>
                <w:szCs w:val="20"/>
              </w:rPr>
              <w:t>Zraněných - hasiči SDH, ostatní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9C1FE2" w14:textId="77777777" w:rsidR="007F12BE" w:rsidRPr="007F12BE" w:rsidRDefault="007F12BE" w:rsidP="007F12BE">
            <w:pPr>
              <w:spacing w:after="0" w:line="240" w:lineRule="auto"/>
              <w:jc w:val="right"/>
              <w:rPr>
                <w:rFonts w:asciiTheme="minorHAnsi" w:hAnsiTheme="minorHAnsi" w:cstheme="minorHAnsi"/>
                <w:sz w:val="20"/>
                <w:szCs w:val="20"/>
              </w:rPr>
            </w:pPr>
            <w:r w:rsidRPr="007F12BE">
              <w:rPr>
                <w:rFonts w:asciiTheme="minorHAnsi" w:hAnsiTheme="minorHAnsi" w:cstheme="minorHAnsi"/>
                <w:sz w:val="20"/>
                <w:szCs w:val="20"/>
              </w:rPr>
              <w:t>4</w:t>
            </w:r>
          </w:p>
        </w:tc>
        <w:tc>
          <w:tcPr>
            <w:tcW w:w="0" w:type="auto"/>
            <w:tcBorders>
              <w:top w:val="nil"/>
              <w:left w:val="nil"/>
              <w:bottom w:val="nil"/>
              <w:right w:val="nil"/>
            </w:tcBorders>
            <w:shd w:val="clear" w:color="auto" w:fill="auto"/>
            <w:noWrap/>
            <w:vAlign w:val="bottom"/>
            <w:hideMark/>
          </w:tcPr>
          <w:p w14:paraId="667FEA14"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5443FE52"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4F806FB2"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59873D62"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809DA6D" w14:textId="77777777" w:rsidR="007F12BE" w:rsidRPr="007F12BE" w:rsidRDefault="007F12BE" w:rsidP="007F12BE">
            <w:pPr>
              <w:spacing w:after="0" w:line="240" w:lineRule="auto"/>
              <w:rPr>
                <w:rFonts w:asciiTheme="minorHAnsi" w:hAnsiTheme="minorHAnsi" w:cstheme="minorHAnsi"/>
                <w:b/>
                <w:bCs/>
                <w:sz w:val="20"/>
                <w:szCs w:val="20"/>
              </w:rPr>
            </w:pPr>
            <w:r w:rsidRPr="007F12BE">
              <w:rPr>
                <w:rFonts w:asciiTheme="minorHAnsi" w:hAnsiTheme="minorHAnsi" w:cstheme="minorHAnsi"/>
                <w:b/>
                <w:bCs/>
                <w:sz w:val="20"/>
                <w:szCs w:val="20"/>
              </w:rPr>
              <w:t>Evakuováno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0D742B" w14:textId="77777777" w:rsidR="007F12BE" w:rsidRPr="004121C1" w:rsidRDefault="007F12BE" w:rsidP="007F12BE">
            <w:pPr>
              <w:spacing w:after="0" w:line="240" w:lineRule="auto"/>
              <w:jc w:val="right"/>
              <w:rPr>
                <w:rFonts w:asciiTheme="minorHAnsi" w:hAnsiTheme="minorHAnsi" w:cstheme="minorHAnsi"/>
                <w:b/>
                <w:sz w:val="20"/>
                <w:szCs w:val="20"/>
              </w:rPr>
            </w:pPr>
            <w:r w:rsidRPr="004121C1">
              <w:rPr>
                <w:rFonts w:asciiTheme="minorHAnsi" w:hAnsiTheme="minorHAnsi" w:cstheme="minorHAnsi"/>
                <w:b/>
                <w:sz w:val="20"/>
                <w:szCs w:val="20"/>
              </w:rPr>
              <w:t>148</w:t>
            </w:r>
          </w:p>
        </w:tc>
        <w:tc>
          <w:tcPr>
            <w:tcW w:w="0" w:type="auto"/>
            <w:tcBorders>
              <w:top w:val="nil"/>
              <w:left w:val="nil"/>
              <w:bottom w:val="nil"/>
              <w:right w:val="nil"/>
            </w:tcBorders>
            <w:shd w:val="clear" w:color="auto" w:fill="auto"/>
            <w:noWrap/>
            <w:vAlign w:val="bottom"/>
            <w:hideMark/>
          </w:tcPr>
          <w:p w14:paraId="682E7707"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5999267A"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6365F57A"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6D427D4F"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44AC04E" w14:textId="77777777" w:rsidR="007F12BE" w:rsidRPr="007F12BE" w:rsidRDefault="007F12BE" w:rsidP="007F12BE">
            <w:pPr>
              <w:spacing w:after="0" w:line="240" w:lineRule="auto"/>
              <w:rPr>
                <w:rFonts w:asciiTheme="minorHAnsi" w:hAnsiTheme="minorHAnsi" w:cstheme="minorHAnsi"/>
                <w:b/>
                <w:bCs/>
                <w:sz w:val="20"/>
                <w:szCs w:val="20"/>
              </w:rPr>
            </w:pPr>
            <w:r w:rsidRPr="007F12BE">
              <w:rPr>
                <w:rFonts w:asciiTheme="minorHAnsi" w:hAnsiTheme="minorHAnsi" w:cstheme="minorHAnsi"/>
                <w:b/>
                <w:bCs/>
                <w:sz w:val="20"/>
                <w:szCs w:val="20"/>
              </w:rPr>
              <w:t>Zachráněno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C032CC" w14:textId="77777777" w:rsidR="007F12BE" w:rsidRPr="004121C1" w:rsidRDefault="007F12BE" w:rsidP="007F12BE">
            <w:pPr>
              <w:spacing w:after="0" w:line="240" w:lineRule="auto"/>
              <w:jc w:val="right"/>
              <w:rPr>
                <w:rFonts w:asciiTheme="minorHAnsi" w:hAnsiTheme="minorHAnsi" w:cstheme="minorHAnsi"/>
                <w:b/>
                <w:sz w:val="20"/>
                <w:szCs w:val="20"/>
              </w:rPr>
            </w:pPr>
            <w:r w:rsidRPr="004121C1">
              <w:rPr>
                <w:rFonts w:asciiTheme="minorHAnsi" w:hAnsiTheme="minorHAnsi" w:cstheme="minorHAnsi"/>
                <w:b/>
                <w:sz w:val="20"/>
                <w:szCs w:val="20"/>
              </w:rPr>
              <w:t>23</w:t>
            </w:r>
          </w:p>
        </w:tc>
        <w:tc>
          <w:tcPr>
            <w:tcW w:w="0" w:type="auto"/>
            <w:tcBorders>
              <w:top w:val="nil"/>
              <w:left w:val="nil"/>
              <w:bottom w:val="nil"/>
              <w:right w:val="nil"/>
            </w:tcBorders>
            <w:shd w:val="clear" w:color="auto" w:fill="auto"/>
            <w:noWrap/>
            <w:vAlign w:val="bottom"/>
            <w:hideMark/>
          </w:tcPr>
          <w:p w14:paraId="12699A5F" w14:textId="77777777" w:rsidR="007F12BE" w:rsidRPr="007F12BE" w:rsidRDefault="007F12BE" w:rsidP="007F12BE">
            <w:pPr>
              <w:spacing w:after="0" w:line="240" w:lineRule="auto"/>
              <w:jc w:val="right"/>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7853F551"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47F71737"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304FA31E"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CE21DB" w14:textId="77777777" w:rsidR="007F12BE" w:rsidRPr="00F064EF" w:rsidRDefault="007F12BE" w:rsidP="007F12BE">
            <w:pPr>
              <w:spacing w:after="0" w:line="240" w:lineRule="auto"/>
              <w:rPr>
                <w:rFonts w:asciiTheme="minorHAnsi" w:hAnsiTheme="minorHAnsi" w:cstheme="minorHAnsi"/>
                <w:bCs/>
                <w:sz w:val="20"/>
                <w:szCs w:val="20"/>
              </w:rPr>
            </w:pPr>
            <w:r w:rsidRPr="00F064EF">
              <w:rPr>
                <w:rFonts w:asciiTheme="minorHAnsi" w:hAnsiTheme="minorHAnsi" w:cstheme="minorHAnsi"/>
                <w:bCs/>
                <w:sz w:val="20"/>
                <w:szCs w:val="20"/>
              </w:rPr>
              <w:t>Přímá škoda (tis.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F5A699" w14:textId="77777777" w:rsidR="007F12BE" w:rsidRPr="00F064EF" w:rsidRDefault="007F12BE" w:rsidP="007F12BE">
            <w:pPr>
              <w:spacing w:after="0" w:line="240" w:lineRule="auto"/>
              <w:rPr>
                <w:rFonts w:asciiTheme="minorHAnsi" w:hAnsiTheme="minorHAnsi" w:cstheme="minorHAnsi"/>
                <w:bCs/>
                <w:sz w:val="20"/>
                <w:szCs w:val="20"/>
              </w:rPr>
            </w:pPr>
            <w:r w:rsidRPr="00F064EF">
              <w:rPr>
                <w:rFonts w:asciiTheme="minorHAnsi" w:hAnsiTheme="minorHAnsi" w:cstheme="minorHAnsi"/>
                <w:bCs/>
                <w:sz w:val="20"/>
                <w:szCs w:val="20"/>
              </w:rPr>
              <w:t>182 000,30</w:t>
            </w:r>
          </w:p>
        </w:tc>
        <w:tc>
          <w:tcPr>
            <w:tcW w:w="0" w:type="auto"/>
            <w:tcBorders>
              <w:top w:val="nil"/>
              <w:left w:val="nil"/>
              <w:bottom w:val="nil"/>
              <w:right w:val="nil"/>
            </w:tcBorders>
            <w:shd w:val="clear" w:color="auto" w:fill="auto"/>
            <w:noWrap/>
            <w:vAlign w:val="bottom"/>
            <w:hideMark/>
          </w:tcPr>
          <w:p w14:paraId="2B0525D5" w14:textId="77777777" w:rsidR="007F12BE" w:rsidRPr="007F12BE" w:rsidRDefault="007F12BE" w:rsidP="007F12BE">
            <w:pPr>
              <w:spacing w:after="0" w:line="240" w:lineRule="auto"/>
              <w:rPr>
                <w:rFonts w:asciiTheme="minorHAnsi" w:hAnsiTheme="minorHAnsi" w:cstheme="minorHAnsi"/>
                <w:b/>
                <w:bCs/>
                <w:sz w:val="20"/>
                <w:szCs w:val="20"/>
              </w:rPr>
            </w:pPr>
          </w:p>
        </w:tc>
        <w:tc>
          <w:tcPr>
            <w:tcW w:w="0" w:type="auto"/>
            <w:tcBorders>
              <w:top w:val="nil"/>
              <w:left w:val="nil"/>
              <w:bottom w:val="nil"/>
              <w:right w:val="nil"/>
            </w:tcBorders>
            <w:shd w:val="clear" w:color="auto" w:fill="auto"/>
            <w:noWrap/>
            <w:vAlign w:val="bottom"/>
            <w:hideMark/>
          </w:tcPr>
          <w:p w14:paraId="7F892595"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4B73B0BA"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6D4A26BA"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A317DAD" w14:textId="77777777" w:rsidR="007F12BE" w:rsidRPr="00F064EF" w:rsidRDefault="007F12BE" w:rsidP="007F12BE">
            <w:pPr>
              <w:spacing w:after="0" w:line="240" w:lineRule="auto"/>
              <w:rPr>
                <w:rFonts w:asciiTheme="minorHAnsi" w:hAnsiTheme="minorHAnsi" w:cstheme="minorHAnsi"/>
                <w:bCs/>
                <w:sz w:val="20"/>
                <w:szCs w:val="20"/>
              </w:rPr>
            </w:pPr>
            <w:r w:rsidRPr="00F064EF">
              <w:rPr>
                <w:rFonts w:asciiTheme="minorHAnsi" w:hAnsiTheme="minorHAnsi" w:cstheme="minorHAnsi"/>
                <w:bCs/>
                <w:sz w:val="20"/>
                <w:szCs w:val="20"/>
              </w:rPr>
              <w:t>Uchráněné hodnoty (tis.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AF5680" w14:textId="77777777" w:rsidR="007F12BE" w:rsidRPr="00F064EF" w:rsidRDefault="007F12BE" w:rsidP="007F12BE">
            <w:pPr>
              <w:spacing w:after="0" w:line="240" w:lineRule="auto"/>
              <w:rPr>
                <w:rFonts w:asciiTheme="minorHAnsi" w:hAnsiTheme="minorHAnsi" w:cstheme="minorHAnsi"/>
                <w:bCs/>
                <w:sz w:val="20"/>
                <w:szCs w:val="20"/>
              </w:rPr>
            </w:pPr>
            <w:r w:rsidRPr="00F064EF">
              <w:rPr>
                <w:rFonts w:asciiTheme="minorHAnsi" w:hAnsiTheme="minorHAnsi" w:cstheme="minorHAnsi"/>
                <w:bCs/>
                <w:sz w:val="20"/>
                <w:szCs w:val="20"/>
              </w:rPr>
              <w:t>362 892,00</w:t>
            </w:r>
          </w:p>
        </w:tc>
        <w:tc>
          <w:tcPr>
            <w:tcW w:w="0" w:type="auto"/>
            <w:tcBorders>
              <w:top w:val="nil"/>
              <w:left w:val="nil"/>
              <w:bottom w:val="nil"/>
              <w:right w:val="nil"/>
            </w:tcBorders>
            <w:shd w:val="clear" w:color="auto" w:fill="auto"/>
            <w:noWrap/>
            <w:vAlign w:val="bottom"/>
            <w:hideMark/>
          </w:tcPr>
          <w:p w14:paraId="7C9641B1" w14:textId="77777777" w:rsidR="007F12BE" w:rsidRPr="007F12BE" w:rsidRDefault="007F12BE" w:rsidP="007F12BE">
            <w:pPr>
              <w:spacing w:after="0" w:line="240" w:lineRule="auto"/>
              <w:rPr>
                <w:rFonts w:asciiTheme="minorHAnsi" w:hAnsiTheme="minorHAnsi" w:cstheme="minorHAnsi"/>
                <w:b/>
                <w:bCs/>
                <w:sz w:val="20"/>
                <w:szCs w:val="20"/>
              </w:rPr>
            </w:pPr>
          </w:p>
        </w:tc>
        <w:tc>
          <w:tcPr>
            <w:tcW w:w="0" w:type="auto"/>
            <w:tcBorders>
              <w:top w:val="nil"/>
              <w:left w:val="nil"/>
              <w:bottom w:val="nil"/>
              <w:right w:val="nil"/>
            </w:tcBorders>
            <w:shd w:val="clear" w:color="auto" w:fill="auto"/>
            <w:noWrap/>
            <w:vAlign w:val="bottom"/>
            <w:hideMark/>
          </w:tcPr>
          <w:p w14:paraId="2B63114C"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129B5CF7"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3AA786EC"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0BC93D9" w14:textId="77777777" w:rsidR="007F12BE" w:rsidRPr="00F064EF" w:rsidRDefault="007F12BE" w:rsidP="007F12BE">
            <w:pPr>
              <w:spacing w:after="0" w:line="240" w:lineRule="auto"/>
              <w:rPr>
                <w:rFonts w:asciiTheme="minorHAnsi" w:hAnsiTheme="minorHAnsi" w:cstheme="minorHAnsi"/>
                <w:bCs/>
                <w:sz w:val="20"/>
                <w:szCs w:val="20"/>
              </w:rPr>
            </w:pPr>
            <w:r w:rsidRPr="00F064EF">
              <w:rPr>
                <w:rFonts w:asciiTheme="minorHAnsi" w:hAnsiTheme="minorHAnsi" w:cstheme="minorHAnsi"/>
                <w:bCs/>
                <w:sz w:val="20"/>
                <w:szCs w:val="20"/>
              </w:rPr>
              <w:t>Počet zásahů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80C36C" w14:textId="77777777" w:rsidR="007F12BE" w:rsidRPr="00F064EF" w:rsidRDefault="007F12BE" w:rsidP="007F12BE">
            <w:pPr>
              <w:spacing w:after="0" w:line="240" w:lineRule="auto"/>
              <w:jc w:val="right"/>
              <w:rPr>
                <w:rFonts w:asciiTheme="minorHAnsi" w:hAnsiTheme="minorHAnsi" w:cstheme="minorHAnsi"/>
                <w:bCs/>
                <w:sz w:val="20"/>
                <w:szCs w:val="20"/>
              </w:rPr>
            </w:pPr>
            <w:r w:rsidRPr="00F064EF">
              <w:rPr>
                <w:rFonts w:asciiTheme="minorHAnsi" w:hAnsiTheme="minorHAnsi" w:cstheme="minorHAnsi"/>
                <w:bCs/>
                <w:sz w:val="20"/>
                <w:szCs w:val="20"/>
              </w:rPr>
              <w:t>1694</w:t>
            </w:r>
          </w:p>
        </w:tc>
        <w:tc>
          <w:tcPr>
            <w:tcW w:w="0" w:type="auto"/>
            <w:tcBorders>
              <w:top w:val="nil"/>
              <w:left w:val="nil"/>
              <w:bottom w:val="nil"/>
              <w:right w:val="nil"/>
            </w:tcBorders>
            <w:shd w:val="clear" w:color="auto" w:fill="auto"/>
            <w:noWrap/>
            <w:vAlign w:val="bottom"/>
            <w:hideMark/>
          </w:tcPr>
          <w:p w14:paraId="7FD5ED08" w14:textId="77777777" w:rsidR="007F12BE" w:rsidRPr="007F12BE" w:rsidRDefault="007F12BE" w:rsidP="007F12BE">
            <w:pPr>
              <w:spacing w:after="0" w:line="240" w:lineRule="auto"/>
              <w:jc w:val="right"/>
              <w:rPr>
                <w:rFonts w:asciiTheme="minorHAnsi" w:hAnsiTheme="minorHAnsi" w:cstheme="minorHAnsi"/>
                <w:b/>
                <w:bCs/>
                <w:sz w:val="20"/>
                <w:szCs w:val="20"/>
              </w:rPr>
            </w:pPr>
          </w:p>
        </w:tc>
        <w:tc>
          <w:tcPr>
            <w:tcW w:w="0" w:type="auto"/>
            <w:tcBorders>
              <w:top w:val="nil"/>
              <w:left w:val="nil"/>
              <w:bottom w:val="nil"/>
              <w:right w:val="nil"/>
            </w:tcBorders>
            <w:shd w:val="clear" w:color="auto" w:fill="auto"/>
            <w:noWrap/>
            <w:vAlign w:val="bottom"/>
            <w:hideMark/>
          </w:tcPr>
          <w:p w14:paraId="4CF35433"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2DF211F4" w14:textId="77777777" w:rsidR="007F12BE" w:rsidRPr="007F12BE" w:rsidRDefault="007F12BE" w:rsidP="007F12BE">
            <w:pPr>
              <w:spacing w:after="0" w:line="240" w:lineRule="auto"/>
              <w:rPr>
                <w:rFonts w:asciiTheme="minorHAnsi" w:hAnsiTheme="minorHAnsi" w:cstheme="minorHAnsi"/>
                <w:sz w:val="20"/>
                <w:szCs w:val="20"/>
              </w:rPr>
            </w:pPr>
          </w:p>
        </w:tc>
      </w:tr>
      <w:tr w:rsidR="007F12BE" w:rsidRPr="007F12BE" w14:paraId="0741E133" w14:textId="77777777" w:rsidTr="007F12BE">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7EFD7F0" w14:textId="77777777" w:rsidR="007F12BE" w:rsidRPr="00F064EF" w:rsidRDefault="007F12BE" w:rsidP="007F12BE">
            <w:pPr>
              <w:spacing w:after="0" w:line="240" w:lineRule="auto"/>
              <w:rPr>
                <w:rFonts w:asciiTheme="minorHAnsi" w:hAnsiTheme="minorHAnsi" w:cstheme="minorHAnsi"/>
                <w:bCs/>
                <w:sz w:val="20"/>
                <w:szCs w:val="20"/>
              </w:rPr>
            </w:pPr>
            <w:r w:rsidRPr="00F064EF">
              <w:rPr>
                <w:rFonts w:asciiTheme="minorHAnsi" w:hAnsiTheme="minorHAnsi" w:cstheme="minorHAnsi"/>
                <w:bCs/>
                <w:sz w:val="20"/>
                <w:szCs w:val="20"/>
              </w:rPr>
              <w:t>Počet požárů bez účasti JPO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3BE19C" w14:textId="77777777" w:rsidR="007F12BE" w:rsidRPr="00F064EF" w:rsidRDefault="007F12BE" w:rsidP="007F12BE">
            <w:pPr>
              <w:spacing w:after="0" w:line="240" w:lineRule="auto"/>
              <w:jc w:val="right"/>
              <w:rPr>
                <w:rFonts w:asciiTheme="minorHAnsi" w:hAnsiTheme="minorHAnsi" w:cstheme="minorHAnsi"/>
                <w:bCs/>
                <w:sz w:val="20"/>
                <w:szCs w:val="20"/>
              </w:rPr>
            </w:pPr>
            <w:r w:rsidRPr="00F064EF">
              <w:rPr>
                <w:rFonts w:asciiTheme="minorHAnsi" w:hAnsiTheme="minorHAnsi" w:cstheme="minorHAnsi"/>
                <w:bCs/>
                <w:sz w:val="20"/>
                <w:szCs w:val="20"/>
              </w:rPr>
              <w:t>32</w:t>
            </w:r>
          </w:p>
        </w:tc>
        <w:tc>
          <w:tcPr>
            <w:tcW w:w="0" w:type="auto"/>
            <w:tcBorders>
              <w:top w:val="nil"/>
              <w:left w:val="nil"/>
              <w:bottom w:val="nil"/>
              <w:right w:val="nil"/>
            </w:tcBorders>
            <w:shd w:val="clear" w:color="auto" w:fill="auto"/>
            <w:noWrap/>
            <w:vAlign w:val="bottom"/>
            <w:hideMark/>
          </w:tcPr>
          <w:p w14:paraId="2F4B0C31" w14:textId="77777777" w:rsidR="007F12BE" w:rsidRPr="007F12BE" w:rsidRDefault="007F12BE" w:rsidP="007F12BE">
            <w:pPr>
              <w:spacing w:after="0" w:line="240" w:lineRule="auto"/>
              <w:jc w:val="right"/>
              <w:rPr>
                <w:rFonts w:asciiTheme="minorHAnsi" w:hAnsiTheme="minorHAnsi" w:cstheme="minorHAnsi"/>
                <w:b/>
                <w:bCs/>
                <w:sz w:val="20"/>
                <w:szCs w:val="20"/>
              </w:rPr>
            </w:pPr>
          </w:p>
        </w:tc>
        <w:tc>
          <w:tcPr>
            <w:tcW w:w="0" w:type="auto"/>
            <w:tcBorders>
              <w:top w:val="nil"/>
              <w:left w:val="nil"/>
              <w:bottom w:val="nil"/>
              <w:right w:val="nil"/>
            </w:tcBorders>
            <w:shd w:val="clear" w:color="auto" w:fill="auto"/>
            <w:noWrap/>
            <w:vAlign w:val="bottom"/>
            <w:hideMark/>
          </w:tcPr>
          <w:p w14:paraId="6D1F8A91" w14:textId="77777777" w:rsidR="007F12BE" w:rsidRPr="007F12BE" w:rsidRDefault="007F12BE" w:rsidP="007F12BE">
            <w:pPr>
              <w:spacing w:after="0" w:line="240" w:lineRule="auto"/>
              <w:rPr>
                <w:rFonts w:asciiTheme="minorHAnsi" w:hAnsiTheme="minorHAnsi" w:cstheme="minorHAnsi"/>
                <w:sz w:val="20"/>
                <w:szCs w:val="20"/>
              </w:rPr>
            </w:pPr>
          </w:p>
        </w:tc>
        <w:tc>
          <w:tcPr>
            <w:tcW w:w="0" w:type="auto"/>
            <w:tcBorders>
              <w:top w:val="nil"/>
              <w:left w:val="nil"/>
              <w:bottom w:val="nil"/>
              <w:right w:val="nil"/>
            </w:tcBorders>
            <w:shd w:val="clear" w:color="auto" w:fill="auto"/>
            <w:noWrap/>
            <w:vAlign w:val="bottom"/>
            <w:hideMark/>
          </w:tcPr>
          <w:p w14:paraId="6E13C38D" w14:textId="77777777" w:rsidR="007F12BE" w:rsidRPr="007F12BE" w:rsidRDefault="007F12BE" w:rsidP="007F12BE">
            <w:pPr>
              <w:spacing w:after="0" w:line="240" w:lineRule="auto"/>
              <w:rPr>
                <w:rFonts w:asciiTheme="minorHAnsi" w:hAnsiTheme="minorHAnsi" w:cstheme="minorHAnsi"/>
                <w:sz w:val="20"/>
                <w:szCs w:val="20"/>
              </w:rPr>
            </w:pPr>
          </w:p>
        </w:tc>
      </w:tr>
    </w:tbl>
    <w:p w14:paraId="4708E31B" w14:textId="77777777" w:rsidR="00C30639" w:rsidRPr="007F12BE" w:rsidRDefault="00C30639" w:rsidP="00C30639">
      <w:pPr>
        <w:spacing w:before="120" w:after="0"/>
        <w:jc w:val="center"/>
        <w:rPr>
          <w:rFonts w:asciiTheme="minorHAnsi" w:hAnsiTheme="minorHAnsi" w:cstheme="minorHAnsi"/>
          <w:i/>
          <w:iCs/>
          <w:sz w:val="18"/>
          <w:szCs w:val="18"/>
        </w:rPr>
      </w:pPr>
      <w:r w:rsidRPr="007F12BE">
        <w:rPr>
          <w:rFonts w:asciiTheme="minorHAnsi" w:hAnsiTheme="minorHAnsi" w:cstheme="minorHAnsi"/>
          <w:i/>
          <w:iCs/>
          <w:sz w:val="18"/>
          <w:szCs w:val="18"/>
        </w:rPr>
        <w:t xml:space="preserve">*) - Od roku 2014 se počet zraněných a usmrcených civilních osob upřesňuje na počet v přímé souvislosti s požárem. </w:t>
      </w:r>
    </w:p>
    <w:p w14:paraId="2650AD09" w14:textId="0CBD4538" w:rsidR="00E837FB" w:rsidRPr="007F12BE" w:rsidRDefault="00C30639" w:rsidP="00A1133E">
      <w:pPr>
        <w:rPr>
          <w:rFonts w:asciiTheme="minorHAnsi" w:hAnsiTheme="minorHAnsi" w:cstheme="minorHAnsi"/>
          <w:sz w:val="18"/>
          <w:szCs w:val="18"/>
        </w:rPr>
      </w:pPr>
      <w:r w:rsidRPr="007F12BE">
        <w:rPr>
          <w:rFonts w:asciiTheme="minorHAnsi" w:hAnsiTheme="minorHAnsi" w:cstheme="minorHAnsi"/>
          <w:i/>
          <w:iCs/>
          <w:sz w:val="18"/>
          <w:szCs w:val="18"/>
        </w:rPr>
        <w:tab/>
        <w:t>Hodnoty jsou zobrazeny v pořadí - [Počet v přímé souvislosti s požárem] / [Počet celkem]</w:t>
      </w:r>
    </w:p>
    <w:p w14:paraId="000B08E4" w14:textId="77777777" w:rsidR="00930467" w:rsidRPr="005E2FC1" w:rsidRDefault="00930467" w:rsidP="00E837FB">
      <w:pPr>
        <w:spacing w:after="0"/>
        <w:rPr>
          <w:rFonts w:ascii="Arial" w:hAnsi="Arial" w:cs="Arial"/>
          <w:color w:val="FF0000"/>
        </w:rPr>
      </w:pPr>
    </w:p>
    <w:p w14:paraId="173AF237" w14:textId="3D8D6550" w:rsidR="007F12BE" w:rsidRPr="00591B14" w:rsidRDefault="007F12BE" w:rsidP="00DE134B">
      <w:pPr>
        <w:pStyle w:val="Nadpis2"/>
        <w:jc w:val="center"/>
      </w:pPr>
      <w:bookmarkStart w:id="148" w:name="_Toc96605614"/>
      <w:r w:rsidRPr="00591B14">
        <w:t>Porovnání základn</w:t>
      </w:r>
      <w:r w:rsidR="00591B14" w:rsidRPr="00591B14">
        <w:t>ích údajů o požárech s rokem 2020</w:t>
      </w:r>
      <w:bookmarkEnd w:id="148"/>
    </w:p>
    <w:tbl>
      <w:tblPr>
        <w:tblW w:w="0" w:type="auto"/>
        <w:jc w:val="center"/>
        <w:tblCellMar>
          <w:left w:w="70" w:type="dxa"/>
          <w:right w:w="70" w:type="dxa"/>
        </w:tblCellMar>
        <w:tblLook w:val="04A0" w:firstRow="1" w:lastRow="0" w:firstColumn="1" w:lastColumn="0" w:noHBand="0" w:noVBand="1"/>
      </w:tblPr>
      <w:tblGrid>
        <w:gridCol w:w="3675"/>
        <w:gridCol w:w="1047"/>
        <w:gridCol w:w="218"/>
        <w:gridCol w:w="343"/>
        <w:gridCol w:w="301"/>
        <w:gridCol w:w="1047"/>
        <w:gridCol w:w="218"/>
        <w:gridCol w:w="343"/>
        <w:gridCol w:w="301"/>
        <w:gridCol w:w="954"/>
      </w:tblGrid>
      <w:tr w:rsidR="00591B14" w:rsidRPr="00591B14" w14:paraId="770248CF" w14:textId="77777777" w:rsidTr="0096319C">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4CE289BC" w14:textId="77777777" w:rsidR="00591B14" w:rsidRPr="00591B14" w:rsidRDefault="00591B14" w:rsidP="00591B14">
            <w:pPr>
              <w:spacing w:after="0" w:line="240" w:lineRule="auto"/>
              <w:rPr>
                <w:rFonts w:cs="Calibri"/>
                <w:sz w:val="20"/>
                <w:szCs w:val="20"/>
              </w:rPr>
            </w:pPr>
            <w:r w:rsidRPr="00591B14">
              <w:rPr>
                <w:rFonts w:cs="Calibri"/>
                <w:sz w:val="20"/>
                <w:szCs w:val="20"/>
              </w:rPr>
              <w:t> </w:t>
            </w:r>
          </w:p>
        </w:tc>
        <w:tc>
          <w:tcPr>
            <w:tcW w:w="0" w:type="auto"/>
            <w:gridSpan w:val="4"/>
            <w:tcBorders>
              <w:top w:val="single" w:sz="4" w:space="0" w:color="auto"/>
              <w:left w:val="nil"/>
              <w:bottom w:val="single" w:sz="4" w:space="0" w:color="auto"/>
              <w:right w:val="single" w:sz="4" w:space="0" w:color="auto"/>
            </w:tcBorders>
            <w:shd w:val="clear" w:color="auto" w:fill="4BACC6" w:themeFill="accent5"/>
            <w:noWrap/>
            <w:vAlign w:val="center"/>
            <w:hideMark/>
          </w:tcPr>
          <w:p w14:paraId="29CABE66"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2021</w:t>
            </w:r>
          </w:p>
        </w:tc>
        <w:tc>
          <w:tcPr>
            <w:tcW w:w="0" w:type="auto"/>
            <w:gridSpan w:val="4"/>
            <w:tcBorders>
              <w:top w:val="single" w:sz="4" w:space="0" w:color="auto"/>
              <w:left w:val="nil"/>
              <w:bottom w:val="single" w:sz="4" w:space="0" w:color="auto"/>
              <w:right w:val="single" w:sz="4" w:space="0" w:color="auto"/>
            </w:tcBorders>
            <w:shd w:val="clear" w:color="000000" w:fill="E36C0A"/>
            <w:noWrap/>
            <w:vAlign w:val="center"/>
            <w:hideMark/>
          </w:tcPr>
          <w:p w14:paraId="61F7255F"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2020</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616190F1" w14:textId="77777777" w:rsidR="00591B14" w:rsidRPr="00591B14" w:rsidRDefault="00591B14" w:rsidP="00591B14">
            <w:pPr>
              <w:spacing w:after="0" w:line="240" w:lineRule="auto"/>
              <w:rPr>
                <w:rFonts w:cs="Calibri"/>
                <w:sz w:val="20"/>
                <w:szCs w:val="20"/>
              </w:rPr>
            </w:pPr>
            <w:r w:rsidRPr="00591B14">
              <w:rPr>
                <w:rFonts w:cs="Calibri"/>
                <w:sz w:val="20"/>
                <w:szCs w:val="20"/>
              </w:rPr>
              <w:t>Rozdíl v %</w:t>
            </w:r>
          </w:p>
        </w:tc>
      </w:tr>
      <w:tr w:rsidR="00591B14" w:rsidRPr="00591B14" w14:paraId="3D7AE662"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DB0368B" w14:textId="77777777" w:rsidR="00591B14" w:rsidRPr="00591B14" w:rsidRDefault="00591B14" w:rsidP="00591B14">
            <w:pPr>
              <w:spacing w:after="0" w:line="240" w:lineRule="auto"/>
              <w:rPr>
                <w:rFonts w:cs="Calibri"/>
                <w:sz w:val="20"/>
                <w:szCs w:val="20"/>
              </w:rPr>
            </w:pPr>
            <w:r w:rsidRPr="00591B14">
              <w:rPr>
                <w:rFonts w:cs="Calibri"/>
                <w:sz w:val="20"/>
                <w:szCs w:val="20"/>
              </w:rPr>
              <w:t>Počet požárů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294A63" w14:textId="77777777" w:rsidR="00591B14" w:rsidRPr="0096319C" w:rsidRDefault="00591B14" w:rsidP="00591B14">
            <w:pPr>
              <w:spacing w:after="0" w:line="240" w:lineRule="auto"/>
              <w:jc w:val="right"/>
              <w:rPr>
                <w:rFonts w:cs="Calibri"/>
                <w:bCs/>
                <w:sz w:val="20"/>
                <w:szCs w:val="20"/>
              </w:rPr>
            </w:pPr>
            <w:r w:rsidRPr="0096319C">
              <w:rPr>
                <w:rFonts w:cs="Calibri"/>
                <w:bCs/>
                <w:sz w:val="20"/>
                <w:szCs w:val="20"/>
              </w:rPr>
              <w:t>949</w:t>
            </w:r>
          </w:p>
        </w:tc>
        <w:tc>
          <w:tcPr>
            <w:tcW w:w="0" w:type="auto"/>
            <w:tcBorders>
              <w:top w:val="nil"/>
              <w:left w:val="nil"/>
              <w:bottom w:val="nil"/>
              <w:right w:val="nil"/>
            </w:tcBorders>
            <w:shd w:val="clear" w:color="auto" w:fill="auto"/>
            <w:noWrap/>
            <w:vAlign w:val="bottom"/>
            <w:hideMark/>
          </w:tcPr>
          <w:p w14:paraId="37179447" w14:textId="77777777" w:rsidR="00591B14" w:rsidRPr="00591B14" w:rsidRDefault="00591B14" w:rsidP="00591B14">
            <w:pPr>
              <w:spacing w:after="0" w:line="240" w:lineRule="auto"/>
              <w:jc w:val="right"/>
              <w:rPr>
                <w:rFonts w:cs="Calibri"/>
                <w:b/>
                <w:bCs/>
                <w:sz w:val="20"/>
                <w:szCs w:val="20"/>
              </w:rPr>
            </w:pPr>
          </w:p>
        </w:tc>
        <w:tc>
          <w:tcPr>
            <w:tcW w:w="0" w:type="auto"/>
            <w:tcBorders>
              <w:top w:val="nil"/>
              <w:left w:val="nil"/>
              <w:bottom w:val="nil"/>
              <w:right w:val="nil"/>
            </w:tcBorders>
            <w:shd w:val="clear" w:color="auto" w:fill="auto"/>
            <w:noWrap/>
            <w:vAlign w:val="bottom"/>
            <w:hideMark/>
          </w:tcPr>
          <w:p w14:paraId="1EA0393E"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03C0C403"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152C5B5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1 013</w:t>
            </w:r>
          </w:p>
        </w:tc>
        <w:tc>
          <w:tcPr>
            <w:tcW w:w="0" w:type="auto"/>
            <w:tcBorders>
              <w:top w:val="nil"/>
              <w:left w:val="nil"/>
              <w:bottom w:val="nil"/>
              <w:right w:val="nil"/>
            </w:tcBorders>
            <w:shd w:val="clear" w:color="auto" w:fill="auto"/>
            <w:noWrap/>
            <w:vAlign w:val="bottom"/>
            <w:hideMark/>
          </w:tcPr>
          <w:p w14:paraId="61B7FD0D"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6A73D8A0"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794A6A7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6E2FFC4"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-6,32</w:t>
            </w:r>
          </w:p>
        </w:tc>
      </w:tr>
      <w:tr w:rsidR="00591B14" w:rsidRPr="00591B14" w14:paraId="4A7FB821"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EE511D3" w14:textId="77777777" w:rsidR="00591B14" w:rsidRPr="00591B14" w:rsidRDefault="00591B14" w:rsidP="00591B14">
            <w:pPr>
              <w:spacing w:after="0" w:line="240" w:lineRule="auto"/>
              <w:rPr>
                <w:rFonts w:cs="Calibri"/>
                <w:sz w:val="20"/>
                <w:szCs w:val="20"/>
              </w:rPr>
            </w:pPr>
            <w:r w:rsidRPr="00591B14">
              <w:rPr>
                <w:rFonts w:cs="Calibri"/>
                <w:sz w:val="20"/>
                <w:szCs w:val="20"/>
              </w:rPr>
              <w:t>Požáry se škodou do 10 000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E9856D"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677</w:t>
            </w:r>
          </w:p>
        </w:tc>
        <w:tc>
          <w:tcPr>
            <w:tcW w:w="0" w:type="auto"/>
            <w:tcBorders>
              <w:top w:val="nil"/>
              <w:left w:val="nil"/>
              <w:bottom w:val="nil"/>
              <w:right w:val="nil"/>
            </w:tcBorders>
            <w:shd w:val="clear" w:color="auto" w:fill="auto"/>
            <w:noWrap/>
            <w:vAlign w:val="bottom"/>
            <w:hideMark/>
          </w:tcPr>
          <w:p w14:paraId="2DB05BCC"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61BE7999"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634BD046"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6E820AA2"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720</w:t>
            </w:r>
          </w:p>
        </w:tc>
        <w:tc>
          <w:tcPr>
            <w:tcW w:w="0" w:type="auto"/>
            <w:tcBorders>
              <w:top w:val="nil"/>
              <w:left w:val="nil"/>
              <w:bottom w:val="nil"/>
              <w:right w:val="nil"/>
            </w:tcBorders>
            <w:shd w:val="clear" w:color="auto" w:fill="auto"/>
            <w:noWrap/>
            <w:vAlign w:val="bottom"/>
            <w:hideMark/>
          </w:tcPr>
          <w:p w14:paraId="0DDED6B3"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38DF4F98"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69FD476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4A8CAFA"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-5,97</w:t>
            </w:r>
          </w:p>
        </w:tc>
      </w:tr>
      <w:tr w:rsidR="00591B14" w:rsidRPr="00591B14" w14:paraId="4DB810F0"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0C7A5A1" w14:textId="77777777" w:rsidR="00591B14" w:rsidRPr="00591B14" w:rsidRDefault="00591B14" w:rsidP="00591B14">
            <w:pPr>
              <w:spacing w:after="0" w:line="240" w:lineRule="auto"/>
              <w:rPr>
                <w:rFonts w:cs="Calibri"/>
                <w:sz w:val="20"/>
                <w:szCs w:val="20"/>
              </w:rPr>
            </w:pPr>
            <w:r w:rsidRPr="00591B14">
              <w:rPr>
                <w:rFonts w:cs="Calibri"/>
                <w:sz w:val="20"/>
                <w:szCs w:val="20"/>
              </w:rPr>
              <w:t>Požáry se škodou 10 000 - 250 000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29CA96"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195</w:t>
            </w:r>
          </w:p>
        </w:tc>
        <w:tc>
          <w:tcPr>
            <w:tcW w:w="0" w:type="auto"/>
            <w:tcBorders>
              <w:top w:val="nil"/>
              <w:left w:val="nil"/>
              <w:bottom w:val="nil"/>
              <w:right w:val="nil"/>
            </w:tcBorders>
            <w:shd w:val="clear" w:color="auto" w:fill="auto"/>
            <w:noWrap/>
            <w:vAlign w:val="bottom"/>
            <w:hideMark/>
          </w:tcPr>
          <w:p w14:paraId="2C4D9FB4"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38F4939C"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19CF8BA2"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4A2C9606"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228</w:t>
            </w:r>
          </w:p>
        </w:tc>
        <w:tc>
          <w:tcPr>
            <w:tcW w:w="0" w:type="auto"/>
            <w:tcBorders>
              <w:top w:val="nil"/>
              <w:left w:val="nil"/>
              <w:bottom w:val="nil"/>
              <w:right w:val="nil"/>
            </w:tcBorders>
            <w:shd w:val="clear" w:color="auto" w:fill="auto"/>
            <w:noWrap/>
            <w:vAlign w:val="bottom"/>
            <w:hideMark/>
          </w:tcPr>
          <w:p w14:paraId="2B844BA8"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0D573FF4"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673D37E6"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2965E9A"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-14,47</w:t>
            </w:r>
          </w:p>
        </w:tc>
      </w:tr>
      <w:tr w:rsidR="00591B14" w:rsidRPr="00591B14" w14:paraId="36D19566"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96E9C9C" w14:textId="77777777" w:rsidR="00591B14" w:rsidRPr="00591B14" w:rsidRDefault="00591B14" w:rsidP="00591B14">
            <w:pPr>
              <w:spacing w:after="0" w:line="240" w:lineRule="auto"/>
              <w:rPr>
                <w:rFonts w:cs="Calibri"/>
                <w:sz w:val="20"/>
                <w:szCs w:val="20"/>
              </w:rPr>
            </w:pPr>
            <w:r w:rsidRPr="00591B14">
              <w:rPr>
                <w:rFonts w:cs="Calibri"/>
                <w:sz w:val="20"/>
                <w:szCs w:val="20"/>
              </w:rPr>
              <w:t>Požáry se škodou 250 100 - 1 000 000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7AC2D9"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51</w:t>
            </w:r>
          </w:p>
        </w:tc>
        <w:tc>
          <w:tcPr>
            <w:tcW w:w="0" w:type="auto"/>
            <w:tcBorders>
              <w:top w:val="nil"/>
              <w:left w:val="nil"/>
              <w:bottom w:val="nil"/>
              <w:right w:val="nil"/>
            </w:tcBorders>
            <w:shd w:val="clear" w:color="auto" w:fill="auto"/>
            <w:noWrap/>
            <w:vAlign w:val="bottom"/>
            <w:hideMark/>
          </w:tcPr>
          <w:p w14:paraId="6791BED2"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5D525CC6"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3BBDF3A4"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0138C102"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45</w:t>
            </w:r>
          </w:p>
        </w:tc>
        <w:tc>
          <w:tcPr>
            <w:tcW w:w="0" w:type="auto"/>
            <w:tcBorders>
              <w:top w:val="nil"/>
              <w:left w:val="nil"/>
              <w:bottom w:val="nil"/>
              <w:right w:val="nil"/>
            </w:tcBorders>
            <w:shd w:val="clear" w:color="auto" w:fill="auto"/>
            <w:noWrap/>
            <w:vAlign w:val="bottom"/>
            <w:hideMark/>
          </w:tcPr>
          <w:p w14:paraId="795128D0"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3997B18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0B82075F"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6618900"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13,33</w:t>
            </w:r>
          </w:p>
        </w:tc>
      </w:tr>
      <w:tr w:rsidR="00591B14" w:rsidRPr="00591B14" w14:paraId="2A41729A"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15D4013" w14:textId="77777777" w:rsidR="00591B14" w:rsidRPr="00591B14" w:rsidRDefault="00591B14" w:rsidP="00591B14">
            <w:pPr>
              <w:spacing w:after="0" w:line="240" w:lineRule="auto"/>
              <w:rPr>
                <w:rFonts w:cs="Calibri"/>
                <w:sz w:val="20"/>
                <w:szCs w:val="20"/>
              </w:rPr>
            </w:pPr>
            <w:r w:rsidRPr="00591B14">
              <w:rPr>
                <w:rFonts w:cs="Calibri"/>
                <w:sz w:val="20"/>
                <w:szCs w:val="20"/>
              </w:rPr>
              <w:t>Požáry se škodou 1 000 100 - 10 000 000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6FE076"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25</w:t>
            </w:r>
          </w:p>
        </w:tc>
        <w:tc>
          <w:tcPr>
            <w:tcW w:w="0" w:type="auto"/>
            <w:tcBorders>
              <w:top w:val="nil"/>
              <w:left w:val="nil"/>
              <w:bottom w:val="nil"/>
              <w:right w:val="nil"/>
            </w:tcBorders>
            <w:shd w:val="clear" w:color="auto" w:fill="auto"/>
            <w:noWrap/>
            <w:vAlign w:val="bottom"/>
            <w:hideMark/>
          </w:tcPr>
          <w:p w14:paraId="0C02D441"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63957CBB"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78DEF7D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1CD6A7C8"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19</w:t>
            </w:r>
          </w:p>
        </w:tc>
        <w:tc>
          <w:tcPr>
            <w:tcW w:w="0" w:type="auto"/>
            <w:tcBorders>
              <w:top w:val="nil"/>
              <w:left w:val="nil"/>
              <w:bottom w:val="nil"/>
              <w:right w:val="nil"/>
            </w:tcBorders>
            <w:shd w:val="clear" w:color="auto" w:fill="auto"/>
            <w:noWrap/>
            <w:vAlign w:val="bottom"/>
            <w:hideMark/>
          </w:tcPr>
          <w:p w14:paraId="71EF71CE"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09EDD6FD"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045D51CD"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B17C732"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31,58</w:t>
            </w:r>
          </w:p>
        </w:tc>
      </w:tr>
      <w:tr w:rsidR="00591B14" w:rsidRPr="00591B14" w14:paraId="4575B28A"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BD64295" w14:textId="77777777" w:rsidR="00591B14" w:rsidRPr="00591B14" w:rsidRDefault="00591B14" w:rsidP="00591B14">
            <w:pPr>
              <w:spacing w:after="0" w:line="240" w:lineRule="auto"/>
              <w:rPr>
                <w:rFonts w:cs="Calibri"/>
                <w:sz w:val="20"/>
                <w:szCs w:val="20"/>
              </w:rPr>
            </w:pPr>
            <w:r w:rsidRPr="00591B14">
              <w:rPr>
                <w:rFonts w:cs="Calibri"/>
                <w:sz w:val="20"/>
                <w:szCs w:val="20"/>
              </w:rPr>
              <w:t>Požáry se škodou nad 10 000 000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C5104A"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nil"/>
              <w:right w:val="nil"/>
            </w:tcBorders>
            <w:shd w:val="clear" w:color="auto" w:fill="auto"/>
            <w:noWrap/>
            <w:vAlign w:val="bottom"/>
            <w:hideMark/>
          </w:tcPr>
          <w:p w14:paraId="040ECFA3"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4740512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0975C360"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05D4DF9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nil"/>
              <w:right w:val="nil"/>
            </w:tcBorders>
            <w:shd w:val="clear" w:color="auto" w:fill="auto"/>
            <w:noWrap/>
            <w:vAlign w:val="bottom"/>
            <w:hideMark/>
          </w:tcPr>
          <w:p w14:paraId="52917F2A"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32C83EA8"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4718890C"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34E7F48"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0,00</w:t>
            </w:r>
          </w:p>
        </w:tc>
      </w:tr>
      <w:tr w:rsidR="00591B14" w:rsidRPr="00591B14" w14:paraId="2C2F0612"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F4F399D" w14:textId="77777777" w:rsidR="00591B14" w:rsidRPr="00591B14" w:rsidRDefault="00591B14" w:rsidP="00591B14">
            <w:pPr>
              <w:spacing w:after="0" w:line="240" w:lineRule="auto"/>
              <w:rPr>
                <w:rFonts w:cs="Calibri"/>
                <w:sz w:val="20"/>
                <w:szCs w:val="20"/>
              </w:rPr>
            </w:pPr>
            <w:r w:rsidRPr="00591B14">
              <w:rPr>
                <w:rFonts w:cs="Calibri"/>
                <w:sz w:val="20"/>
                <w:szCs w:val="20"/>
              </w:rPr>
              <w:t>Počet usmrcených osob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6221F0" w14:textId="77777777" w:rsidR="00591B14" w:rsidRPr="0096319C" w:rsidRDefault="00591B14" w:rsidP="00591B14">
            <w:pPr>
              <w:spacing w:after="0" w:line="240" w:lineRule="auto"/>
              <w:jc w:val="right"/>
              <w:rPr>
                <w:rFonts w:cs="Calibri"/>
                <w:bCs/>
                <w:sz w:val="20"/>
                <w:szCs w:val="20"/>
              </w:rPr>
            </w:pPr>
            <w:r w:rsidRPr="0096319C">
              <w:rPr>
                <w:rFonts w:cs="Calibri"/>
                <w:bCs/>
                <w:sz w:val="20"/>
                <w:szCs w:val="20"/>
              </w:rPr>
              <w:t>3</w:t>
            </w:r>
          </w:p>
        </w:tc>
        <w:tc>
          <w:tcPr>
            <w:tcW w:w="0" w:type="auto"/>
            <w:tcBorders>
              <w:top w:val="nil"/>
              <w:left w:val="nil"/>
              <w:bottom w:val="nil"/>
              <w:right w:val="nil"/>
            </w:tcBorders>
            <w:shd w:val="clear" w:color="auto" w:fill="auto"/>
            <w:noWrap/>
            <w:vAlign w:val="bottom"/>
            <w:hideMark/>
          </w:tcPr>
          <w:p w14:paraId="28BCCF3A" w14:textId="77777777" w:rsidR="00591B14" w:rsidRPr="00591B14" w:rsidRDefault="00591B14" w:rsidP="00591B14">
            <w:pPr>
              <w:spacing w:after="0" w:line="240" w:lineRule="auto"/>
              <w:jc w:val="right"/>
              <w:rPr>
                <w:rFonts w:cs="Calibri"/>
                <w:b/>
                <w:bCs/>
                <w:sz w:val="20"/>
                <w:szCs w:val="20"/>
              </w:rPr>
            </w:pPr>
          </w:p>
        </w:tc>
        <w:tc>
          <w:tcPr>
            <w:tcW w:w="0" w:type="auto"/>
            <w:tcBorders>
              <w:top w:val="nil"/>
              <w:left w:val="nil"/>
              <w:bottom w:val="nil"/>
              <w:right w:val="nil"/>
            </w:tcBorders>
            <w:shd w:val="clear" w:color="auto" w:fill="auto"/>
            <w:noWrap/>
            <w:vAlign w:val="bottom"/>
            <w:hideMark/>
          </w:tcPr>
          <w:p w14:paraId="6E66B22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74CD199E"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nil"/>
              <w:right w:val="single" w:sz="4" w:space="0" w:color="auto"/>
            </w:tcBorders>
            <w:shd w:val="clear" w:color="000000" w:fill="FDE9D9"/>
            <w:noWrap/>
            <w:vAlign w:val="center"/>
            <w:hideMark/>
          </w:tcPr>
          <w:p w14:paraId="7B5CBD0E"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5</w:t>
            </w:r>
          </w:p>
        </w:tc>
        <w:tc>
          <w:tcPr>
            <w:tcW w:w="0" w:type="auto"/>
            <w:tcBorders>
              <w:top w:val="nil"/>
              <w:left w:val="nil"/>
              <w:bottom w:val="nil"/>
              <w:right w:val="nil"/>
            </w:tcBorders>
            <w:shd w:val="clear" w:color="auto" w:fill="auto"/>
            <w:noWrap/>
            <w:vAlign w:val="bottom"/>
            <w:hideMark/>
          </w:tcPr>
          <w:p w14:paraId="2FCDA943"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7FE34DD2"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4E2D735D"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0AF9D36"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-40,00</w:t>
            </w:r>
          </w:p>
        </w:tc>
      </w:tr>
      <w:tr w:rsidR="00591B14" w:rsidRPr="00591B14" w14:paraId="6CB5616F"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308B822" w14:textId="77777777" w:rsidR="00591B14" w:rsidRPr="00591B14" w:rsidRDefault="00591B14" w:rsidP="00591B14">
            <w:pPr>
              <w:spacing w:after="0" w:line="240" w:lineRule="auto"/>
              <w:rPr>
                <w:rFonts w:cs="Calibri"/>
                <w:sz w:val="20"/>
                <w:szCs w:val="20"/>
              </w:rPr>
            </w:pPr>
            <w:r w:rsidRPr="00591B14">
              <w:rPr>
                <w:rFonts w:cs="Calibri"/>
                <w:sz w:val="20"/>
                <w:szCs w:val="20"/>
              </w:rPr>
              <w:t>Usmrcených do 15 let</w:t>
            </w:r>
          </w:p>
        </w:tc>
        <w:tc>
          <w:tcPr>
            <w:tcW w:w="0" w:type="auto"/>
            <w:tcBorders>
              <w:top w:val="nil"/>
              <w:left w:val="nil"/>
              <w:bottom w:val="nil"/>
              <w:right w:val="nil"/>
            </w:tcBorders>
            <w:shd w:val="clear" w:color="auto" w:fill="DAEEF3" w:themeFill="accent5" w:themeFillTint="33"/>
            <w:noWrap/>
            <w:vAlign w:val="center"/>
            <w:hideMark/>
          </w:tcPr>
          <w:p w14:paraId="208CB0CB"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single" w:sz="4" w:space="0" w:color="auto"/>
              <w:left w:val="nil"/>
              <w:bottom w:val="single" w:sz="4" w:space="0" w:color="auto"/>
              <w:right w:val="nil"/>
            </w:tcBorders>
            <w:shd w:val="clear" w:color="auto" w:fill="DAEEF3" w:themeFill="accent5" w:themeFillTint="33"/>
            <w:noWrap/>
            <w:vAlign w:val="center"/>
            <w:hideMark/>
          </w:tcPr>
          <w:p w14:paraId="50671750"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DF6416A"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nil"/>
              <w:right w:val="nil"/>
            </w:tcBorders>
            <w:shd w:val="clear" w:color="auto" w:fill="auto"/>
            <w:noWrap/>
            <w:vAlign w:val="center"/>
            <w:hideMark/>
          </w:tcPr>
          <w:p w14:paraId="0B3841D3"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single" w:sz="4" w:space="0" w:color="auto"/>
              <w:left w:val="single" w:sz="4" w:space="0" w:color="auto"/>
              <w:bottom w:val="single" w:sz="4" w:space="0" w:color="auto"/>
              <w:right w:val="nil"/>
            </w:tcBorders>
            <w:shd w:val="clear" w:color="000000" w:fill="FDE9D9"/>
            <w:noWrap/>
            <w:vAlign w:val="center"/>
            <w:hideMark/>
          </w:tcPr>
          <w:p w14:paraId="0841E59E"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single" w:sz="4" w:space="0" w:color="auto"/>
              <w:left w:val="nil"/>
              <w:bottom w:val="single" w:sz="4" w:space="0" w:color="auto"/>
              <w:right w:val="nil"/>
            </w:tcBorders>
            <w:shd w:val="clear" w:color="000000" w:fill="FDE9D9"/>
            <w:noWrap/>
            <w:vAlign w:val="center"/>
            <w:hideMark/>
          </w:tcPr>
          <w:p w14:paraId="63128715"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single" w:sz="4" w:space="0" w:color="auto"/>
              <w:left w:val="nil"/>
              <w:bottom w:val="single" w:sz="4" w:space="0" w:color="auto"/>
              <w:right w:val="single" w:sz="4" w:space="0" w:color="auto"/>
            </w:tcBorders>
            <w:shd w:val="clear" w:color="000000" w:fill="FDE9D9"/>
            <w:noWrap/>
            <w:vAlign w:val="center"/>
            <w:hideMark/>
          </w:tcPr>
          <w:p w14:paraId="58D522AB"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nil"/>
              <w:right w:val="nil"/>
            </w:tcBorders>
            <w:shd w:val="clear" w:color="auto" w:fill="auto"/>
            <w:noWrap/>
            <w:vAlign w:val="center"/>
            <w:hideMark/>
          </w:tcPr>
          <w:p w14:paraId="039FE57F"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833F7C7"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6A3CC751"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567DEDB" w14:textId="77777777" w:rsidR="00591B14" w:rsidRPr="00591B14" w:rsidRDefault="00591B14" w:rsidP="00591B14">
            <w:pPr>
              <w:spacing w:after="0" w:line="240" w:lineRule="auto"/>
              <w:rPr>
                <w:rFonts w:cs="Calibri"/>
                <w:sz w:val="20"/>
                <w:szCs w:val="20"/>
              </w:rPr>
            </w:pPr>
            <w:r w:rsidRPr="00591B14">
              <w:rPr>
                <w:rFonts w:cs="Calibri"/>
                <w:sz w:val="20"/>
                <w:szCs w:val="20"/>
              </w:rPr>
              <w:t>Usmrcených 15 let - 60 let</w:t>
            </w:r>
          </w:p>
        </w:tc>
        <w:tc>
          <w:tcPr>
            <w:tcW w:w="0" w:type="auto"/>
            <w:tcBorders>
              <w:top w:val="single" w:sz="4" w:space="0" w:color="auto"/>
              <w:left w:val="nil"/>
              <w:bottom w:val="single" w:sz="4" w:space="0" w:color="auto"/>
              <w:right w:val="nil"/>
            </w:tcBorders>
            <w:shd w:val="clear" w:color="auto" w:fill="DAEEF3" w:themeFill="accent5" w:themeFillTint="33"/>
            <w:noWrap/>
            <w:vAlign w:val="center"/>
            <w:hideMark/>
          </w:tcPr>
          <w:p w14:paraId="7CDD3106"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CAEBF98"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F91357"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3</w:t>
            </w:r>
          </w:p>
        </w:tc>
        <w:tc>
          <w:tcPr>
            <w:tcW w:w="0" w:type="auto"/>
            <w:tcBorders>
              <w:top w:val="nil"/>
              <w:left w:val="nil"/>
              <w:bottom w:val="nil"/>
              <w:right w:val="nil"/>
            </w:tcBorders>
            <w:shd w:val="clear" w:color="auto" w:fill="auto"/>
            <w:noWrap/>
            <w:vAlign w:val="center"/>
            <w:hideMark/>
          </w:tcPr>
          <w:p w14:paraId="7C67EABC"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nil"/>
            </w:tcBorders>
            <w:shd w:val="clear" w:color="000000" w:fill="FDE9D9"/>
            <w:noWrap/>
            <w:vAlign w:val="center"/>
            <w:hideMark/>
          </w:tcPr>
          <w:p w14:paraId="39A53159"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nil"/>
            </w:tcBorders>
            <w:shd w:val="clear" w:color="000000" w:fill="FDE9D9"/>
            <w:noWrap/>
            <w:vAlign w:val="center"/>
            <w:hideMark/>
          </w:tcPr>
          <w:p w14:paraId="1162F156"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000000" w:fill="FDE9D9"/>
            <w:noWrap/>
            <w:vAlign w:val="center"/>
            <w:hideMark/>
          </w:tcPr>
          <w:p w14:paraId="1BD12718"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nil"/>
              <w:right w:val="nil"/>
            </w:tcBorders>
            <w:shd w:val="clear" w:color="auto" w:fill="auto"/>
            <w:noWrap/>
            <w:vAlign w:val="center"/>
            <w:hideMark/>
          </w:tcPr>
          <w:p w14:paraId="41D575B2"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5110D6C"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7CBD78E9"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8B75B86" w14:textId="77777777" w:rsidR="00591B14" w:rsidRPr="00591B14" w:rsidRDefault="00591B14" w:rsidP="00591B14">
            <w:pPr>
              <w:spacing w:after="0" w:line="240" w:lineRule="auto"/>
              <w:rPr>
                <w:rFonts w:cs="Calibri"/>
                <w:sz w:val="20"/>
                <w:szCs w:val="20"/>
              </w:rPr>
            </w:pPr>
            <w:r w:rsidRPr="00591B14">
              <w:rPr>
                <w:rFonts w:cs="Calibri"/>
                <w:sz w:val="20"/>
                <w:szCs w:val="20"/>
              </w:rPr>
              <w:t>Usmrcených nad 60 let</w:t>
            </w:r>
          </w:p>
        </w:tc>
        <w:tc>
          <w:tcPr>
            <w:tcW w:w="0" w:type="auto"/>
            <w:tcBorders>
              <w:top w:val="nil"/>
              <w:left w:val="nil"/>
              <w:bottom w:val="single" w:sz="4" w:space="0" w:color="auto"/>
              <w:right w:val="nil"/>
            </w:tcBorders>
            <w:shd w:val="clear" w:color="auto" w:fill="DAEEF3" w:themeFill="accent5" w:themeFillTint="33"/>
            <w:noWrap/>
            <w:vAlign w:val="center"/>
            <w:hideMark/>
          </w:tcPr>
          <w:p w14:paraId="6D3EE923"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182CC2B"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DF493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nil"/>
              <w:right w:val="nil"/>
            </w:tcBorders>
            <w:shd w:val="clear" w:color="auto" w:fill="auto"/>
            <w:noWrap/>
            <w:vAlign w:val="center"/>
            <w:hideMark/>
          </w:tcPr>
          <w:p w14:paraId="5E079FC9"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nil"/>
            </w:tcBorders>
            <w:shd w:val="clear" w:color="000000" w:fill="FDE9D9"/>
            <w:noWrap/>
            <w:vAlign w:val="center"/>
            <w:hideMark/>
          </w:tcPr>
          <w:p w14:paraId="6589CAB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3</w:t>
            </w:r>
          </w:p>
        </w:tc>
        <w:tc>
          <w:tcPr>
            <w:tcW w:w="0" w:type="auto"/>
            <w:tcBorders>
              <w:top w:val="nil"/>
              <w:left w:val="nil"/>
              <w:bottom w:val="single" w:sz="4" w:space="0" w:color="auto"/>
              <w:right w:val="nil"/>
            </w:tcBorders>
            <w:shd w:val="clear" w:color="000000" w:fill="FDE9D9"/>
            <w:noWrap/>
            <w:vAlign w:val="center"/>
            <w:hideMark/>
          </w:tcPr>
          <w:p w14:paraId="7231DEFC"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000000" w:fill="FDE9D9"/>
            <w:noWrap/>
            <w:vAlign w:val="center"/>
            <w:hideMark/>
          </w:tcPr>
          <w:p w14:paraId="7E445EF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w:t>
            </w:r>
          </w:p>
        </w:tc>
        <w:tc>
          <w:tcPr>
            <w:tcW w:w="0" w:type="auto"/>
            <w:tcBorders>
              <w:top w:val="nil"/>
              <w:left w:val="nil"/>
              <w:bottom w:val="nil"/>
              <w:right w:val="nil"/>
            </w:tcBorders>
            <w:shd w:val="clear" w:color="auto" w:fill="auto"/>
            <w:noWrap/>
            <w:vAlign w:val="center"/>
            <w:hideMark/>
          </w:tcPr>
          <w:p w14:paraId="1FFBCF1F"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A45A45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283B745B"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BD47969" w14:textId="77777777" w:rsidR="00591B14" w:rsidRPr="00591B14" w:rsidRDefault="00591B14" w:rsidP="00591B14">
            <w:pPr>
              <w:spacing w:after="0" w:line="240" w:lineRule="auto"/>
              <w:rPr>
                <w:rFonts w:cs="Calibri"/>
                <w:sz w:val="20"/>
                <w:szCs w:val="20"/>
              </w:rPr>
            </w:pPr>
            <w:r w:rsidRPr="00591B14">
              <w:rPr>
                <w:rFonts w:cs="Calibri"/>
                <w:sz w:val="20"/>
                <w:szCs w:val="20"/>
              </w:rPr>
              <w:t>Počet zraněných osob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4260DF"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65</w:t>
            </w:r>
          </w:p>
        </w:tc>
        <w:tc>
          <w:tcPr>
            <w:tcW w:w="0" w:type="auto"/>
            <w:tcBorders>
              <w:top w:val="nil"/>
              <w:left w:val="nil"/>
              <w:bottom w:val="nil"/>
              <w:right w:val="nil"/>
            </w:tcBorders>
            <w:shd w:val="clear" w:color="auto" w:fill="auto"/>
            <w:noWrap/>
            <w:vAlign w:val="bottom"/>
            <w:hideMark/>
          </w:tcPr>
          <w:p w14:paraId="1A8B3FE7"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6B1F422E"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293AC092"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4DFA5D3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44</w:t>
            </w:r>
          </w:p>
        </w:tc>
        <w:tc>
          <w:tcPr>
            <w:tcW w:w="0" w:type="auto"/>
            <w:tcBorders>
              <w:top w:val="nil"/>
              <w:left w:val="nil"/>
              <w:bottom w:val="nil"/>
              <w:right w:val="nil"/>
            </w:tcBorders>
            <w:shd w:val="clear" w:color="auto" w:fill="auto"/>
            <w:noWrap/>
            <w:vAlign w:val="bottom"/>
            <w:hideMark/>
          </w:tcPr>
          <w:p w14:paraId="18D68EA0"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7A2A57D4"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457859B3"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516014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47,73</w:t>
            </w:r>
          </w:p>
        </w:tc>
      </w:tr>
      <w:tr w:rsidR="00591B14" w:rsidRPr="00591B14" w14:paraId="6AF05C90"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BEB9B0F" w14:textId="77777777" w:rsidR="00591B14" w:rsidRPr="00591B14" w:rsidRDefault="00591B14" w:rsidP="00591B14">
            <w:pPr>
              <w:spacing w:after="0" w:line="240" w:lineRule="auto"/>
              <w:rPr>
                <w:rFonts w:cs="Calibri"/>
                <w:sz w:val="20"/>
                <w:szCs w:val="20"/>
              </w:rPr>
            </w:pPr>
            <w:r w:rsidRPr="00591B14">
              <w:rPr>
                <w:rFonts w:cs="Calibri"/>
                <w:sz w:val="20"/>
                <w:szCs w:val="20"/>
              </w:rPr>
              <w:t>Zraněných do 15 let</w:t>
            </w:r>
          </w:p>
        </w:tc>
        <w:tc>
          <w:tcPr>
            <w:tcW w:w="0" w:type="auto"/>
            <w:tcBorders>
              <w:top w:val="nil"/>
              <w:left w:val="nil"/>
              <w:bottom w:val="nil"/>
              <w:right w:val="nil"/>
            </w:tcBorders>
            <w:shd w:val="clear" w:color="auto" w:fill="DAEEF3" w:themeFill="accent5" w:themeFillTint="33"/>
            <w:noWrap/>
            <w:vAlign w:val="center"/>
            <w:hideMark/>
          </w:tcPr>
          <w:p w14:paraId="68A83350"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single" w:sz="4" w:space="0" w:color="auto"/>
              <w:left w:val="nil"/>
              <w:bottom w:val="single" w:sz="4" w:space="0" w:color="auto"/>
              <w:right w:val="nil"/>
            </w:tcBorders>
            <w:shd w:val="clear" w:color="auto" w:fill="DAEEF3" w:themeFill="accent5" w:themeFillTint="33"/>
            <w:noWrap/>
            <w:vAlign w:val="center"/>
            <w:hideMark/>
          </w:tcPr>
          <w:p w14:paraId="17C56BFE"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0BCCA048"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nil"/>
              <w:right w:val="nil"/>
            </w:tcBorders>
            <w:shd w:val="clear" w:color="auto" w:fill="auto"/>
            <w:noWrap/>
            <w:vAlign w:val="center"/>
            <w:hideMark/>
          </w:tcPr>
          <w:p w14:paraId="442D95B1"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nil"/>
            </w:tcBorders>
            <w:shd w:val="clear" w:color="000000" w:fill="FDE9D9"/>
            <w:noWrap/>
            <w:vAlign w:val="center"/>
            <w:hideMark/>
          </w:tcPr>
          <w:p w14:paraId="23D46F3C"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single" w:sz="4" w:space="0" w:color="auto"/>
              <w:left w:val="nil"/>
              <w:bottom w:val="single" w:sz="4" w:space="0" w:color="auto"/>
              <w:right w:val="nil"/>
            </w:tcBorders>
            <w:shd w:val="clear" w:color="000000" w:fill="FDE9D9"/>
            <w:noWrap/>
            <w:vAlign w:val="center"/>
            <w:hideMark/>
          </w:tcPr>
          <w:p w14:paraId="27BC12A9"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single" w:sz="4" w:space="0" w:color="auto"/>
              <w:left w:val="nil"/>
              <w:bottom w:val="single" w:sz="4" w:space="0" w:color="auto"/>
              <w:right w:val="single" w:sz="4" w:space="0" w:color="auto"/>
            </w:tcBorders>
            <w:shd w:val="clear" w:color="000000" w:fill="FDE9D9"/>
            <w:noWrap/>
            <w:vAlign w:val="center"/>
            <w:hideMark/>
          </w:tcPr>
          <w:p w14:paraId="7524AA4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nil"/>
              <w:right w:val="nil"/>
            </w:tcBorders>
            <w:shd w:val="clear" w:color="auto" w:fill="auto"/>
            <w:noWrap/>
            <w:vAlign w:val="center"/>
            <w:hideMark/>
          </w:tcPr>
          <w:p w14:paraId="1AA500D8"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71E27F9"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6AF632D3"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21BE9BD" w14:textId="77777777" w:rsidR="00591B14" w:rsidRPr="00591B14" w:rsidRDefault="00591B14" w:rsidP="00591B14">
            <w:pPr>
              <w:spacing w:after="0" w:line="240" w:lineRule="auto"/>
              <w:rPr>
                <w:rFonts w:cs="Calibri"/>
                <w:sz w:val="20"/>
                <w:szCs w:val="20"/>
              </w:rPr>
            </w:pPr>
            <w:r w:rsidRPr="00591B14">
              <w:rPr>
                <w:rFonts w:cs="Calibri"/>
                <w:sz w:val="20"/>
                <w:szCs w:val="20"/>
              </w:rPr>
              <w:t>Zraněných 15 let - 60 let</w:t>
            </w:r>
          </w:p>
        </w:tc>
        <w:tc>
          <w:tcPr>
            <w:tcW w:w="0" w:type="auto"/>
            <w:tcBorders>
              <w:top w:val="single" w:sz="4" w:space="0" w:color="auto"/>
              <w:left w:val="nil"/>
              <w:bottom w:val="single" w:sz="4" w:space="0" w:color="auto"/>
              <w:right w:val="nil"/>
            </w:tcBorders>
            <w:shd w:val="clear" w:color="auto" w:fill="DAEEF3" w:themeFill="accent5" w:themeFillTint="33"/>
            <w:noWrap/>
            <w:vAlign w:val="center"/>
            <w:hideMark/>
          </w:tcPr>
          <w:p w14:paraId="23E2C104"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12</w:t>
            </w:r>
          </w:p>
        </w:tc>
        <w:tc>
          <w:tcPr>
            <w:tcW w:w="0" w:type="auto"/>
            <w:tcBorders>
              <w:top w:val="nil"/>
              <w:left w:val="nil"/>
              <w:bottom w:val="single" w:sz="4" w:space="0" w:color="auto"/>
              <w:right w:val="nil"/>
            </w:tcBorders>
            <w:shd w:val="clear" w:color="auto" w:fill="DAEEF3" w:themeFill="accent5" w:themeFillTint="33"/>
            <w:noWrap/>
            <w:vAlign w:val="center"/>
            <w:hideMark/>
          </w:tcPr>
          <w:p w14:paraId="4D1389A0"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938A6F"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47</w:t>
            </w:r>
          </w:p>
        </w:tc>
        <w:tc>
          <w:tcPr>
            <w:tcW w:w="0" w:type="auto"/>
            <w:tcBorders>
              <w:top w:val="nil"/>
              <w:left w:val="nil"/>
              <w:bottom w:val="nil"/>
              <w:right w:val="nil"/>
            </w:tcBorders>
            <w:shd w:val="clear" w:color="auto" w:fill="auto"/>
            <w:noWrap/>
            <w:vAlign w:val="center"/>
            <w:hideMark/>
          </w:tcPr>
          <w:p w14:paraId="1432667F"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nil"/>
            </w:tcBorders>
            <w:shd w:val="clear" w:color="000000" w:fill="FDE9D9"/>
            <w:noWrap/>
            <w:vAlign w:val="center"/>
            <w:hideMark/>
          </w:tcPr>
          <w:p w14:paraId="6C92C304"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7</w:t>
            </w:r>
          </w:p>
        </w:tc>
        <w:tc>
          <w:tcPr>
            <w:tcW w:w="0" w:type="auto"/>
            <w:tcBorders>
              <w:top w:val="nil"/>
              <w:left w:val="nil"/>
              <w:bottom w:val="single" w:sz="4" w:space="0" w:color="auto"/>
              <w:right w:val="nil"/>
            </w:tcBorders>
            <w:shd w:val="clear" w:color="000000" w:fill="FDE9D9"/>
            <w:noWrap/>
            <w:vAlign w:val="center"/>
            <w:hideMark/>
          </w:tcPr>
          <w:p w14:paraId="55507497"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000000" w:fill="FDE9D9"/>
            <w:noWrap/>
            <w:vAlign w:val="center"/>
            <w:hideMark/>
          </w:tcPr>
          <w:p w14:paraId="0A9597F4"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27</w:t>
            </w:r>
          </w:p>
        </w:tc>
        <w:tc>
          <w:tcPr>
            <w:tcW w:w="0" w:type="auto"/>
            <w:tcBorders>
              <w:top w:val="nil"/>
              <w:left w:val="nil"/>
              <w:bottom w:val="nil"/>
              <w:right w:val="nil"/>
            </w:tcBorders>
            <w:shd w:val="clear" w:color="auto" w:fill="auto"/>
            <w:noWrap/>
            <w:vAlign w:val="center"/>
            <w:hideMark/>
          </w:tcPr>
          <w:p w14:paraId="27F32FFA"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7845679"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3AC0F333"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208C4D0" w14:textId="77777777" w:rsidR="00591B14" w:rsidRPr="00591B14" w:rsidRDefault="00591B14" w:rsidP="00591B14">
            <w:pPr>
              <w:spacing w:after="0" w:line="240" w:lineRule="auto"/>
              <w:rPr>
                <w:rFonts w:cs="Calibri"/>
                <w:sz w:val="20"/>
                <w:szCs w:val="20"/>
              </w:rPr>
            </w:pPr>
            <w:r w:rsidRPr="00591B14">
              <w:rPr>
                <w:rFonts w:cs="Calibri"/>
                <w:sz w:val="20"/>
                <w:szCs w:val="20"/>
              </w:rPr>
              <w:t>Zraněných nad 60 let</w:t>
            </w:r>
          </w:p>
        </w:tc>
        <w:tc>
          <w:tcPr>
            <w:tcW w:w="0" w:type="auto"/>
            <w:tcBorders>
              <w:top w:val="nil"/>
              <w:left w:val="nil"/>
              <w:bottom w:val="single" w:sz="4" w:space="0" w:color="auto"/>
              <w:right w:val="nil"/>
            </w:tcBorders>
            <w:shd w:val="clear" w:color="auto" w:fill="DAEEF3" w:themeFill="accent5" w:themeFillTint="33"/>
            <w:noWrap/>
            <w:vAlign w:val="center"/>
            <w:hideMark/>
          </w:tcPr>
          <w:p w14:paraId="2573124A"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single" w:sz="4" w:space="0" w:color="auto"/>
              <w:right w:val="nil"/>
            </w:tcBorders>
            <w:shd w:val="clear" w:color="auto" w:fill="DAEEF3" w:themeFill="accent5" w:themeFillTint="33"/>
            <w:noWrap/>
            <w:vAlign w:val="center"/>
            <w:hideMark/>
          </w:tcPr>
          <w:p w14:paraId="4A91799A"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F2D5D2"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9</w:t>
            </w:r>
          </w:p>
        </w:tc>
        <w:tc>
          <w:tcPr>
            <w:tcW w:w="0" w:type="auto"/>
            <w:tcBorders>
              <w:top w:val="nil"/>
              <w:left w:val="nil"/>
              <w:bottom w:val="nil"/>
              <w:right w:val="nil"/>
            </w:tcBorders>
            <w:shd w:val="clear" w:color="auto" w:fill="auto"/>
            <w:noWrap/>
            <w:vAlign w:val="center"/>
            <w:hideMark/>
          </w:tcPr>
          <w:p w14:paraId="0401C112"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nil"/>
            </w:tcBorders>
            <w:shd w:val="clear" w:color="000000" w:fill="FDE9D9"/>
            <w:noWrap/>
            <w:vAlign w:val="center"/>
            <w:hideMark/>
          </w:tcPr>
          <w:p w14:paraId="5258729B"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w:t>
            </w:r>
          </w:p>
        </w:tc>
        <w:tc>
          <w:tcPr>
            <w:tcW w:w="0" w:type="auto"/>
            <w:tcBorders>
              <w:top w:val="nil"/>
              <w:left w:val="nil"/>
              <w:bottom w:val="single" w:sz="4" w:space="0" w:color="auto"/>
              <w:right w:val="nil"/>
            </w:tcBorders>
            <w:shd w:val="clear" w:color="000000" w:fill="FDE9D9"/>
            <w:noWrap/>
            <w:vAlign w:val="center"/>
            <w:hideMark/>
          </w:tcPr>
          <w:p w14:paraId="26317E73"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nil"/>
              <w:bottom w:val="single" w:sz="4" w:space="0" w:color="auto"/>
              <w:right w:val="single" w:sz="4" w:space="0" w:color="auto"/>
            </w:tcBorders>
            <w:shd w:val="clear" w:color="000000" w:fill="FDE9D9"/>
            <w:noWrap/>
            <w:vAlign w:val="center"/>
            <w:hideMark/>
          </w:tcPr>
          <w:p w14:paraId="53CCC8F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11</w:t>
            </w:r>
          </w:p>
        </w:tc>
        <w:tc>
          <w:tcPr>
            <w:tcW w:w="0" w:type="auto"/>
            <w:tcBorders>
              <w:top w:val="nil"/>
              <w:left w:val="nil"/>
              <w:bottom w:val="nil"/>
              <w:right w:val="nil"/>
            </w:tcBorders>
            <w:shd w:val="clear" w:color="auto" w:fill="auto"/>
            <w:noWrap/>
            <w:vAlign w:val="center"/>
            <w:hideMark/>
          </w:tcPr>
          <w:p w14:paraId="72464E45" w14:textId="77777777" w:rsidR="00591B14" w:rsidRPr="00591B14" w:rsidRDefault="00591B14" w:rsidP="00591B14">
            <w:pPr>
              <w:spacing w:after="0" w:line="240" w:lineRule="auto"/>
              <w:rPr>
                <w:rFonts w:cs="Calibri"/>
                <w:sz w:val="20"/>
                <w:szCs w:val="20"/>
              </w:rPr>
            </w:pPr>
            <w:r w:rsidRPr="00591B14">
              <w:rPr>
                <w:rFonts w:cs="Calibri"/>
                <w:sz w:val="20"/>
                <w:szCs w:val="20"/>
              </w:rPr>
              <w:t>*)</w:t>
            </w: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E35A328"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6530B9C9"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73EB1D0" w14:textId="77777777" w:rsidR="00591B14" w:rsidRPr="00591B14" w:rsidRDefault="00591B14" w:rsidP="00591B14">
            <w:pPr>
              <w:spacing w:after="0" w:line="240" w:lineRule="auto"/>
              <w:rPr>
                <w:rFonts w:cs="Calibri"/>
                <w:sz w:val="20"/>
                <w:szCs w:val="20"/>
              </w:rPr>
            </w:pPr>
            <w:r w:rsidRPr="00591B14">
              <w:rPr>
                <w:rFonts w:cs="Calibri"/>
                <w:sz w:val="20"/>
                <w:szCs w:val="20"/>
              </w:rPr>
              <w:t>Zraněných - hasiči HZS ČR</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383A93"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w:t>
            </w:r>
          </w:p>
        </w:tc>
        <w:tc>
          <w:tcPr>
            <w:tcW w:w="0" w:type="auto"/>
            <w:tcBorders>
              <w:top w:val="nil"/>
              <w:left w:val="nil"/>
              <w:bottom w:val="nil"/>
              <w:right w:val="nil"/>
            </w:tcBorders>
            <w:shd w:val="clear" w:color="auto" w:fill="auto"/>
            <w:noWrap/>
            <w:vAlign w:val="bottom"/>
            <w:hideMark/>
          </w:tcPr>
          <w:p w14:paraId="172BF438"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0C44C184"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44C0AF22"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2F0B7E73"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w:t>
            </w:r>
          </w:p>
        </w:tc>
        <w:tc>
          <w:tcPr>
            <w:tcW w:w="0" w:type="auto"/>
            <w:tcBorders>
              <w:top w:val="nil"/>
              <w:left w:val="nil"/>
              <w:bottom w:val="nil"/>
              <w:right w:val="nil"/>
            </w:tcBorders>
            <w:shd w:val="clear" w:color="auto" w:fill="auto"/>
            <w:noWrap/>
            <w:vAlign w:val="bottom"/>
            <w:hideMark/>
          </w:tcPr>
          <w:p w14:paraId="66FEC61C"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57031330"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2C03EB4F"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2D670B7E"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100,00</w:t>
            </w:r>
          </w:p>
        </w:tc>
      </w:tr>
      <w:tr w:rsidR="00591B14" w:rsidRPr="00591B14" w14:paraId="13E8637F"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9544C22" w14:textId="77777777" w:rsidR="00591B14" w:rsidRPr="00591B14" w:rsidRDefault="00591B14" w:rsidP="00591B14">
            <w:pPr>
              <w:spacing w:after="0" w:line="240" w:lineRule="auto"/>
              <w:rPr>
                <w:rFonts w:cs="Calibri"/>
                <w:sz w:val="20"/>
                <w:szCs w:val="20"/>
              </w:rPr>
            </w:pPr>
            <w:r w:rsidRPr="00591B14">
              <w:rPr>
                <w:rFonts w:cs="Calibri"/>
                <w:sz w:val="20"/>
                <w:szCs w:val="20"/>
              </w:rPr>
              <w:t>Zraněných - hasiči SDH, ostatní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F96E58"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w:t>
            </w:r>
          </w:p>
        </w:tc>
        <w:tc>
          <w:tcPr>
            <w:tcW w:w="0" w:type="auto"/>
            <w:tcBorders>
              <w:top w:val="nil"/>
              <w:left w:val="nil"/>
              <w:bottom w:val="nil"/>
              <w:right w:val="nil"/>
            </w:tcBorders>
            <w:shd w:val="clear" w:color="auto" w:fill="auto"/>
            <w:noWrap/>
            <w:vAlign w:val="bottom"/>
            <w:hideMark/>
          </w:tcPr>
          <w:p w14:paraId="690B166F"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696892D0"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6BD52461"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6AE18FE0"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4</w:t>
            </w:r>
          </w:p>
        </w:tc>
        <w:tc>
          <w:tcPr>
            <w:tcW w:w="0" w:type="auto"/>
            <w:tcBorders>
              <w:top w:val="nil"/>
              <w:left w:val="nil"/>
              <w:bottom w:val="nil"/>
              <w:right w:val="nil"/>
            </w:tcBorders>
            <w:shd w:val="clear" w:color="auto" w:fill="auto"/>
            <w:noWrap/>
            <w:vAlign w:val="bottom"/>
            <w:hideMark/>
          </w:tcPr>
          <w:p w14:paraId="6A598147"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06C1793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475395C2"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CA5137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0,00</w:t>
            </w:r>
          </w:p>
        </w:tc>
      </w:tr>
      <w:tr w:rsidR="00591B14" w:rsidRPr="00591B14" w14:paraId="0A8ED3C8"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53DB981" w14:textId="77777777" w:rsidR="00591B14" w:rsidRPr="00591B14" w:rsidRDefault="00591B14" w:rsidP="00591B14">
            <w:pPr>
              <w:spacing w:after="0" w:line="240" w:lineRule="auto"/>
              <w:rPr>
                <w:rFonts w:cs="Calibri"/>
                <w:sz w:val="20"/>
                <w:szCs w:val="20"/>
              </w:rPr>
            </w:pPr>
            <w:r w:rsidRPr="00591B14">
              <w:rPr>
                <w:rFonts w:cs="Calibri"/>
                <w:sz w:val="20"/>
                <w:szCs w:val="20"/>
              </w:rPr>
              <w:t>Evakuováno osob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0276CF"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148</w:t>
            </w:r>
          </w:p>
        </w:tc>
        <w:tc>
          <w:tcPr>
            <w:tcW w:w="0" w:type="auto"/>
            <w:tcBorders>
              <w:top w:val="nil"/>
              <w:left w:val="nil"/>
              <w:bottom w:val="nil"/>
              <w:right w:val="nil"/>
            </w:tcBorders>
            <w:shd w:val="clear" w:color="auto" w:fill="auto"/>
            <w:noWrap/>
            <w:vAlign w:val="bottom"/>
            <w:hideMark/>
          </w:tcPr>
          <w:p w14:paraId="4594C116"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76C03351"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467DB1D2"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5F1BA7D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87</w:t>
            </w:r>
          </w:p>
        </w:tc>
        <w:tc>
          <w:tcPr>
            <w:tcW w:w="0" w:type="auto"/>
            <w:tcBorders>
              <w:top w:val="nil"/>
              <w:left w:val="nil"/>
              <w:bottom w:val="nil"/>
              <w:right w:val="nil"/>
            </w:tcBorders>
            <w:shd w:val="clear" w:color="auto" w:fill="auto"/>
            <w:noWrap/>
            <w:vAlign w:val="bottom"/>
            <w:hideMark/>
          </w:tcPr>
          <w:p w14:paraId="4301F7A9"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3D86D61A"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78D076C3"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069167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70,11</w:t>
            </w:r>
          </w:p>
        </w:tc>
      </w:tr>
      <w:tr w:rsidR="00591B14" w:rsidRPr="00591B14" w14:paraId="2C1AE6CE"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45F5455" w14:textId="77777777" w:rsidR="00591B14" w:rsidRPr="00591B14" w:rsidRDefault="00591B14" w:rsidP="00591B14">
            <w:pPr>
              <w:spacing w:after="0" w:line="240" w:lineRule="auto"/>
              <w:rPr>
                <w:rFonts w:cs="Calibri"/>
                <w:sz w:val="20"/>
                <w:szCs w:val="20"/>
              </w:rPr>
            </w:pPr>
            <w:r w:rsidRPr="00591B14">
              <w:rPr>
                <w:rFonts w:cs="Calibri"/>
                <w:sz w:val="20"/>
                <w:szCs w:val="20"/>
              </w:rPr>
              <w:t>Zachráněno osob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330EF3"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23</w:t>
            </w:r>
          </w:p>
        </w:tc>
        <w:tc>
          <w:tcPr>
            <w:tcW w:w="0" w:type="auto"/>
            <w:tcBorders>
              <w:top w:val="nil"/>
              <w:left w:val="nil"/>
              <w:bottom w:val="nil"/>
              <w:right w:val="nil"/>
            </w:tcBorders>
            <w:shd w:val="clear" w:color="auto" w:fill="auto"/>
            <w:noWrap/>
            <w:vAlign w:val="bottom"/>
            <w:hideMark/>
          </w:tcPr>
          <w:p w14:paraId="59D18AD2"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56C76E9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3BEA313B"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226F7BE1"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23</w:t>
            </w:r>
          </w:p>
        </w:tc>
        <w:tc>
          <w:tcPr>
            <w:tcW w:w="0" w:type="auto"/>
            <w:tcBorders>
              <w:top w:val="nil"/>
              <w:left w:val="nil"/>
              <w:bottom w:val="nil"/>
              <w:right w:val="nil"/>
            </w:tcBorders>
            <w:shd w:val="clear" w:color="auto" w:fill="auto"/>
            <w:noWrap/>
            <w:vAlign w:val="bottom"/>
            <w:hideMark/>
          </w:tcPr>
          <w:p w14:paraId="29F0193E" w14:textId="77777777" w:rsidR="00591B14" w:rsidRPr="00591B14" w:rsidRDefault="00591B14" w:rsidP="00591B14">
            <w:pPr>
              <w:spacing w:after="0" w:line="240" w:lineRule="auto"/>
              <w:jc w:val="right"/>
              <w:rPr>
                <w:rFonts w:cs="Calibri"/>
                <w:sz w:val="20"/>
                <w:szCs w:val="20"/>
              </w:rPr>
            </w:pPr>
          </w:p>
        </w:tc>
        <w:tc>
          <w:tcPr>
            <w:tcW w:w="0" w:type="auto"/>
            <w:tcBorders>
              <w:top w:val="nil"/>
              <w:left w:val="nil"/>
              <w:bottom w:val="nil"/>
              <w:right w:val="nil"/>
            </w:tcBorders>
            <w:shd w:val="clear" w:color="auto" w:fill="auto"/>
            <w:noWrap/>
            <w:vAlign w:val="bottom"/>
            <w:hideMark/>
          </w:tcPr>
          <w:p w14:paraId="7B052355"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0F295C7B"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0CDA40A"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0,00</w:t>
            </w:r>
          </w:p>
        </w:tc>
      </w:tr>
      <w:tr w:rsidR="00591B14" w:rsidRPr="00591B14" w14:paraId="0072A631"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F153824" w14:textId="77777777" w:rsidR="00591B14" w:rsidRPr="00591B14" w:rsidRDefault="00591B14" w:rsidP="00591B14">
            <w:pPr>
              <w:spacing w:after="0" w:line="240" w:lineRule="auto"/>
              <w:rPr>
                <w:rFonts w:cs="Calibri"/>
                <w:sz w:val="20"/>
                <w:szCs w:val="20"/>
              </w:rPr>
            </w:pPr>
            <w:r w:rsidRPr="00591B14">
              <w:rPr>
                <w:rFonts w:cs="Calibri"/>
                <w:sz w:val="20"/>
                <w:szCs w:val="20"/>
              </w:rPr>
              <w:t>Přímá škoda (v tis.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17859D" w14:textId="77777777" w:rsidR="00591B14" w:rsidRPr="0096319C" w:rsidRDefault="00591B14" w:rsidP="00591B14">
            <w:pPr>
              <w:spacing w:after="0" w:line="240" w:lineRule="auto"/>
              <w:rPr>
                <w:rFonts w:cs="Calibri"/>
                <w:bCs/>
                <w:sz w:val="20"/>
                <w:szCs w:val="20"/>
              </w:rPr>
            </w:pPr>
            <w:r w:rsidRPr="0096319C">
              <w:rPr>
                <w:rFonts w:cs="Calibri"/>
                <w:bCs/>
                <w:sz w:val="20"/>
                <w:szCs w:val="20"/>
              </w:rPr>
              <w:t>182 000,30</w:t>
            </w:r>
          </w:p>
        </w:tc>
        <w:tc>
          <w:tcPr>
            <w:tcW w:w="0" w:type="auto"/>
            <w:tcBorders>
              <w:top w:val="nil"/>
              <w:left w:val="nil"/>
              <w:bottom w:val="nil"/>
              <w:right w:val="nil"/>
            </w:tcBorders>
            <w:shd w:val="clear" w:color="auto" w:fill="auto"/>
            <w:noWrap/>
            <w:vAlign w:val="bottom"/>
            <w:hideMark/>
          </w:tcPr>
          <w:p w14:paraId="7D6D84EA" w14:textId="77777777" w:rsidR="00591B14" w:rsidRPr="00591B14" w:rsidRDefault="00591B14" w:rsidP="00591B14">
            <w:pPr>
              <w:spacing w:after="0" w:line="240" w:lineRule="auto"/>
              <w:rPr>
                <w:rFonts w:cs="Calibri"/>
                <w:b/>
                <w:bCs/>
                <w:sz w:val="20"/>
                <w:szCs w:val="20"/>
              </w:rPr>
            </w:pPr>
          </w:p>
        </w:tc>
        <w:tc>
          <w:tcPr>
            <w:tcW w:w="0" w:type="auto"/>
            <w:tcBorders>
              <w:top w:val="nil"/>
              <w:left w:val="nil"/>
              <w:bottom w:val="nil"/>
              <w:right w:val="nil"/>
            </w:tcBorders>
            <w:shd w:val="clear" w:color="auto" w:fill="auto"/>
            <w:noWrap/>
            <w:vAlign w:val="bottom"/>
            <w:hideMark/>
          </w:tcPr>
          <w:p w14:paraId="6D90FDA4"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6E5F6780"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5D127B21" w14:textId="77777777" w:rsidR="00591B14" w:rsidRPr="00591B14" w:rsidRDefault="00591B14" w:rsidP="00591B14">
            <w:pPr>
              <w:spacing w:after="0" w:line="240" w:lineRule="auto"/>
              <w:rPr>
                <w:rFonts w:cs="Calibri"/>
                <w:sz w:val="20"/>
                <w:szCs w:val="20"/>
              </w:rPr>
            </w:pPr>
            <w:r w:rsidRPr="00591B14">
              <w:rPr>
                <w:rFonts w:cs="Calibri"/>
                <w:sz w:val="20"/>
                <w:szCs w:val="20"/>
              </w:rPr>
              <w:t>170 394,90</w:t>
            </w:r>
          </w:p>
        </w:tc>
        <w:tc>
          <w:tcPr>
            <w:tcW w:w="0" w:type="auto"/>
            <w:tcBorders>
              <w:top w:val="nil"/>
              <w:left w:val="nil"/>
              <w:bottom w:val="nil"/>
              <w:right w:val="nil"/>
            </w:tcBorders>
            <w:shd w:val="clear" w:color="auto" w:fill="auto"/>
            <w:noWrap/>
            <w:vAlign w:val="bottom"/>
            <w:hideMark/>
          </w:tcPr>
          <w:p w14:paraId="290A94E7" w14:textId="77777777" w:rsidR="00591B14" w:rsidRPr="00591B14" w:rsidRDefault="00591B14" w:rsidP="00591B14">
            <w:pPr>
              <w:spacing w:after="0" w:line="240" w:lineRule="auto"/>
              <w:rPr>
                <w:rFonts w:cs="Calibri"/>
                <w:sz w:val="20"/>
                <w:szCs w:val="20"/>
              </w:rPr>
            </w:pPr>
          </w:p>
        </w:tc>
        <w:tc>
          <w:tcPr>
            <w:tcW w:w="0" w:type="auto"/>
            <w:tcBorders>
              <w:top w:val="nil"/>
              <w:left w:val="nil"/>
              <w:bottom w:val="nil"/>
              <w:right w:val="nil"/>
            </w:tcBorders>
            <w:shd w:val="clear" w:color="auto" w:fill="auto"/>
            <w:noWrap/>
            <w:vAlign w:val="bottom"/>
            <w:hideMark/>
          </w:tcPr>
          <w:p w14:paraId="15FF3BAF"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7BA17346"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BD0484D"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r w:rsidR="00591B14" w:rsidRPr="00591B14" w14:paraId="65ACF82A" w14:textId="77777777" w:rsidTr="0096319C">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95E4EC9" w14:textId="77777777" w:rsidR="00591B14" w:rsidRPr="00591B14" w:rsidRDefault="00591B14" w:rsidP="00591B14">
            <w:pPr>
              <w:spacing w:after="0" w:line="240" w:lineRule="auto"/>
              <w:rPr>
                <w:rFonts w:cs="Calibri"/>
                <w:sz w:val="20"/>
                <w:szCs w:val="20"/>
              </w:rPr>
            </w:pPr>
            <w:r w:rsidRPr="00591B14">
              <w:rPr>
                <w:rFonts w:cs="Calibri"/>
                <w:sz w:val="20"/>
                <w:szCs w:val="20"/>
              </w:rPr>
              <w:t>Uchráněné hodnoty (v tis. Kč)</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015C92" w14:textId="77777777" w:rsidR="00591B14" w:rsidRPr="0096319C" w:rsidRDefault="00591B14" w:rsidP="00591B14">
            <w:pPr>
              <w:spacing w:after="0" w:line="240" w:lineRule="auto"/>
              <w:rPr>
                <w:rFonts w:cs="Calibri"/>
                <w:bCs/>
                <w:sz w:val="20"/>
                <w:szCs w:val="20"/>
              </w:rPr>
            </w:pPr>
            <w:r w:rsidRPr="0096319C">
              <w:rPr>
                <w:rFonts w:cs="Calibri"/>
                <w:bCs/>
                <w:sz w:val="20"/>
                <w:szCs w:val="20"/>
              </w:rPr>
              <w:t>362 892,00</w:t>
            </w:r>
          </w:p>
        </w:tc>
        <w:tc>
          <w:tcPr>
            <w:tcW w:w="0" w:type="auto"/>
            <w:tcBorders>
              <w:top w:val="nil"/>
              <w:left w:val="nil"/>
              <w:bottom w:val="nil"/>
              <w:right w:val="nil"/>
            </w:tcBorders>
            <w:shd w:val="clear" w:color="auto" w:fill="auto"/>
            <w:noWrap/>
            <w:vAlign w:val="bottom"/>
            <w:hideMark/>
          </w:tcPr>
          <w:p w14:paraId="49493364" w14:textId="77777777" w:rsidR="00591B14" w:rsidRPr="00591B14" w:rsidRDefault="00591B14" w:rsidP="00591B14">
            <w:pPr>
              <w:spacing w:after="0" w:line="240" w:lineRule="auto"/>
              <w:rPr>
                <w:rFonts w:cs="Calibri"/>
                <w:b/>
                <w:bCs/>
                <w:sz w:val="20"/>
                <w:szCs w:val="20"/>
              </w:rPr>
            </w:pPr>
          </w:p>
        </w:tc>
        <w:tc>
          <w:tcPr>
            <w:tcW w:w="0" w:type="auto"/>
            <w:tcBorders>
              <w:top w:val="nil"/>
              <w:left w:val="nil"/>
              <w:bottom w:val="nil"/>
              <w:right w:val="nil"/>
            </w:tcBorders>
            <w:shd w:val="clear" w:color="auto" w:fill="auto"/>
            <w:noWrap/>
            <w:vAlign w:val="bottom"/>
            <w:hideMark/>
          </w:tcPr>
          <w:p w14:paraId="184561D1"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38C64447"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000000" w:fill="FDE9D9"/>
            <w:noWrap/>
            <w:vAlign w:val="center"/>
            <w:hideMark/>
          </w:tcPr>
          <w:p w14:paraId="293617DC" w14:textId="77777777" w:rsidR="00591B14" w:rsidRPr="00591B14" w:rsidRDefault="00591B14" w:rsidP="00591B14">
            <w:pPr>
              <w:spacing w:after="0" w:line="240" w:lineRule="auto"/>
              <w:rPr>
                <w:rFonts w:cs="Calibri"/>
                <w:sz w:val="20"/>
                <w:szCs w:val="20"/>
              </w:rPr>
            </w:pPr>
            <w:r w:rsidRPr="00591B14">
              <w:rPr>
                <w:rFonts w:cs="Calibri"/>
                <w:sz w:val="20"/>
                <w:szCs w:val="20"/>
              </w:rPr>
              <w:t>842 110,40</w:t>
            </w:r>
          </w:p>
        </w:tc>
        <w:tc>
          <w:tcPr>
            <w:tcW w:w="0" w:type="auto"/>
            <w:tcBorders>
              <w:top w:val="nil"/>
              <w:left w:val="nil"/>
              <w:bottom w:val="nil"/>
              <w:right w:val="nil"/>
            </w:tcBorders>
            <w:shd w:val="clear" w:color="auto" w:fill="auto"/>
            <w:noWrap/>
            <w:vAlign w:val="bottom"/>
            <w:hideMark/>
          </w:tcPr>
          <w:p w14:paraId="1B3E1204" w14:textId="77777777" w:rsidR="00591B14" w:rsidRPr="00591B14" w:rsidRDefault="00591B14" w:rsidP="00591B14">
            <w:pPr>
              <w:spacing w:after="0" w:line="240" w:lineRule="auto"/>
              <w:rPr>
                <w:rFonts w:cs="Calibri"/>
                <w:sz w:val="20"/>
                <w:szCs w:val="20"/>
              </w:rPr>
            </w:pPr>
          </w:p>
        </w:tc>
        <w:tc>
          <w:tcPr>
            <w:tcW w:w="0" w:type="auto"/>
            <w:tcBorders>
              <w:top w:val="nil"/>
              <w:left w:val="nil"/>
              <w:bottom w:val="nil"/>
              <w:right w:val="nil"/>
            </w:tcBorders>
            <w:shd w:val="clear" w:color="auto" w:fill="auto"/>
            <w:noWrap/>
            <w:vAlign w:val="bottom"/>
            <w:hideMark/>
          </w:tcPr>
          <w:p w14:paraId="3745D4AF"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nil"/>
              <w:bottom w:val="nil"/>
              <w:right w:val="nil"/>
            </w:tcBorders>
            <w:shd w:val="clear" w:color="auto" w:fill="auto"/>
            <w:noWrap/>
            <w:vAlign w:val="bottom"/>
            <w:hideMark/>
          </w:tcPr>
          <w:p w14:paraId="0CFCFE04" w14:textId="77777777" w:rsidR="00591B14" w:rsidRPr="00591B14" w:rsidRDefault="00591B14" w:rsidP="00591B14">
            <w:pPr>
              <w:spacing w:after="0" w:line="240" w:lineRule="auto"/>
              <w:rPr>
                <w:rFonts w:ascii="Times New Roman" w:hAnsi="Times New Roman"/>
                <w:sz w:val="20"/>
                <w:szCs w:val="20"/>
              </w:rPr>
            </w:pPr>
          </w:p>
        </w:tc>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0A99B05" w14:textId="77777777" w:rsidR="00591B14" w:rsidRPr="00591B14" w:rsidRDefault="00591B14" w:rsidP="00591B14">
            <w:pPr>
              <w:spacing w:after="0" w:line="240" w:lineRule="auto"/>
              <w:jc w:val="right"/>
              <w:rPr>
                <w:rFonts w:cs="Calibri"/>
                <w:sz w:val="20"/>
                <w:szCs w:val="20"/>
              </w:rPr>
            </w:pPr>
            <w:r w:rsidRPr="00591B14">
              <w:rPr>
                <w:rFonts w:cs="Calibri"/>
                <w:sz w:val="20"/>
                <w:szCs w:val="20"/>
              </w:rPr>
              <w:t> </w:t>
            </w:r>
          </w:p>
        </w:tc>
      </w:tr>
    </w:tbl>
    <w:p w14:paraId="66AC545B" w14:textId="77777777" w:rsidR="00C30639" w:rsidRPr="0096319C" w:rsidRDefault="00C30639" w:rsidP="00C30639">
      <w:pPr>
        <w:spacing w:before="120" w:after="0"/>
        <w:jc w:val="center"/>
        <w:rPr>
          <w:rFonts w:asciiTheme="minorHAnsi" w:hAnsiTheme="minorHAnsi" w:cstheme="minorHAnsi"/>
          <w:i/>
          <w:iCs/>
          <w:sz w:val="18"/>
          <w:szCs w:val="18"/>
        </w:rPr>
      </w:pPr>
      <w:r w:rsidRPr="0096319C">
        <w:rPr>
          <w:rFonts w:asciiTheme="minorHAnsi" w:hAnsiTheme="minorHAnsi" w:cstheme="minorHAnsi"/>
          <w:i/>
          <w:iCs/>
          <w:sz w:val="18"/>
          <w:szCs w:val="18"/>
        </w:rPr>
        <w:t xml:space="preserve">*) - Od roku 2014 se počet zraněných a usmrcených civilních osob upřesňuje na počet v přímé souvislosti s požárem. </w:t>
      </w:r>
    </w:p>
    <w:p w14:paraId="7C2D24B6" w14:textId="77777777" w:rsidR="00086715" w:rsidRPr="0096319C" w:rsidRDefault="00C30639" w:rsidP="00C30639">
      <w:pPr>
        <w:rPr>
          <w:rFonts w:asciiTheme="minorHAnsi" w:hAnsiTheme="minorHAnsi" w:cstheme="minorHAnsi"/>
          <w:i/>
          <w:iCs/>
          <w:sz w:val="18"/>
          <w:szCs w:val="18"/>
        </w:rPr>
      </w:pPr>
      <w:r w:rsidRPr="0096319C">
        <w:rPr>
          <w:rFonts w:asciiTheme="minorHAnsi" w:hAnsiTheme="minorHAnsi" w:cstheme="minorHAnsi"/>
          <w:i/>
          <w:iCs/>
          <w:sz w:val="18"/>
          <w:szCs w:val="18"/>
        </w:rPr>
        <w:tab/>
        <w:t>Hodnoty jsou zobrazeny v pořadí - [Počet v přímé souvislosti s požárem] / [Počet celkem]</w:t>
      </w:r>
    </w:p>
    <w:p w14:paraId="226ECABE" w14:textId="77777777" w:rsidR="00DE134B" w:rsidRPr="005E2FC1" w:rsidRDefault="00DE134B" w:rsidP="00DE134B">
      <w:pPr>
        <w:spacing w:after="0"/>
        <w:rPr>
          <w:rFonts w:ascii="Arial" w:hAnsi="Arial" w:cs="Arial"/>
          <w:color w:val="FF0000"/>
        </w:rPr>
      </w:pPr>
    </w:p>
    <w:p w14:paraId="69CBF3D9" w14:textId="77777777" w:rsidR="0096319C" w:rsidRPr="00DE134B" w:rsidRDefault="0096319C" w:rsidP="00DE134B">
      <w:pPr>
        <w:spacing w:after="0"/>
        <w:rPr>
          <w:rFonts w:asciiTheme="minorHAnsi" w:hAnsiTheme="minorHAnsi" w:cstheme="minorHAnsi"/>
          <w:iCs/>
          <w:color w:val="FF0000"/>
          <w:sz w:val="18"/>
          <w:szCs w:val="18"/>
        </w:rPr>
      </w:pPr>
    </w:p>
    <w:p w14:paraId="0BA5C492" w14:textId="37EAA69B" w:rsidR="0096319C" w:rsidRPr="0096319C" w:rsidRDefault="00A92FA5" w:rsidP="0096319C">
      <w:pPr>
        <w:pStyle w:val="Nadpis1"/>
        <w:spacing w:before="0" w:after="240"/>
        <w:rPr>
          <w:rFonts w:ascii="Calibri" w:eastAsia="Times New Roman" w:hAnsi="Calibri"/>
          <w:i w:val="0"/>
          <w:color w:val="auto"/>
          <w:sz w:val="22"/>
          <w:szCs w:val="22"/>
        </w:rPr>
      </w:pPr>
      <w:bookmarkStart w:id="149" w:name="_Toc96605615"/>
      <w:proofErr w:type="spellStart"/>
      <w:r w:rsidRPr="0096319C">
        <w:rPr>
          <w:color w:val="auto"/>
          <w:szCs w:val="28"/>
        </w:rPr>
        <w:lastRenderedPageBreak/>
        <w:t>Požárnost</w:t>
      </w:r>
      <w:proofErr w:type="spellEnd"/>
      <w:r w:rsidRPr="0096319C">
        <w:rPr>
          <w:color w:val="auto"/>
          <w:szCs w:val="28"/>
        </w:rPr>
        <w:t xml:space="preserve"> v rámci kraje za posledních 5 let</w:t>
      </w:r>
      <w:bookmarkEnd w:id="149"/>
    </w:p>
    <w:tbl>
      <w:tblPr>
        <w:tblW w:w="8700" w:type="dxa"/>
        <w:jc w:val="center"/>
        <w:tblCellMar>
          <w:left w:w="70" w:type="dxa"/>
          <w:right w:w="70" w:type="dxa"/>
        </w:tblCellMar>
        <w:tblLook w:val="04A0" w:firstRow="1" w:lastRow="0" w:firstColumn="1" w:lastColumn="0" w:noHBand="0" w:noVBand="1"/>
      </w:tblPr>
      <w:tblGrid>
        <w:gridCol w:w="743"/>
        <w:gridCol w:w="1197"/>
        <w:gridCol w:w="1020"/>
        <w:gridCol w:w="1880"/>
        <w:gridCol w:w="1060"/>
        <w:gridCol w:w="1740"/>
        <w:gridCol w:w="1060"/>
      </w:tblGrid>
      <w:tr w:rsidR="0096319C" w:rsidRPr="0096319C" w14:paraId="18311087" w14:textId="77777777" w:rsidTr="00980DB5">
        <w:trPr>
          <w:trHeight w:val="300"/>
          <w:jc w:val="center"/>
        </w:trPr>
        <w:tc>
          <w:tcPr>
            <w:tcW w:w="743" w:type="dxa"/>
            <w:tcBorders>
              <w:top w:val="single" w:sz="4" w:space="0" w:color="auto"/>
              <w:left w:val="single" w:sz="4" w:space="0" w:color="auto"/>
              <w:bottom w:val="single" w:sz="4" w:space="0" w:color="auto"/>
              <w:right w:val="single" w:sz="4" w:space="0" w:color="auto"/>
            </w:tcBorders>
            <w:shd w:val="clear" w:color="auto" w:fill="4BACC6" w:themeFill="accent5"/>
            <w:vAlign w:val="center"/>
            <w:hideMark/>
          </w:tcPr>
          <w:p w14:paraId="53E1F97A"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ROK</w:t>
            </w:r>
          </w:p>
        </w:tc>
        <w:tc>
          <w:tcPr>
            <w:tcW w:w="1197" w:type="dxa"/>
            <w:tcBorders>
              <w:top w:val="single" w:sz="4" w:space="0" w:color="auto"/>
              <w:left w:val="nil"/>
              <w:bottom w:val="single" w:sz="4" w:space="0" w:color="auto"/>
              <w:right w:val="single" w:sz="4" w:space="0" w:color="auto"/>
            </w:tcBorders>
            <w:shd w:val="clear" w:color="auto" w:fill="4BACC6" w:themeFill="accent5"/>
            <w:vAlign w:val="center"/>
            <w:hideMark/>
          </w:tcPr>
          <w:p w14:paraId="1F2CB04D"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 xml:space="preserve"> Počet požárů </w:t>
            </w:r>
          </w:p>
        </w:tc>
        <w:tc>
          <w:tcPr>
            <w:tcW w:w="1020" w:type="dxa"/>
            <w:tcBorders>
              <w:top w:val="single" w:sz="4" w:space="0" w:color="auto"/>
              <w:left w:val="nil"/>
              <w:bottom w:val="single" w:sz="4" w:space="0" w:color="auto"/>
              <w:right w:val="single" w:sz="4" w:space="0" w:color="auto"/>
            </w:tcBorders>
            <w:shd w:val="clear" w:color="auto" w:fill="4BACC6" w:themeFill="accent5"/>
            <w:vAlign w:val="center"/>
            <w:hideMark/>
          </w:tcPr>
          <w:p w14:paraId="10743638"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 xml:space="preserve"> Podíl v % </w:t>
            </w:r>
          </w:p>
        </w:tc>
        <w:tc>
          <w:tcPr>
            <w:tcW w:w="1880" w:type="dxa"/>
            <w:tcBorders>
              <w:top w:val="single" w:sz="4" w:space="0" w:color="auto"/>
              <w:left w:val="nil"/>
              <w:bottom w:val="single" w:sz="4" w:space="0" w:color="auto"/>
              <w:right w:val="single" w:sz="4" w:space="0" w:color="auto"/>
            </w:tcBorders>
            <w:shd w:val="clear" w:color="auto" w:fill="4BACC6" w:themeFill="accent5"/>
            <w:vAlign w:val="center"/>
            <w:hideMark/>
          </w:tcPr>
          <w:p w14:paraId="5550B751"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 xml:space="preserve"> Přímá škoda v tis. Kč </w:t>
            </w:r>
          </w:p>
        </w:tc>
        <w:tc>
          <w:tcPr>
            <w:tcW w:w="1060" w:type="dxa"/>
            <w:tcBorders>
              <w:top w:val="single" w:sz="4" w:space="0" w:color="auto"/>
              <w:left w:val="nil"/>
              <w:bottom w:val="single" w:sz="4" w:space="0" w:color="auto"/>
              <w:right w:val="single" w:sz="4" w:space="0" w:color="auto"/>
            </w:tcBorders>
            <w:shd w:val="clear" w:color="auto" w:fill="4BACC6" w:themeFill="accent5"/>
            <w:vAlign w:val="center"/>
            <w:hideMark/>
          </w:tcPr>
          <w:p w14:paraId="14958861"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 xml:space="preserve"> Podíl v % </w:t>
            </w:r>
          </w:p>
        </w:tc>
        <w:tc>
          <w:tcPr>
            <w:tcW w:w="1740" w:type="dxa"/>
            <w:tcBorders>
              <w:top w:val="single" w:sz="4" w:space="0" w:color="auto"/>
              <w:left w:val="nil"/>
              <w:bottom w:val="single" w:sz="4" w:space="0" w:color="auto"/>
              <w:right w:val="single" w:sz="4" w:space="0" w:color="auto"/>
            </w:tcBorders>
            <w:shd w:val="clear" w:color="auto" w:fill="4BACC6" w:themeFill="accent5"/>
            <w:vAlign w:val="center"/>
            <w:hideMark/>
          </w:tcPr>
          <w:p w14:paraId="479D9E92"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 xml:space="preserve"> Uchráněno v tis. Kč </w:t>
            </w:r>
          </w:p>
        </w:tc>
        <w:tc>
          <w:tcPr>
            <w:tcW w:w="1060" w:type="dxa"/>
            <w:tcBorders>
              <w:top w:val="single" w:sz="4" w:space="0" w:color="auto"/>
              <w:left w:val="nil"/>
              <w:bottom w:val="single" w:sz="4" w:space="0" w:color="auto"/>
              <w:right w:val="single" w:sz="4" w:space="0" w:color="auto"/>
            </w:tcBorders>
            <w:shd w:val="clear" w:color="auto" w:fill="4BACC6" w:themeFill="accent5"/>
            <w:vAlign w:val="center"/>
            <w:hideMark/>
          </w:tcPr>
          <w:p w14:paraId="04D91CC3"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 xml:space="preserve"> Podíl v % </w:t>
            </w:r>
          </w:p>
        </w:tc>
      </w:tr>
      <w:tr w:rsidR="0096319C" w:rsidRPr="0096319C" w14:paraId="681A1331" w14:textId="77777777" w:rsidTr="00980DB5">
        <w:trPr>
          <w:trHeight w:val="300"/>
          <w:jc w:val="center"/>
        </w:trPr>
        <w:tc>
          <w:tcPr>
            <w:tcW w:w="743" w:type="dxa"/>
            <w:tcBorders>
              <w:top w:val="nil"/>
              <w:left w:val="single" w:sz="4" w:space="0" w:color="auto"/>
              <w:bottom w:val="single" w:sz="4" w:space="0" w:color="auto"/>
              <w:right w:val="single" w:sz="4" w:space="0" w:color="auto"/>
            </w:tcBorders>
            <w:shd w:val="clear" w:color="auto" w:fill="4BACC6" w:themeFill="accent5"/>
            <w:vAlign w:val="center"/>
            <w:hideMark/>
          </w:tcPr>
          <w:p w14:paraId="2D53BA8D"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2017</w:t>
            </w:r>
          </w:p>
        </w:tc>
        <w:tc>
          <w:tcPr>
            <w:tcW w:w="11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286CD9" w14:textId="5D7F0DA4" w:rsidR="0096319C" w:rsidRPr="0096319C" w:rsidRDefault="0096319C" w:rsidP="0096319C">
            <w:pPr>
              <w:spacing w:after="0" w:line="240" w:lineRule="auto"/>
              <w:jc w:val="center"/>
              <w:rPr>
                <w:rFonts w:cs="Calibri"/>
                <w:sz w:val="20"/>
                <w:szCs w:val="20"/>
              </w:rPr>
            </w:pPr>
            <w:r w:rsidRPr="0096319C">
              <w:rPr>
                <w:rFonts w:cs="Calibri"/>
                <w:sz w:val="20"/>
                <w:szCs w:val="20"/>
              </w:rPr>
              <w:t>1</w:t>
            </w:r>
            <w:r w:rsidR="00CF1B48">
              <w:rPr>
                <w:rFonts w:cs="Calibri"/>
                <w:sz w:val="20"/>
                <w:szCs w:val="20"/>
              </w:rPr>
              <w:t xml:space="preserve"> </w:t>
            </w:r>
            <w:r w:rsidRPr="0096319C">
              <w:rPr>
                <w:rFonts w:cs="Calibri"/>
                <w:sz w:val="20"/>
                <w:szCs w:val="20"/>
              </w:rPr>
              <w:t>083</w:t>
            </w:r>
          </w:p>
        </w:tc>
        <w:tc>
          <w:tcPr>
            <w:tcW w:w="102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E46819"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20,46</w:t>
            </w:r>
          </w:p>
        </w:tc>
        <w:tc>
          <w:tcPr>
            <w:tcW w:w="188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7A4174"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138 464,60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F2DD41B"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18,09</w:t>
            </w:r>
          </w:p>
        </w:tc>
        <w:tc>
          <w:tcPr>
            <w:tcW w:w="174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2F0F44"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371 059,00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4695621"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16,53</w:t>
            </w:r>
          </w:p>
        </w:tc>
      </w:tr>
      <w:tr w:rsidR="0096319C" w:rsidRPr="0096319C" w14:paraId="5AC6077B" w14:textId="77777777" w:rsidTr="00980DB5">
        <w:trPr>
          <w:trHeight w:val="300"/>
          <w:jc w:val="center"/>
        </w:trPr>
        <w:tc>
          <w:tcPr>
            <w:tcW w:w="743" w:type="dxa"/>
            <w:tcBorders>
              <w:top w:val="nil"/>
              <w:left w:val="single" w:sz="4" w:space="0" w:color="auto"/>
              <w:bottom w:val="single" w:sz="4" w:space="0" w:color="auto"/>
              <w:right w:val="single" w:sz="4" w:space="0" w:color="auto"/>
            </w:tcBorders>
            <w:shd w:val="clear" w:color="auto" w:fill="4BACC6" w:themeFill="accent5"/>
            <w:vAlign w:val="center"/>
            <w:hideMark/>
          </w:tcPr>
          <w:p w14:paraId="4B5F2B85"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2018</w:t>
            </w:r>
          </w:p>
        </w:tc>
        <w:tc>
          <w:tcPr>
            <w:tcW w:w="11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157CAA" w14:textId="6E3B3720" w:rsidR="0096319C" w:rsidRPr="0096319C" w:rsidRDefault="0096319C" w:rsidP="0096319C">
            <w:pPr>
              <w:spacing w:after="0" w:line="240" w:lineRule="auto"/>
              <w:jc w:val="center"/>
              <w:rPr>
                <w:rFonts w:cs="Calibri"/>
                <w:sz w:val="20"/>
                <w:szCs w:val="20"/>
              </w:rPr>
            </w:pPr>
            <w:r w:rsidRPr="0096319C">
              <w:rPr>
                <w:rFonts w:cs="Calibri"/>
                <w:sz w:val="20"/>
                <w:szCs w:val="20"/>
              </w:rPr>
              <w:t>1</w:t>
            </w:r>
            <w:r w:rsidR="00CF1B48">
              <w:rPr>
                <w:rFonts w:cs="Calibri"/>
                <w:sz w:val="20"/>
                <w:szCs w:val="20"/>
              </w:rPr>
              <w:t xml:space="preserve"> </w:t>
            </w:r>
            <w:r w:rsidRPr="0096319C">
              <w:rPr>
                <w:rFonts w:cs="Calibri"/>
                <w:sz w:val="20"/>
                <w:szCs w:val="20"/>
              </w:rPr>
              <w:t>097</w:t>
            </w:r>
          </w:p>
        </w:tc>
        <w:tc>
          <w:tcPr>
            <w:tcW w:w="102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5C3616"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20,72</w:t>
            </w:r>
          </w:p>
        </w:tc>
        <w:tc>
          <w:tcPr>
            <w:tcW w:w="188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93C9E6"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125 312,00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38B56993"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16,37</w:t>
            </w:r>
          </w:p>
        </w:tc>
        <w:tc>
          <w:tcPr>
            <w:tcW w:w="174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A01142"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285 964,80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71C2D72F"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12,74</w:t>
            </w:r>
          </w:p>
        </w:tc>
      </w:tr>
      <w:tr w:rsidR="0096319C" w:rsidRPr="0096319C" w14:paraId="16E3F677" w14:textId="77777777" w:rsidTr="00980DB5">
        <w:trPr>
          <w:trHeight w:val="300"/>
          <w:jc w:val="center"/>
        </w:trPr>
        <w:tc>
          <w:tcPr>
            <w:tcW w:w="743" w:type="dxa"/>
            <w:tcBorders>
              <w:top w:val="nil"/>
              <w:left w:val="single" w:sz="4" w:space="0" w:color="auto"/>
              <w:bottom w:val="single" w:sz="4" w:space="0" w:color="auto"/>
              <w:right w:val="single" w:sz="4" w:space="0" w:color="auto"/>
            </w:tcBorders>
            <w:shd w:val="clear" w:color="auto" w:fill="4BACC6" w:themeFill="accent5"/>
            <w:vAlign w:val="center"/>
            <w:hideMark/>
          </w:tcPr>
          <w:p w14:paraId="7A19D89D"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2019</w:t>
            </w:r>
          </w:p>
        </w:tc>
        <w:tc>
          <w:tcPr>
            <w:tcW w:w="11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98048F" w14:textId="70BEABB3" w:rsidR="0096319C" w:rsidRPr="0096319C" w:rsidRDefault="0096319C" w:rsidP="0096319C">
            <w:pPr>
              <w:spacing w:after="0" w:line="240" w:lineRule="auto"/>
              <w:jc w:val="center"/>
              <w:rPr>
                <w:rFonts w:cs="Calibri"/>
                <w:sz w:val="20"/>
                <w:szCs w:val="20"/>
              </w:rPr>
            </w:pPr>
            <w:r w:rsidRPr="0096319C">
              <w:rPr>
                <w:rFonts w:cs="Calibri"/>
                <w:sz w:val="20"/>
                <w:szCs w:val="20"/>
              </w:rPr>
              <w:t>1</w:t>
            </w:r>
            <w:r w:rsidR="00CF1B48">
              <w:rPr>
                <w:rFonts w:cs="Calibri"/>
                <w:sz w:val="20"/>
                <w:szCs w:val="20"/>
              </w:rPr>
              <w:t xml:space="preserve"> </w:t>
            </w:r>
            <w:r w:rsidRPr="0096319C">
              <w:rPr>
                <w:rFonts w:cs="Calibri"/>
                <w:sz w:val="20"/>
                <w:szCs w:val="20"/>
              </w:rPr>
              <w:t>152</w:t>
            </w:r>
          </w:p>
        </w:tc>
        <w:tc>
          <w:tcPr>
            <w:tcW w:w="102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F3AFCC"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21,76</w:t>
            </w:r>
          </w:p>
        </w:tc>
        <w:tc>
          <w:tcPr>
            <w:tcW w:w="188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AC1ABF"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149 117,50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168AF21F"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19,49</w:t>
            </w:r>
          </w:p>
        </w:tc>
        <w:tc>
          <w:tcPr>
            <w:tcW w:w="174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7755D8"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382 099,50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C251D5A"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17,03</w:t>
            </w:r>
          </w:p>
        </w:tc>
      </w:tr>
      <w:tr w:rsidR="0096319C" w:rsidRPr="0096319C" w14:paraId="04A19FE0" w14:textId="77777777" w:rsidTr="00980DB5">
        <w:trPr>
          <w:trHeight w:val="300"/>
          <w:jc w:val="center"/>
        </w:trPr>
        <w:tc>
          <w:tcPr>
            <w:tcW w:w="743" w:type="dxa"/>
            <w:tcBorders>
              <w:top w:val="nil"/>
              <w:left w:val="single" w:sz="4" w:space="0" w:color="auto"/>
              <w:bottom w:val="single" w:sz="4" w:space="0" w:color="auto"/>
              <w:right w:val="single" w:sz="4" w:space="0" w:color="auto"/>
            </w:tcBorders>
            <w:shd w:val="clear" w:color="auto" w:fill="4BACC6" w:themeFill="accent5"/>
            <w:vAlign w:val="center"/>
            <w:hideMark/>
          </w:tcPr>
          <w:p w14:paraId="4272F4DE"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2020</w:t>
            </w:r>
          </w:p>
        </w:tc>
        <w:tc>
          <w:tcPr>
            <w:tcW w:w="11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28C6FC" w14:textId="5DCDF394" w:rsidR="0096319C" w:rsidRPr="0096319C" w:rsidRDefault="0096319C" w:rsidP="0096319C">
            <w:pPr>
              <w:spacing w:after="0" w:line="240" w:lineRule="auto"/>
              <w:jc w:val="center"/>
              <w:rPr>
                <w:rFonts w:cs="Calibri"/>
                <w:sz w:val="20"/>
                <w:szCs w:val="20"/>
              </w:rPr>
            </w:pPr>
            <w:r w:rsidRPr="0096319C">
              <w:rPr>
                <w:rFonts w:cs="Calibri"/>
                <w:sz w:val="20"/>
                <w:szCs w:val="20"/>
              </w:rPr>
              <w:t>1</w:t>
            </w:r>
            <w:r w:rsidR="00CF1B48">
              <w:rPr>
                <w:rFonts w:cs="Calibri"/>
                <w:sz w:val="20"/>
                <w:szCs w:val="20"/>
              </w:rPr>
              <w:t xml:space="preserve"> </w:t>
            </w:r>
            <w:r w:rsidRPr="0096319C">
              <w:rPr>
                <w:rFonts w:cs="Calibri"/>
                <w:sz w:val="20"/>
                <w:szCs w:val="20"/>
              </w:rPr>
              <w:t>013</w:t>
            </w:r>
          </w:p>
        </w:tc>
        <w:tc>
          <w:tcPr>
            <w:tcW w:w="102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667F52"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19,13</w:t>
            </w:r>
          </w:p>
        </w:tc>
        <w:tc>
          <w:tcPr>
            <w:tcW w:w="1880" w:type="dxa"/>
            <w:tcBorders>
              <w:top w:val="single" w:sz="4" w:space="0" w:color="auto"/>
              <w:left w:val="nil"/>
              <w:bottom w:val="single" w:sz="4" w:space="0" w:color="auto"/>
              <w:right w:val="nil"/>
            </w:tcBorders>
            <w:shd w:val="clear" w:color="auto" w:fill="DAEEF3" w:themeFill="accent5" w:themeFillTint="33"/>
            <w:noWrap/>
            <w:vAlign w:val="center"/>
            <w:hideMark/>
          </w:tcPr>
          <w:p w14:paraId="792F5B74" w14:textId="77777777" w:rsidR="0096319C" w:rsidRPr="0096319C" w:rsidRDefault="0096319C" w:rsidP="0096319C">
            <w:pPr>
              <w:spacing w:after="0" w:line="240" w:lineRule="auto"/>
              <w:jc w:val="center"/>
              <w:rPr>
                <w:rFonts w:cs="Calibri"/>
                <w:bCs/>
                <w:color w:val="000000"/>
                <w:sz w:val="20"/>
                <w:szCs w:val="20"/>
              </w:rPr>
            </w:pPr>
            <w:r w:rsidRPr="0096319C">
              <w:rPr>
                <w:rFonts w:cs="Calibri"/>
                <w:bCs/>
                <w:color w:val="000000"/>
                <w:sz w:val="20"/>
                <w:szCs w:val="20"/>
              </w:rPr>
              <w:t>170 394,90</w:t>
            </w:r>
          </w:p>
        </w:tc>
        <w:tc>
          <w:tcPr>
            <w:tcW w:w="106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8D47C36"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22,27</w:t>
            </w:r>
          </w:p>
        </w:tc>
        <w:tc>
          <w:tcPr>
            <w:tcW w:w="1740" w:type="dxa"/>
            <w:tcBorders>
              <w:top w:val="single" w:sz="4" w:space="0" w:color="auto"/>
              <w:left w:val="nil"/>
              <w:bottom w:val="single" w:sz="4" w:space="0" w:color="auto"/>
              <w:right w:val="nil"/>
            </w:tcBorders>
            <w:shd w:val="clear" w:color="auto" w:fill="DAEEF3" w:themeFill="accent5" w:themeFillTint="33"/>
            <w:noWrap/>
            <w:vAlign w:val="center"/>
            <w:hideMark/>
          </w:tcPr>
          <w:p w14:paraId="7AADDBE3" w14:textId="77777777" w:rsidR="0096319C" w:rsidRPr="0096319C" w:rsidRDefault="0096319C" w:rsidP="0096319C">
            <w:pPr>
              <w:spacing w:after="0" w:line="240" w:lineRule="auto"/>
              <w:jc w:val="center"/>
              <w:rPr>
                <w:rFonts w:cs="Calibri"/>
                <w:bCs/>
                <w:color w:val="000000"/>
                <w:sz w:val="20"/>
                <w:szCs w:val="20"/>
              </w:rPr>
            </w:pPr>
            <w:r w:rsidRPr="0096319C">
              <w:rPr>
                <w:rFonts w:cs="Calibri"/>
                <w:bCs/>
                <w:color w:val="000000"/>
                <w:sz w:val="20"/>
                <w:szCs w:val="20"/>
              </w:rPr>
              <w:t>842 110,40</w:t>
            </w:r>
          </w:p>
        </w:tc>
        <w:tc>
          <w:tcPr>
            <w:tcW w:w="106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AD97D1C"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37,53</w:t>
            </w:r>
          </w:p>
        </w:tc>
      </w:tr>
      <w:tr w:rsidR="0096319C" w:rsidRPr="0096319C" w14:paraId="61E92C2A" w14:textId="77777777" w:rsidTr="00980DB5">
        <w:trPr>
          <w:trHeight w:val="315"/>
          <w:jc w:val="center"/>
        </w:trPr>
        <w:tc>
          <w:tcPr>
            <w:tcW w:w="743" w:type="dxa"/>
            <w:tcBorders>
              <w:top w:val="nil"/>
              <w:left w:val="single" w:sz="4" w:space="0" w:color="auto"/>
              <w:bottom w:val="single" w:sz="4" w:space="0" w:color="auto"/>
              <w:right w:val="single" w:sz="4" w:space="0" w:color="auto"/>
            </w:tcBorders>
            <w:shd w:val="clear" w:color="auto" w:fill="4BACC6" w:themeFill="accent5"/>
            <w:vAlign w:val="center"/>
            <w:hideMark/>
          </w:tcPr>
          <w:p w14:paraId="477EFBDD" w14:textId="154F6ECC" w:rsidR="0096319C" w:rsidRPr="0096319C" w:rsidRDefault="0096319C" w:rsidP="0096319C">
            <w:pPr>
              <w:spacing w:after="0" w:line="240" w:lineRule="auto"/>
              <w:jc w:val="center"/>
              <w:rPr>
                <w:rFonts w:cs="Calibri"/>
                <w:sz w:val="20"/>
                <w:szCs w:val="20"/>
              </w:rPr>
            </w:pPr>
            <w:r w:rsidRPr="0096319C">
              <w:rPr>
                <w:rFonts w:cs="Calibri"/>
                <w:sz w:val="20"/>
                <w:szCs w:val="20"/>
              </w:rPr>
              <w:t> </w:t>
            </w:r>
            <w:r>
              <w:rPr>
                <w:rFonts w:cs="Calibri"/>
                <w:sz w:val="20"/>
                <w:szCs w:val="20"/>
              </w:rPr>
              <w:t>2021</w:t>
            </w:r>
          </w:p>
        </w:tc>
        <w:tc>
          <w:tcPr>
            <w:tcW w:w="11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911C8F"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949</w:t>
            </w:r>
          </w:p>
        </w:tc>
        <w:tc>
          <w:tcPr>
            <w:tcW w:w="102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3017A87"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17,93</w:t>
            </w:r>
          </w:p>
        </w:tc>
        <w:tc>
          <w:tcPr>
            <w:tcW w:w="188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AC6927E" w14:textId="77777777" w:rsidR="0096319C" w:rsidRPr="0096319C" w:rsidRDefault="0096319C" w:rsidP="0096319C">
            <w:pPr>
              <w:spacing w:after="0" w:line="240" w:lineRule="auto"/>
              <w:jc w:val="center"/>
              <w:rPr>
                <w:rFonts w:cs="Calibri"/>
                <w:bCs/>
                <w:color w:val="000000"/>
                <w:sz w:val="20"/>
                <w:szCs w:val="20"/>
              </w:rPr>
            </w:pPr>
            <w:r w:rsidRPr="0096319C">
              <w:rPr>
                <w:rFonts w:cs="Calibri"/>
                <w:bCs/>
                <w:color w:val="000000"/>
                <w:sz w:val="20"/>
                <w:szCs w:val="20"/>
              </w:rPr>
              <w:t>182 000,30</w:t>
            </w:r>
          </w:p>
        </w:tc>
        <w:tc>
          <w:tcPr>
            <w:tcW w:w="106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EEEB295"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23,78</w:t>
            </w:r>
          </w:p>
        </w:tc>
        <w:tc>
          <w:tcPr>
            <w:tcW w:w="174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645CA8F" w14:textId="77777777" w:rsidR="0096319C" w:rsidRPr="0096319C" w:rsidRDefault="0096319C" w:rsidP="0096319C">
            <w:pPr>
              <w:spacing w:after="0" w:line="240" w:lineRule="auto"/>
              <w:jc w:val="center"/>
              <w:rPr>
                <w:rFonts w:cs="Calibri"/>
                <w:color w:val="000000"/>
                <w:sz w:val="20"/>
                <w:szCs w:val="20"/>
              </w:rPr>
            </w:pPr>
            <w:r w:rsidRPr="0096319C">
              <w:rPr>
                <w:rFonts w:cs="Calibri"/>
                <w:color w:val="000000"/>
                <w:sz w:val="20"/>
                <w:szCs w:val="20"/>
              </w:rPr>
              <w:t>362 892,00</w:t>
            </w:r>
          </w:p>
        </w:tc>
        <w:tc>
          <w:tcPr>
            <w:tcW w:w="106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E788DEB"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16,17</w:t>
            </w:r>
          </w:p>
        </w:tc>
      </w:tr>
      <w:tr w:rsidR="0096319C" w:rsidRPr="0096319C" w14:paraId="73E87558" w14:textId="77777777" w:rsidTr="00980DB5">
        <w:trPr>
          <w:trHeight w:val="285"/>
          <w:jc w:val="center"/>
        </w:trPr>
        <w:tc>
          <w:tcPr>
            <w:tcW w:w="743" w:type="dxa"/>
            <w:tcBorders>
              <w:top w:val="nil"/>
              <w:left w:val="single" w:sz="4" w:space="0" w:color="auto"/>
              <w:bottom w:val="single" w:sz="4" w:space="0" w:color="auto"/>
              <w:right w:val="single" w:sz="4" w:space="0" w:color="auto"/>
            </w:tcBorders>
            <w:shd w:val="clear" w:color="auto" w:fill="4BACC6" w:themeFill="accent5"/>
            <w:vAlign w:val="center"/>
            <w:hideMark/>
          </w:tcPr>
          <w:p w14:paraId="49501F26"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Celkem</w:t>
            </w:r>
          </w:p>
        </w:tc>
        <w:tc>
          <w:tcPr>
            <w:tcW w:w="11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C7D11E" w14:textId="410650DA" w:rsidR="0096319C" w:rsidRPr="0096319C" w:rsidRDefault="0096319C" w:rsidP="0096319C">
            <w:pPr>
              <w:spacing w:after="0" w:line="240" w:lineRule="auto"/>
              <w:jc w:val="center"/>
              <w:rPr>
                <w:rFonts w:cs="Calibri"/>
                <w:sz w:val="20"/>
                <w:szCs w:val="20"/>
              </w:rPr>
            </w:pPr>
            <w:r w:rsidRPr="0096319C">
              <w:rPr>
                <w:rFonts w:cs="Calibri"/>
                <w:sz w:val="20"/>
                <w:szCs w:val="20"/>
              </w:rPr>
              <w:t>5</w:t>
            </w:r>
            <w:r w:rsidR="00CF1B48">
              <w:rPr>
                <w:rFonts w:cs="Calibri"/>
                <w:sz w:val="20"/>
                <w:szCs w:val="20"/>
              </w:rPr>
              <w:t xml:space="preserve"> </w:t>
            </w:r>
            <w:r w:rsidRPr="0096319C">
              <w:rPr>
                <w:rFonts w:cs="Calibri"/>
                <w:sz w:val="20"/>
                <w:szCs w:val="20"/>
              </w:rPr>
              <w:t>294</w:t>
            </w:r>
          </w:p>
        </w:tc>
        <w:tc>
          <w:tcPr>
            <w:tcW w:w="102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AE3D59"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100</w:t>
            </w:r>
          </w:p>
        </w:tc>
        <w:tc>
          <w:tcPr>
            <w:tcW w:w="188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7443D0"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765 289,30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5A8384"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100</w:t>
            </w:r>
          </w:p>
        </w:tc>
        <w:tc>
          <w:tcPr>
            <w:tcW w:w="174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7429A9"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2 244 125,70</w:t>
            </w:r>
          </w:p>
        </w:tc>
        <w:tc>
          <w:tcPr>
            <w:tcW w:w="1060"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6EEF8C" w14:textId="77777777" w:rsidR="0096319C" w:rsidRPr="0096319C" w:rsidRDefault="0096319C" w:rsidP="0096319C">
            <w:pPr>
              <w:spacing w:after="0" w:line="240" w:lineRule="auto"/>
              <w:jc w:val="center"/>
              <w:rPr>
                <w:rFonts w:cs="Calibri"/>
                <w:sz w:val="20"/>
                <w:szCs w:val="20"/>
              </w:rPr>
            </w:pPr>
            <w:r w:rsidRPr="0096319C">
              <w:rPr>
                <w:rFonts w:cs="Calibri"/>
                <w:sz w:val="20"/>
                <w:szCs w:val="20"/>
              </w:rPr>
              <w:t>100</w:t>
            </w:r>
          </w:p>
        </w:tc>
      </w:tr>
    </w:tbl>
    <w:p w14:paraId="2E2CB766" w14:textId="1CB5FF7A" w:rsidR="00D556AF" w:rsidRDefault="00261718" w:rsidP="00A1133E">
      <w:pPr>
        <w:tabs>
          <w:tab w:val="left" w:pos="709"/>
          <w:tab w:val="left" w:pos="851"/>
        </w:tabs>
        <w:spacing w:before="120" w:after="120"/>
        <w:jc w:val="both"/>
        <w:rPr>
          <w:rFonts w:asciiTheme="minorHAnsi" w:hAnsiTheme="minorHAnsi" w:cstheme="minorHAnsi"/>
          <w:sz w:val="18"/>
          <w:szCs w:val="18"/>
        </w:rPr>
      </w:pPr>
      <w:r w:rsidRPr="0096319C">
        <w:rPr>
          <w:rFonts w:asciiTheme="minorHAnsi" w:hAnsiTheme="minorHAnsi" w:cstheme="minorHAnsi"/>
          <w:sz w:val="18"/>
          <w:szCs w:val="18"/>
        </w:rPr>
        <w:t xml:space="preserve"> </w:t>
      </w:r>
      <w:r w:rsidR="00D556AF" w:rsidRPr="0096319C">
        <w:rPr>
          <w:rFonts w:asciiTheme="minorHAnsi" w:hAnsiTheme="minorHAnsi" w:cstheme="minorHAnsi"/>
          <w:sz w:val="18"/>
          <w:szCs w:val="18"/>
        </w:rPr>
        <w:t>(Počty událostí a zásahů jsou uváděny bez prověřovacích cvičení, taktických cvičení a bez technologických testů. Vyjádřeny jsou pouze události zahrnuté do SSU).</w:t>
      </w:r>
    </w:p>
    <w:p w14:paraId="3736D10E" w14:textId="77777777" w:rsidR="0096319C" w:rsidRDefault="0096319C" w:rsidP="00A1133E">
      <w:pPr>
        <w:tabs>
          <w:tab w:val="left" w:pos="709"/>
          <w:tab w:val="left" w:pos="851"/>
        </w:tabs>
        <w:spacing w:before="120" w:after="120"/>
        <w:jc w:val="both"/>
        <w:rPr>
          <w:rFonts w:asciiTheme="minorHAnsi" w:hAnsiTheme="minorHAnsi" w:cstheme="minorHAnsi"/>
          <w:sz w:val="18"/>
          <w:szCs w:val="18"/>
        </w:rPr>
      </w:pPr>
    </w:p>
    <w:p w14:paraId="0484A218" w14:textId="09012FB1" w:rsidR="00A87911" w:rsidRDefault="00550407" w:rsidP="0096319C">
      <w:pPr>
        <w:pStyle w:val="Nadpis2"/>
        <w:spacing w:after="240"/>
        <w:jc w:val="center"/>
      </w:pPr>
      <w:bookmarkStart w:id="150" w:name="_Toc412471950"/>
      <w:bookmarkStart w:id="151" w:name="_Toc96605616"/>
      <w:r w:rsidRPr="0096319C">
        <w:t>Po</w:t>
      </w:r>
      <w:r w:rsidR="00A87911" w:rsidRPr="0096319C">
        <w:t xml:space="preserve">rovnání </w:t>
      </w:r>
      <w:proofErr w:type="spellStart"/>
      <w:r w:rsidR="00A87911" w:rsidRPr="0096319C">
        <w:t>požárnosti</w:t>
      </w:r>
      <w:proofErr w:type="spellEnd"/>
      <w:r w:rsidR="00A87911" w:rsidRPr="0096319C">
        <w:t xml:space="preserve"> na území </w:t>
      </w:r>
      <w:r w:rsidR="00B369A9" w:rsidRPr="0096319C">
        <w:t xml:space="preserve">Jihočeského </w:t>
      </w:r>
      <w:r w:rsidR="00A87911" w:rsidRPr="0096319C">
        <w:t>kraje</w:t>
      </w:r>
      <w:bookmarkEnd w:id="150"/>
      <w:bookmarkEnd w:id="151"/>
    </w:p>
    <w:p w14:paraId="107716ED" w14:textId="77777777" w:rsidR="00DE134B" w:rsidRPr="00DE134B" w:rsidRDefault="00DE134B" w:rsidP="00DE134B">
      <w:pPr>
        <w:spacing w:after="0"/>
      </w:pPr>
    </w:p>
    <w:p w14:paraId="30C8C08E" w14:textId="02F6F2EB" w:rsidR="00A87911" w:rsidRDefault="0096319C" w:rsidP="003E78D0">
      <w:pPr>
        <w:rPr>
          <w:color w:val="FF0000"/>
        </w:rPr>
      </w:pPr>
      <w:r>
        <w:rPr>
          <w:noProof/>
        </w:rPr>
        <w:drawing>
          <wp:inline distT="0" distB="0" distL="0" distR="0" wp14:anchorId="56D1DB37" wp14:editId="1E221AD6">
            <wp:extent cx="5759450" cy="2599899"/>
            <wp:effectExtent l="0" t="0" r="0" b="0"/>
            <wp:docPr id="14" name="Graf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8BF1823" w14:textId="77777777" w:rsidR="00DE134B" w:rsidRDefault="00DE134B" w:rsidP="003E78D0">
      <w:pPr>
        <w:rPr>
          <w:color w:val="FF0000"/>
        </w:rPr>
      </w:pPr>
    </w:p>
    <w:p w14:paraId="1FAC1F83" w14:textId="77777777" w:rsidR="00DE134B" w:rsidRPr="00591B14" w:rsidRDefault="00DE134B" w:rsidP="00DE134B">
      <w:pPr>
        <w:pStyle w:val="Nadpis1"/>
        <w:spacing w:before="0" w:after="240"/>
        <w:rPr>
          <w:color w:val="auto"/>
        </w:rPr>
      </w:pPr>
      <w:bookmarkStart w:id="152" w:name="_Toc96605617"/>
      <w:r w:rsidRPr="00591B14">
        <w:rPr>
          <w:color w:val="auto"/>
        </w:rPr>
        <w:t>Požáry podle okresů</w:t>
      </w:r>
      <w:bookmarkEnd w:id="152"/>
    </w:p>
    <w:tbl>
      <w:tblPr>
        <w:tblW w:w="0" w:type="auto"/>
        <w:tblInd w:w="-5" w:type="dxa"/>
        <w:shd w:val="clear" w:color="auto" w:fill="DAEEF3" w:themeFill="accent5" w:themeFillTint="33"/>
        <w:tblCellMar>
          <w:left w:w="70" w:type="dxa"/>
          <w:right w:w="70" w:type="dxa"/>
        </w:tblCellMar>
        <w:tblLook w:val="04A0" w:firstRow="1" w:lastRow="0" w:firstColumn="1" w:lastColumn="0" w:noHBand="0" w:noVBand="1"/>
      </w:tblPr>
      <w:tblGrid>
        <w:gridCol w:w="1586"/>
        <w:gridCol w:w="877"/>
        <w:gridCol w:w="692"/>
        <w:gridCol w:w="1242"/>
        <w:gridCol w:w="692"/>
        <w:gridCol w:w="1498"/>
        <w:gridCol w:w="692"/>
        <w:gridCol w:w="419"/>
        <w:gridCol w:w="552"/>
        <w:gridCol w:w="298"/>
        <w:gridCol w:w="517"/>
      </w:tblGrid>
      <w:tr w:rsidR="00DE134B" w:rsidRPr="00591B14" w14:paraId="30AF4DA2" w14:textId="77777777" w:rsidTr="00DE134B">
        <w:tc>
          <w:tcPr>
            <w:tcW w:w="0" w:type="auto"/>
            <w:tcBorders>
              <w:top w:val="single" w:sz="4" w:space="0" w:color="auto"/>
              <w:left w:val="single" w:sz="4" w:space="0" w:color="auto"/>
              <w:bottom w:val="single" w:sz="4" w:space="0" w:color="auto"/>
              <w:right w:val="single" w:sz="4" w:space="0" w:color="auto"/>
            </w:tcBorders>
            <w:shd w:val="clear" w:color="auto" w:fill="4BACC6" w:themeFill="accent5"/>
            <w:vAlign w:val="center"/>
            <w:hideMark/>
          </w:tcPr>
          <w:p w14:paraId="2941A242" w14:textId="77777777" w:rsidR="00DE134B" w:rsidRPr="00591B14" w:rsidRDefault="00DE134B" w:rsidP="00DE134B">
            <w:pPr>
              <w:spacing w:after="0" w:line="240" w:lineRule="auto"/>
              <w:rPr>
                <w:rFonts w:cs="Calibri"/>
                <w:sz w:val="20"/>
                <w:szCs w:val="20"/>
              </w:rPr>
            </w:pPr>
            <w:r w:rsidRPr="00591B14">
              <w:rPr>
                <w:rFonts w:cs="Calibri"/>
                <w:bCs/>
                <w:sz w:val="20"/>
                <w:szCs w:val="20"/>
              </w:rPr>
              <w:t>OKRES</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55FA8442" w14:textId="77777777" w:rsidR="00DE134B" w:rsidRPr="00591B14" w:rsidRDefault="00DE134B" w:rsidP="00DE134B">
            <w:pPr>
              <w:spacing w:after="0" w:line="240" w:lineRule="auto"/>
              <w:rPr>
                <w:rFonts w:cs="Calibri"/>
                <w:sz w:val="20"/>
                <w:szCs w:val="20"/>
              </w:rPr>
            </w:pPr>
            <w:r w:rsidRPr="00591B14">
              <w:rPr>
                <w:rFonts w:cs="Calibri"/>
                <w:sz w:val="20"/>
                <w:szCs w:val="20"/>
              </w:rPr>
              <w:t>Počet požárů</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06B0C05B" w14:textId="77777777" w:rsidR="00DE134B" w:rsidRPr="00591B14" w:rsidRDefault="00DE134B" w:rsidP="00DE134B">
            <w:pPr>
              <w:spacing w:after="0" w:line="240" w:lineRule="auto"/>
              <w:rPr>
                <w:rFonts w:cs="Calibri"/>
                <w:sz w:val="20"/>
                <w:szCs w:val="20"/>
              </w:rPr>
            </w:pPr>
            <w:r w:rsidRPr="00591B14">
              <w:rPr>
                <w:rFonts w:cs="Calibri"/>
                <w:sz w:val="20"/>
                <w:szCs w:val="20"/>
              </w:rPr>
              <w:t>Podíl v %</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45D01782" w14:textId="77777777" w:rsidR="00DE134B" w:rsidRPr="00591B14" w:rsidRDefault="00DE134B" w:rsidP="00DE134B">
            <w:pPr>
              <w:spacing w:after="0" w:line="240" w:lineRule="auto"/>
              <w:rPr>
                <w:rFonts w:cs="Calibri"/>
                <w:sz w:val="20"/>
                <w:szCs w:val="20"/>
              </w:rPr>
            </w:pPr>
            <w:r w:rsidRPr="00591B14">
              <w:rPr>
                <w:rFonts w:cs="Calibri"/>
                <w:sz w:val="20"/>
                <w:szCs w:val="20"/>
              </w:rPr>
              <w:t>Přímá škoda v tis. Kč</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5B22B5C2" w14:textId="77777777" w:rsidR="00DE134B" w:rsidRPr="00591B14" w:rsidRDefault="00DE134B" w:rsidP="00DE134B">
            <w:pPr>
              <w:spacing w:after="0" w:line="240" w:lineRule="auto"/>
              <w:rPr>
                <w:rFonts w:cs="Calibri"/>
                <w:sz w:val="20"/>
                <w:szCs w:val="20"/>
              </w:rPr>
            </w:pPr>
            <w:r w:rsidRPr="00591B14">
              <w:rPr>
                <w:rFonts w:cs="Calibri"/>
                <w:sz w:val="20"/>
                <w:szCs w:val="20"/>
              </w:rPr>
              <w:t>Podíl v %</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5DA3C404" w14:textId="77777777" w:rsidR="00DE134B" w:rsidRPr="00591B14" w:rsidRDefault="00DE134B" w:rsidP="00DE134B">
            <w:pPr>
              <w:spacing w:after="0" w:line="240" w:lineRule="auto"/>
              <w:rPr>
                <w:rFonts w:cs="Calibri"/>
                <w:sz w:val="20"/>
                <w:szCs w:val="20"/>
              </w:rPr>
            </w:pPr>
            <w:r w:rsidRPr="00591B14">
              <w:rPr>
                <w:rFonts w:cs="Calibri"/>
                <w:sz w:val="20"/>
                <w:szCs w:val="20"/>
              </w:rPr>
              <w:t>Uchráněno hodnot v tis. Kč</w:t>
            </w:r>
          </w:p>
        </w:tc>
        <w:tc>
          <w:tcPr>
            <w:tcW w:w="0" w:type="auto"/>
            <w:tcBorders>
              <w:top w:val="single" w:sz="4" w:space="0" w:color="auto"/>
              <w:left w:val="nil"/>
              <w:bottom w:val="single" w:sz="4" w:space="0" w:color="auto"/>
              <w:right w:val="single" w:sz="4" w:space="0" w:color="auto"/>
            </w:tcBorders>
            <w:shd w:val="clear" w:color="auto" w:fill="4BACC6" w:themeFill="accent5"/>
            <w:vAlign w:val="center"/>
            <w:hideMark/>
          </w:tcPr>
          <w:p w14:paraId="6EA3C6E9" w14:textId="77777777" w:rsidR="00DE134B" w:rsidRPr="00591B14" w:rsidRDefault="00DE134B" w:rsidP="00DE134B">
            <w:pPr>
              <w:spacing w:after="0" w:line="240" w:lineRule="auto"/>
              <w:rPr>
                <w:rFonts w:cs="Calibri"/>
                <w:sz w:val="20"/>
                <w:szCs w:val="20"/>
              </w:rPr>
            </w:pPr>
            <w:r w:rsidRPr="00591B14">
              <w:rPr>
                <w:rFonts w:cs="Calibri"/>
                <w:sz w:val="20"/>
                <w:szCs w:val="20"/>
              </w:rPr>
              <w:t>Podíl v %</w:t>
            </w:r>
          </w:p>
        </w:tc>
        <w:tc>
          <w:tcPr>
            <w:tcW w:w="0" w:type="auto"/>
            <w:gridSpan w:val="2"/>
            <w:tcBorders>
              <w:top w:val="single" w:sz="4" w:space="0" w:color="auto"/>
              <w:left w:val="nil"/>
              <w:bottom w:val="single" w:sz="4" w:space="0" w:color="auto"/>
              <w:right w:val="single" w:sz="4" w:space="0" w:color="auto"/>
            </w:tcBorders>
            <w:shd w:val="clear" w:color="auto" w:fill="4BACC6" w:themeFill="accent5"/>
            <w:vAlign w:val="center"/>
            <w:hideMark/>
          </w:tcPr>
          <w:p w14:paraId="1C12C358" w14:textId="77777777" w:rsidR="00DE134B" w:rsidRPr="00591B14" w:rsidRDefault="00DE134B" w:rsidP="00DE134B">
            <w:pPr>
              <w:spacing w:after="0" w:line="240" w:lineRule="auto"/>
              <w:jc w:val="center"/>
              <w:rPr>
                <w:rFonts w:cs="Calibri"/>
                <w:sz w:val="20"/>
                <w:szCs w:val="20"/>
              </w:rPr>
            </w:pPr>
            <w:r w:rsidRPr="00591B14">
              <w:rPr>
                <w:rFonts w:cs="Calibri"/>
                <w:sz w:val="20"/>
                <w:szCs w:val="20"/>
              </w:rPr>
              <w:t>Usmrceno</w:t>
            </w:r>
          </w:p>
        </w:tc>
        <w:tc>
          <w:tcPr>
            <w:tcW w:w="0" w:type="auto"/>
            <w:gridSpan w:val="2"/>
            <w:tcBorders>
              <w:top w:val="single" w:sz="4" w:space="0" w:color="auto"/>
              <w:left w:val="nil"/>
              <w:bottom w:val="single" w:sz="4" w:space="0" w:color="auto"/>
              <w:right w:val="single" w:sz="4" w:space="0" w:color="auto"/>
            </w:tcBorders>
            <w:shd w:val="clear" w:color="auto" w:fill="4BACC6" w:themeFill="accent5"/>
            <w:vAlign w:val="center"/>
            <w:hideMark/>
          </w:tcPr>
          <w:p w14:paraId="16DCD3A0" w14:textId="77777777" w:rsidR="00DE134B" w:rsidRPr="00591B14" w:rsidRDefault="00DE134B" w:rsidP="00DE134B">
            <w:pPr>
              <w:spacing w:after="0" w:line="240" w:lineRule="auto"/>
              <w:jc w:val="center"/>
              <w:rPr>
                <w:rFonts w:cs="Calibri"/>
                <w:sz w:val="20"/>
                <w:szCs w:val="20"/>
              </w:rPr>
            </w:pPr>
            <w:r w:rsidRPr="00591B14">
              <w:rPr>
                <w:rFonts w:cs="Calibri"/>
                <w:sz w:val="20"/>
                <w:szCs w:val="20"/>
              </w:rPr>
              <w:t>Zraněno</w:t>
            </w:r>
          </w:p>
        </w:tc>
      </w:tr>
      <w:tr w:rsidR="00DE134B" w:rsidRPr="00591B14" w14:paraId="2BAAF5CD" w14:textId="77777777" w:rsidTr="00DE134B">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04215A5" w14:textId="77777777" w:rsidR="00DE134B" w:rsidRPr="00591B14" w:rsidRDefault="00DE134B" w:rsidP="00DE134B">
            <w:pPr>
              <w:spacing w:after="0" w:line="240" w:lineRule="auto"/>
              <w:rPr>
                <w:rFonts w:cs="Calibri"/>
                <w:sz w:val="20"/>
                <w:szCs w:val="20"/>
              </w:rPr>
            </w:pPr>
            <w:r w:rsidRPr="00591B14">
              <w:rPr>
                <w:rFonts w:cs="Calibri"/>
                <w:sz w:val="20"/>
                <w:szCs w:val="20"/>
              </w:rPr>
              <w:t>České Budějovice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4533F6"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E70FC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25,4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54191B"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30 925,40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541146"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16,99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279CEB"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43 278,00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BBD23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11,93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7B6E14"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3ACBA8" w14:textId="77777777" w:rsidR="00DE134B" w:rsidRPr="00591B14" w:rsidRDefault="00DE134B" w:rsidP="00DE134B">
            <w:pPr>
              <w:spacing w:after="0" w:line="240" w:lineRule="auto"/>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A3D66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66111B" w14:textId="77777777" w:rsidR="00DE134B" w:rsidRPr="00591B14" w:rsidRDefault="00DE134B" w:rsidP="00DE134B">
            <w:pPr>
              <w:spacing w:after="0" w:line="240" w:lineRule="auto"/>
              <w:rPr>
                <w:rFonts w:cs="Calibri"/>
                <w:sz w:val="20"/>
                <w:szCs w:val="20"/>
              </w:rPr>
            </w:pPr>
            <w:r w:rsidRPr="00591B14">
              <w:rPr>
                <w:rFonts w:cs="Calibri"/>
                <w:sz w:val="20"/>
                <w:szCs w:val="20"/>
              </w:rPr>
              <w:t>/9</w:t>
            </w:r>
          </w:p>
        </w:tc>
      </w:tr>
      <w:tr w:rsidR="00DE134B" w:rsidRPr="00591B14" w14:paraId="32920C83" w14:textId="77777777" w:rsidTr="00DE134B">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8A48DC4" w14:textId="77777777" w:rsidR="00DE134B" w:rsidRPr="00591B14" w:rsidRDefault="00DE134B" w:rsidP="00DE134B">
            <w:pPr>
              <w:spacing w:after="0" w:line="240" w:lineRule="auto"/>
              <w:rPr>
                <w:rFonts w:cs="Calibri"/>
                <w:sz w:val="20"/>
                <w:szCs w:val="20"/>
              </w:rPr>
            </w:pPr>
            <w:r w:rsidRPr="00591B14">
              <w:rPr>
                <w:rFonts w:cs="Calibri"/>
                <w:sz w:val="20"/>
                <w:szCs w:val="20"/>
              </w:rPr>
              <w:t>Český Krumlov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DF7F4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144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23AAC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15,17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5B6D2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9 839,20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7781B4"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5,41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CB7BEFD"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20 384,00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26DFA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5,62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5DF6A9"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CC7CB2" w14:textId="77777777" w:rsidR="00DE134B" w:rsidRPr="00591B14" w:rsidRDefault="00DE134B" w:rsidP="00DE134B">
            <w:pPr>
              <w:spacing w:after="0" w:line="240" w:lineRule="auto"/>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D8A78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A0EC32" w14:textId="77777777" w:rsidR="00DE134B" w:rsidRPr="00591B14" w:rsidRDefault="00DE134B" w:rsidP="00DE134B">
            <w:pPr>
              <w:spacing w:after="0" w:line="240" w:lineRule="auto"/>
              <w:rPr>
                <w:rFonts w:cs="Calibri"/>
                <w:sz w:val="20"/>
                <w:szCs w:val="20"/>
              </w:rPr>
            </w:pPr>
            <w:r w:rsidRPr="00591B14">
              <w:rPr>
                <w:rFonts w:cs="Calibri"/>
                <w:sz w:val="20"/>
                <w:szCs w:val="20"/>
              </w:rPr>
              <w:t>/7</w:t>
            </w:r>
          </w:p>
        </w:tc>
      </w:tr>
      <w:tr w:rsidR="00DE134B" w:rsidRPr="00591B14" w14:paraId="496C0238" w14:textId="77777777" w:rsidTr="00DE134B">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7F6C8F8" w14:textId="77777777" w:rsidR="00DE134B" w:rsidRPr="00591B14" w:rsidRDefault="00DE134B" w:rsidP="00DE134B">
            <w:pPr>
              <w:spacing w:after="0" w:line="240" w:lineRule="auto"/>
              <w:rPr>
                <w:rFonts w:cs="Calibri"/>
                <w:sz w:val="20"/>
                <w:szCs w:val="20"/>
              </w:rPr>
            </w:pPr>
            <w:r w:rsidRPr="00591B14">
              <w:rPr>
                <w:rFonts w:cs="Calibri"/>
                <w:sz w:val="20"/>
                <w:szCs w:val="20"/>
              </w:rPr>
              <w:t>Jindřichův Hradec</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88A19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AC135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6EE99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15 406,00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05134A"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8,46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C1BCE5"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149 575,00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78942D"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41,22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D96D46"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41D1B3" w14:textId="77777777" w:rsidR="00DE134B" w:rsidRPr="00591B14" w:rsidRDefault="00DE134B" w:rsidP="00DE134B">
            <w:pPr>
              <w:spacing w:after="0" w:line="240" w:lineRule="auto"/>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168D82"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3F60A8" w14:textId="77777777" w:rsidR="00DE134B" w:rsidRPr="00591B14" w:rsidRDefault="00DE134B" w:rsidP="00DE134B">
            <w:pPr>
              <w:spacing w:after="0" w:line="240" w:lineRule="auto"/>
              <w:rPr>
                <w:rFonts w:cs="Calibri"/>
                <w:sz w:val="20"/>
                <w:szCs w:val="20"/>
              </w:rPr>
            </w:pPr>
            <w:r w:rsidRPr="00591B14">
              <w:rPr>
                <w:rFonts w:cs="Calibri"/>
                <w:sz w:val="20"/>
                <w:szCs w:val="20"/>
              </w:rPr>
              <w:t>/10</w:t>
            </w:r>
          </w:p>
        </w:tc>
      </w:tr>
      <w:tr w:rsidR="00DE134B" w:rsidRPr="00591B14" w14:paraId="3C80F836" w14:textId="77777777" w:rsidTr="00DE134B">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F9DFB7B" w14:textId="77777777" w:rsidR="00DE134B" w:rsidRPr="00591B14" w:rsidRDefault="00DE134B" w:rsidP="00DE134B">
            <w:pPr>
              <w:spacing w:after="0" w:line="240" w:lineRule="auto"/>
              <w:rPr>
                <w:rFonts w:cs="Calibri"/>
                <w:sz w:val="20"/>
                <w:szCs w:val="20"/>
              </w:rPr>
            </w:pPr>
            <w:r w:rsidRPr="00591B14">
              <w:rPr>
                <w:rFonts w:cs="Calibri"/>
                <w:sz w:val="20"/>
                <w:szCs w:val="20"/>
              </w:rPr>
              <w:t>Písek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C56F0D"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104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3424FF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10,96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029584"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15 159,00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2EBA2D"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8,33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A93D4C"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28 982,00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A1442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7,99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BBF96A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04723F" w14:textId="77777777" w:rsidR="00DE134B" w:rsidRPr="00591B14" w:rsidRDefault="00DE134B" w:rsidP="00DE134B">
            <w:pPr>
              <w:spacing w:after="0" w:line="240" w:lineRule="auto"/>
              <w:rPr>
                <w:rFonts w:cs="Calibri"/>
                <w:sz w:val="20"/>
                <w:szCs w:val="20"/>
              </w:rPr>
            </w:pPr>
            <w:r w:rsidRPr="00591B14">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9F970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72C875" w14:textId="77777777" w:rsidR="00DE134B" w:rsidRPr="00591B14" w:rsidRDefault="00DE134B" w:rsidP="00DE134B">
            <w:pPr>
              <w:spacing w:after="0" w:line="240" w:lineRule="auto"/>
              <w:rPr>
                <w:rFonts w:cs="Calibri"/>
                <w:sz w:val="20"/>
                <w:szCs w:val="20"/>
              </w:rPr>
            </w:pPr>
            <w:r w:rsidRPr="00591B14">
              <w:rPr>
                <w:rFonts w:cs="Calibri"/>
                <w:sz w:val="20"/>
                <w:szCs w:val="20"/>
              </w:rPr>
              <w:t>/13</w:t>
            </w:r>
          </w:p>
        </w:tc>
      </w:tr>
      <w:tr w:rsidR="00DE134B" w:rsidRPr="00591B14" w14:paraId="5F8D7DDC" w14:textId="77777777" w:rsidTr="00DE134B">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ABF02F0" w14:textId="77777777" w:rsidR="00DE134B" w:rsidRPr="00591B14" w:rsidRDefault="00DE134B" w:rsidP="00DE134B">
            <w:pPr>
              <w:spacing w:after="0" w:line="240" w:lineRule="auto"/>
              <w:rPr>
                <w:rFonts w:cs="Calibri"/>
                <w:sz w:val="20"/>
                <w:szCs w:val="20"/>
              </w:rPr>
            </w:pPr>
            <w:r w:rsidRPr="00591B14">
              <w:rPr>
                <w:rFonts w:cs="Calibri"/>
                <w:sz w:val="20"/>
                <w:szCs w:val="20"/>
              </w:rPr>
              <w:t>Prachatice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CE08A6D"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88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2B5E3F"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9,27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CB913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14 822,80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8FE91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8,14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EEE577"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17 292,00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E5B73B"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4,77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B34AB2"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4556AC" w14:textId="77777777" w:rsidR="00DE134B" w:rsidRPr="00591B14" w:rsidRDefault="00DE134B" w:rsidP="00DE134B">
            <w:pPr>
              <w:spacing w:after="0" w:line="240" w:lineRule="auto"/>
              <w:rPr>
                <w:rFonts w:cs="Calibri"/>
                <w:sz w:val="20"/>
                <w:szCs w:val="20"/>
              </w:rPr>
            </w:pPr>
            <w:r w:rsidRPr="00591B14">
              <w:rPr>
                <w:rFonts w:cs="Calibr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1ACD5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43652F" w14:textId="77777777" w:rsidR="00DE134B" w:rsidRPr="00591B14" w:rsidRDefault="00DE134B" w:rsidP="00DE134B">
            <w:pPr>
              <w:spacing w:after="0" w:line="240" w:lineRule="auto"/>
              <w:rPr>
                <w:rFonts w:cs="Calibri"/>
                <w:sz w:val="20"/>
                <w:szCs w:val="20"/>
              </w:rPr>
            </w:pPr>
            <w:r w:rsidRPr="00591B14">
              <w:rPr>
                <w:rFonts w:cs="Calibri"/>
                <w:sz w:val="20"/>
                <w:szCs w:val="20"/>
              </w:rPr>
              <w:t>/5</w:t>
            </w:r>
          </w:p>
        </w:tc>
      </w:tr>
      <w:tr w:rsidR="00DE134B" w:rsidRPr="00591B14" w14:paraId="0AB4DE9C" w14:textId="77777777" w:rsidTr="007E3FE2">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2224D31" w14:textId="77777777" w:rsidR="00DE134B" w:rsidRPr="00591B14" w:rsidRDefault="00DE134B" w:rsidP="00DE134B">
            <w:pPr>
              <w:spacing w:after="0" w:line="240" w:lineRule="auto"/>
              <w:rPr>
                <w:rFonts w:cs="Calibri"/>
                <w:sz w:val="20"/>
                <w:szCs w:val="20"/>
              </w:rPr>
            </w:pPr>
            <w:r w:rsidRPr="00591B14">
              <w:rPr>
                <w:rFonts w:cs="Calibri"/>
                <w:sz w:val="20"/>
                <w:szCs w:val="20"/>
              </w:rPr>
              <w:t>Strakonice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F83CB4"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95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3D6815"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10,01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CECB49"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71 438,50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59B1AB"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39,25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01DA9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36 696,00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22BBB2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10,11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B7C160"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826387" w14:textId="77777777" w:rsidR="00DE134B" w:rsidRPr="00591B14" w:rsidRDefault="00DE134B" w:rsidP="00DE134B">
            <w:pPr>
              <w:spacing w:after="0" w:line="240" w:lineRule="auto"/>
              <w:rPr>
                <w:rFonts w:cs="Calibri"/>
                <w:sz w:val="20"/>
                <w:szCs w:val="20"/>
              </w:rPr>
            </w:pPr>
            <w:r w:rsidRPr="00591B14">
              <w:rPr>
                <w:rFonts w:cs="Calibr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312237"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FA484F" w14:textId="77777777" w:rsidR="00DE134B" w:rsidRPr="00591B14" w:rsidRDefault="00DE134B" w:rsidP="00DE134B">
            <w:pPr>
              <w:spacing w:after="0" w:line="240" w:lineRule="auto"/>
              <w:rPr>
                <w:rFonts w:cs="Calibri"/>
                <w:sz w:val="20"/>
                <w:szCs w:val="20"/>
              </w:rPr>
            </w:pPr>
            <w:r w:rsidRPr="00591B14">
              <w:rPr>
                <w:rFonts w:cs="Calibri"/>
                <w:sz w:val="20"/>
                <w:szCs w:val="20"/>
              </w:rPr>
              <w:t>/6</w:t>
            </w:r>
          </w:p>
        </w:tc>
      </w:tr>
      <w:tr w:rsidR="00DE134B" w:rsidRPr="00591B14" w14:paraId="413615FE" w14:textId="77777777" w:rsidTr="007E3FE2">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7CCCD54" w14:textId="77777777" w:rsidR="00DE134B" w:rsidRPr="00591B14" w:rsidRDefault="00DE134B" w:rsidP="00DE134B">
            <w:pPr>
              <w:spacing w:after="0" w:line="240" w:lineRule="auto"/>
              <w:rPr>
                <w:rFonts w:cs="Calibri"/>
                <w:sz w:val="20"/>
                <w:szCs w:val="20"/>
              </w:rPr>
            </w:pPr>
            <w:r w:rsidRPr="00591B14">
              <w:rPr>
                <w:rFonts w:cs="Calibri"/>
                <w:sz w:val="20"/>
                <w:szCs w:val="20"/>
              </w:rPr>
              <w:t>Tábor</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6EDF45E"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129</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1C4A6B8"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13,59</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3CC24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24 409,40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5F4F02F"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13,41</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0AF1A3D"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66 685,00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88E4BE3"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18,38</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6020001"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5C71D93" w14:textId="77777777" w:rsidR="00DE134B" w:rsidRPr="00591B14" w:rsidRDefault="00DE134B" w:rsidP="00DE134B">
            <w:pPr>
              <w:spacing w:after="0" w:line="240" w:lineRule="auto"/>
              <w:rPr>
                <w:rFonts w:cs="Calibri"/>
                <w:sz w:val="20"/>
                <w:szCs w:val="20"/>
              </w:rPr>
            </w:pPr>
            <w:r w:rsidRPr="00591B14">
              <w:rPr>
                <w:rFonts w:cs="Calibri"/>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2C669F2" w14:textId="77777777" w:rsidR="00DE134B" w:rsidRPr="00591B14" w:rsidRDefault="00DE134B" w:rsidP="00DE134B">
            <w:pPr>
              <w:spacing w:after="0" w:line="240" w:lineRule="auto"/>
              <w:jc w:val="right"/>
              <w:rPr>
                <w:rFonts w:cs="Calibri"/>
                <w:sz w:val="20"/>
                <w:szCs w:val="20"/>
              </w:rPr>
            </w:pPr>
            <w:r w:rsidRPr="00591B14">
              <w:rPr>
                <w:rFonts w:cs="Calibri"/>
                <w:sz w:val="20"/>
                <w:szCs w:val="20"/>
              </w:rPr>
              <w:t>7</w:t>
            </w:r>
          </w:p>
        </w:tc>
        <w:tc>
          <w:tcPr>
            <w:tcW w:w="0" w:type="auto"/>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0DB1EB7" w14:textId="77777777" w:rsidR="00DE134B" w:rsidRPr="00591B14" w:rsidRDefault="00DE134B" w:rsidP="00DE134B">
            <w:pPr>
              <w:spacing w:after="0" w:line="240" w:lineRule="auto"/>
              <w:rPr>
                <w:rFonts w:cs="Calibri"/>
                <w:sz w:val="20"/>
                <w:szCs w:val="20"/>
              </w:rPr>
            </w:pPr>
            <w:r w:rsidRPr="00591B14">
              <w:rPr>
                <w:rFonts w:cs="Calibri"/>
                <w:sz w:val="20"/>
                <w:szCs w:val="20"/>
              </w:rPr>
              <w:t>/15</w:t>
            </w:r>
          </w:p>
        </w:tc>
      </w:tr>
    </w:tbl>
    <w:p w14:paraId="52F69501" w14:textId="77777777" w:rsidR="00DE134B" w:rsidRPr="007F12BE" w:rsidRDefault="00DE134B" w:rsidP="00DE134B"/>
    <w:p w14:paraId="2B615AA9" w14:textId="77777777" w:rsidR="009621BF" w:rsidRPr="008E5D86" w:rsidRDefault="00CE1A35" w:rsidP="003E78D0">
      <w:pPr>
        <w:pStyle w:val="Nadpis1"/>
        <w:rPr>
          <w:color w:val="auto"/>
        </w:rPr>
      </w:pPr>
      <w:bookmarkStart w:id="153" w:name="_Toc412471965"/>
      <w:bookmarkStart w:id="154" w:name="_Toc442962981"/>
      <w:bookmarkStart w:id="155" w:name="_Toc96605618"/>
      <w:r w:rsidRPr="008E5D86">
        <w:rPr>
          <w:color w:val="auto"/>
        </w:rPr>
        <w:lastRenderedPageBreak/>
        <w:t xml:space="preserve">Požáry podle příčiny </w:t>
      </w:r>
      <w:r w:rsidR="008A737A" w:rsidRPr="008E5D86">
        <w:rPr>
          <w:color w:val="auto"/>
        </w:rPr>
        <w:t xml:space="preserve">jejich </w:t>
      </w:r>
      <w:r w:rsidRPr="008E5D86">
        <w:rPr>
          <w:color w:val="auto"/>
        </w:rPr>
        <w:t>vzniku</w:t>
      </w:r>
      <w:bookmarkEnd w:id="153"/>
      <w:bookmarkEnd w:id="154"/>
      <w:r w:rsidR="00B369A9" w:rsidRPr="008E5D86">
        <w:rPr>
          <w:color w:val="auto"/>
        </w:rPr>
        <w:t xml:space="preserve"> na území Jihočeského kraje</w:t>
      </w:r>
      <w:bookmarkEnd w:id="155"/>
    </w:p>
    <w:tbl>
      <w:tblPr>
        <w:tblW w:w="9214" w:type="dxa"/>
        <w:jc w:val="center"/>
        <w:shd w:val="clear" w:color="auto" w:fill="DAEEF3" w:themeFill="accent5" w:themeFillTint="33"/>
        <w:tblCellMar>
          <w:left w:w="70" w:type="dxa"/>
          <w:right w:w="70" w:type="dxa"/>
        </w:tblCellMar>
        <w:tblLook w:val="04A0" w:firstRow="1" w:lastRow="0" w:firstColumn="1" w:lastColumn="0" w:noHBand="0" w:noVBand="1"/>
      </w:tblPr>
      <w:tblGrid>
        <w:gridCol w:w="4831"/>
        <w:gridCol w:w="704"/>
        <w:gridCol w:w="600"/>
        <w:gridCol w:w="1141"/>
        <w:gridCol w:w="600"/>
        <w:gridCol w:w="243"/>
        <w:gridCol w:w="320"/>
        <w:gridCol w:w="245"/>
        <w:gridCol w:w="530"/>
      </w:tblGrid>
      <w:tr w:rsidR="008E5D86" w:rsidRPr="008E5D86" w14:paraId="365AD032" w14:textId="77777777" w:rsidTr="008E5D86">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2BEB5C8" w14:textId="77777777" w:rsidR="008E5D86" w:rsidRPr="008E5D86" w:rsidRDefault="008E5D86" w:rsidP="008E5D86">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KATEGORIE</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588B600" w14:textId="3607ADF6" w:rsidR="008E5D86" w:rsidRDefault="008E5D86" w:rsidP="008E5D86">
            <w:pPr>
              <w:spacing w:after="0" w:line="240" w:lineRule="auto"/>
              <w:rPr>
                <w:rFonts w:asciiTheme="minorHAnsi" w:hAnsiTheme="minorHAnsi" w:cstheme="minorHAnsi"/>
                <w:bCs/>
                <w:sz w:val="20"/>
                <w:szCs w:val="20"/>
              </w:rPr>
            </w:pPr>
            <w:r>
              <w:rPr>
                <w:rFonts w:asciiTheme="minorHAnsi" w:hAnsiTheme="minorHAnsi" w:cstheme="minorHAnsi"/>
                <w:bCs/>
                <w:sz w:val="20"/>
                <w:szCs w:val="20"/>
              </w:rPr>
              <w:t xml:space="preserve">Počet </w:t>
            </w:r>
          </w:p>
          <w:p w14:paraId="79509FB5" w14:textId="28BAF991" w:rsidR="008E5D86" w:rsidRPr="008E5D86" w:rsidRDefault="008E5D86" w:rsidP="008E5D86">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požárů</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DAF52FF" w14:textId="07A66C13" w:rsidR="008E5D86" w:rsidRDefault="008E5D86" w:rsidP="008E5D86">
            <w:pPr>
              <w:spacing w:after="0" w:line="240" w:lineRule="auto"/>
              <w:rPr>
                <w:rFonts w:asciiTheme="minorHAnsi" w:hAnsiTheme="minorHAnsi" w:cstheme="minorHAnsi"/>
                <w:bCs/>
                <w:sz w:val="20"/>
                <w:szCs w:val="20"/>
              </w:rPr>
            </w:pPr>
            <w:r>
              <w:rPr>
                <w:rFonts w:asciiTheme="minorHAnsi" w:hAnsiTheme="minorHAnsi" w:cstheme="minorHAnsi"/>
                <w:bCs/>
                <w:sz w:val="20"/>
                <w:szCs w:val="20"/>
              </w:rPr>
              <w:t>P</w:t>
            </w:r>
            <w:r w:rsidRPr="008E5D86">
              <w:rPr>
                <w:rFonts w:asciiTheme="minorHAnsi" w:hAnsiTheme="minorHAnsi" w:cstheme="minorHAnsi"/>
                <w:bCs/>
                <w:sz w:val="20"/>
                <w:szCs w:val="20"/>
              </w:rPr>
              <w:t>odíl</w:t>
            </w:r>
          </w:p>
          <w:p w14:paraId="250BCBBB" w14:textId="0A0FD6A8" w:rsidR="008E5D86" w:rsidRPr="008E5D86" w:rsidRDefault="008E5D86" w:rsidP="008E5D86">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 xml:space="preserve"> v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54FBA10" w14:textId="3461E0CF" w:rsidR="008E5D86" w:rsidRDefault="00093606" w:rsidP="008E5D86">
            <w:pPr>
              <w:spacing w:after="0" w:line="240" w:lineRule="auto"/>
              <w:jc w:val="right"/>
              <w:rPr>
                <w:rFonts w:asciiTheme="minorHAnsi" w:hAnsiTheme="minorHAnsi" w:cstheme="minorHAnsi"/>
                <w:bCs/>
                <w:sz w:val="20"/>
                <w:szCs w:val="20"/>
              </w:rPr>
            </w:pPr>
            <w:r>
              <w:rPr>
                <w:rFonts w:asciiTheme="minorHAnsi" w:hAnsiTheme="minorHAnsi" w:cstheme="minorHAnsi"/>
                <w:bCs/>
                <w:sz w:val="20"/>
                <w:szCs w:val="20"/>
              </w:rPr>
              <w:t>Přímá škoda</w:t>
            </w:r>
          </w:p>
          <w:p w14:paraId="50938AD7" w14:textId="6386614D" w:rsidR="008E5D86" w:rsidRPr="008E5D86" w:rsidRDefault="008E5D86" w:rsidP="008E5D86">
            <w:pPr>
              <w:spacing w:after="0" w:line="240" w:lineRule="auto"/>
              <w:jc w:val="right"/>
              <w:rPr>
                <w:rFonts w:asciiTheme="minorHAnsi" w:hAnsiTheme="minorHAnsi" w:cstheme="minorHAnsi"/>
                <w:bCs/>
                <w:sz w:val="20"/>
                <w:szCs w:val="20"/>
              </w:rPr>
            </w:pPr>
            <w:r w:rsidRPr="008E5D86">
              <w:rPr>
                <w:rFonts w:asciiTheme="minorHAnsi" w:hAnsiTheme="minorHAnsi" w:cstheme="minorHAnsi"/>
                <w:bCs/>
                <w:sz w:val="20"/>
                <w:szCs w:val="20"/>
              </w:rPr>
              <w:t>v tis. Kč</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0F4C557" w14:textId="696F3C1C" w:rsidR="008E5D86" w:rsidRDefault="008E5D86" w:rsidP="008E5D86">
            <w:pPr>
              <w:spacing w:after="0" w:line="240" w:lineRule="auto"/>
              <w:rPr>
                <w:rFonts w:asciiTheme="minorHAnsi" w:hAnsiTheme="minorHAnsi" w:cstheme="minorHAnsi"/>
                <w:bCs/>
                <w:sz w:val="20"/>
                <w:szCs w:val="20"/>
              </w:rPr>
            </w:pPr>
            <w:r>
              <w:rPr>
                <w:rFonts w:asciiTheme="minorHAnsi" w:hAnsiTheme="minorHAnsi" w:cstheme="minorHAnsi"/>
                <w:bCs/>
                <w:sz w:val="20"/>
                <w:szCs w:val="20"/>
              </w:rPr>
              <w:t>P</w:t>
            </w:r>
            <w:r w:rsidRPr="008E5D86">
              <w:rPr>
                <w:rFonts w:asciiTheme="minorHAnsi" w:hAnsiTheme="minorHAnsi" w:cstheme="minorHAnsi"/>
                <w:bCs/>
                <w:sz w:val="20"/>
                <w:szCs w:val="20"/>
              </w:rPr>
              <w:t xml:space="preserve">odíl </w:t>
            </w:r>
          </w:p>
          <w:p w14:paraId="47424601" w14:textId="394373FF" w:rsidR="008E5D86" w:rsidRPr="008E5D86" w:rsidRDefault="008E5D86" w:rsidP="008E5D86">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v %</w:t>
            </w:r>
          </w:p>
        </w:tc>
        <w:tc>
          <w:tcPr>
            <w:tcW w:w="0" w:type="auto"/>
            <w:gridSpan w:val="2"/>
            <w:tcBorders>
              <w:top w:val="single" w:sz="4" w:space="0" w:color="auto"/>
              <w:left w:val="nil"/>
              <w:bottom w:val="single" w:sz="4" w:space="0" w:color="auto"/>
              <w:right w:val="single" w:sz="4" w:space="0" w:color="auto"/>
            </w:tcBorders>
            <w:shd w:val="clear" w:color="auto" w:fill="4BACC6" w:themeFill="accent5"/>
            <w:noWrap/>
            <w:vAlign w:val="center"/>
            <w:hideMark/>
          </w:tcPr>
          <w:p w14:paraId="6BC5CBDC" w14:textId="77777777" w:rsidR="008E5D86" w:rsidRDefault="008E5D86" w:rsidP="008E5D86">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Sum</w:t>
            </w:r>
          </w:p>
          <w:p w14:paraId="54845D6B" w14:textId="1E2AA90A" w:rsidR="008E5D86" w:rsidRPr="008E5D86" w:rsidRDefault="008E5D86" w:rsidP="008E5D86">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-U</w:t>
            </w:r>
          </w:p>
        </w:tc>
        <w:tc>
          <w:tcPr>
            <w:tcW w:w="774" w:type="dxa"/>
            <w:gridSpan w:val="2"/>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65A3B0AF" w14:textId="77777777" w:rsidR="008E5D86" w:rsidRDefault="008E5D86" w:rsidP="008E5D86">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Sum</w:t>
            </w:r>
          </w:p>
          <w:p w14:paraId="7500AF87" w14:textId="53BE116D" w:rsidR="008E5D86" w:rsidRPr="008E5D86" w:rsidRDefault="008E5D86" w:rsidP="008E5D86">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-Z</w:t>
            </w:r>
          </w:p>
        </w:tc>
      </w:tr>
      <w:tr w:rsidR="008E5D86" w:rsidRPr="008E5D86" w14:paraId="7722864F"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4F1D545" w14:textId="0CBB1C7D"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eobjasněná příčina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8FA05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0809F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15,6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7438E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6 269,00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B8CC4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3,44</w:t>
            </w:r>
          </w:p>
        </w:tc>
        <w:tc>
          <w:tcPr>
            <w:tcW w:w="0" w:type="auto"/>
            <w:tcBorders>
              <w:top w:val="nil"/>
              <w:left w:val="nil"/>
              <w:bottom w:val="single" w:sz="4" w:space="0" w:color="auto"/>
              <w:right w:val="nil"/>
            </w:tcBorders>
            <w:shd w:val="clear" w:color="auto" w:fill="DAEEF3" w:themeFill="accent5" w:themeFillTint="33"/>
            <w:noWrap/>
            <w:vAlign w:val="center"/>
            <w:hideMark/>
          </w:tcPr>
          <w:p w14:paraId="6581235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634D9B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491A5B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728F1B98"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/3</w:t>
            </w:r>
          </w:p>
        </w:tc>
      </w:tr>
      <w:tr w:rsidR="008E5D86" w:rsidRPr="008E5D86" w14:paraId="5F73C1E6"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2877AB7" w14:textId="262C8C05"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D</w:t>
            </w:r>
            <w:r w:rsidR="008E5D86" w:rsidRPr="008E5D86">
              <w:rPr>
                <w:rFonts w:asciiTheme="minorHAnsi" w:hAnsiTheme="minorHAnsi" w:cstheme="minorHAnsi"/>
                <w:sz w:val="20"/>
                <w:szCs w:val="20"/>
              </w:rPr>
              <w:t>osud v šetření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7B754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4E0FF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C8316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6 020,00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1D1E9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3,31</w:t>
            </w:r>
          </w:p>
        </w:tc>
        <w:tc>
          <w:tcPr>
            <w:tcW w:w="0" w:type="auto"/>
            <w:tcBorders>
              <w:top w:val="nil"/>
              <w:left w:val="nil"/>
              <w:bottom w:val="single" w:sz="4" w:space="0" w:color="auto"/>
              <w:right w:val="nil"/>
            </w:tcBorders>
            <w:shd w:val="clear" w:color="auto" w:fill="DAEEF3" w:themeFill="accent5" w:themeFillTint="33"/>
            <w:noWrap/>
            <w:vAlign w:val="center"/>
            <w:hideMark/>
          </w:tcPr>
          <w:p w14:paraId="052BEB6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0F20F1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13A45F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39BEA2F"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/2</w:t>
            </w:r>
          </w:p>
        </w:tc>
      </w:tr>
      <w:tr w:rsidR="008E5D86" w:rsidRPr="008E5D86" w14:paraId="0E470AB5"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6E27090" w14:textId="3F993F74"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D</w:t>
            </w:r>
            <w:r w:rsidR="008E5D86" w:rsidRPr="008E5D86">
              <w:rPr>
                <w:rFonts w:asciiTheme="minorHAnsi" w:hAnsiTheme="minorHAnsi" w:cstheme="minorHAnsi"/>
                <w:sz w:val="20"/>
                <w:szCs w:val="20"/>
              </w:rPr>
              <w:t xml:space="preserve">ále </w:t>
            </w:r>
            <w:proofErr w:type="spellStart"/>
            <w:r w:rsidR="008E5D86" w:rsidRPr="008E5D86">
              <w:rPr>
                <w:rFonts w:asciiTheme="minorHAnsi" w:hAnsiTheme="minorHAnsi" w:cstheme="minorHAnsi"/>
                <w:sz w:val="20"/>
                <w:szCs w:val="20"/>
              </w:rPr>
              <w:t>nedošetřovaná</w:t>
            </w:r>
            <w:proofErr w:type="spellEnd"/>
            <w:r w:rsidR="008E5D86" w:rsidRPr="008E5D86">
              <w:rPr>
                <w:rFonts w:asciiTheme="minorHAnsi" w:hAnsiTheme="minorHAnsi" w:cstheme="minorHAnsi"/>
                <w:sz w:val="20"/>
                <w:szCs w:val="20"/>
              </w:rPr>
              <w:t xml:space="preserve"> příčina a činnost při vzniku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05469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72CA1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BF415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39E1B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A96390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0157BF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341405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94F323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1BED1C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6726C3D" w14:textId="0470B439"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eřešeno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AF399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42845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DB057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6EAC7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ADADDB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979A8C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B4BA8B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0943B97"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4121C1" w14:paraId="75A6DD08"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0832C98" w14:textId="01EAAEE9" w:rsidR="008E5D86" w:rsidRPr="008E5D86" w:rsidRDefault="00353684" w:rsidP="008E5D86">
            <w:pPr>
              <w:spacing w:after="0" w:line="240" w:lineRule="auto"/>
              <w:rPr>
                <w:rFonts w:asciiTheme="minorHAnsi" w:hAnsiTheme="minorHAnsi" w:cstheme="minorHAnsi"/>
                <w:b/>
                <w:bCs/>
                <w:sz w:val="20"/>
                <w:szCs w:val="20"/>
              </w:rPr>
            </w:pPr>
            <w:r>
              <w:rPr>
                <w:rFonts w:asciiTheme="minorHAnsi" w:hAnsiTheme="minorHAnsi" w:cstheme="minorHAnsi"/>
                <w:b/>
                <w:bCs/>
                <w:sz w:val="20"/>
                <w:szCs w:val="20"/>
              </w:rPr>
              <w:t>Neobjasněno, nešetřeno</w:t>
            </w:r>
            <w:r w:rsidRPr="008E5D86">
              <w:rPr>
                <w:rFonts w:asciiTheme="minorHAnsi" w:hAnsiTheme="minorHAnsi" w:cstheme="minorHAnsi"/>
                <w:b/>
                <w:bCs/>
                <w:sz w:val="20"/>
                <w:szCs w:val="20"/>
              </w:rPr>
              <w:t xml:space="preserve">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528083"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18EB64"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16,34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0B584E"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12 289,00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47A7A4"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6,75</w:t>
            </w:r>
          </w:p>
        </w:tc>
        <w:tc>
          <w:tcPr>
            <w:tcW w:w="0" w:type="auto"/>
            <w:tcBorders>
              <w:top w:val="nil"/>
              <w:left w:val="nil"/>
              <w:bottom w:val="single" w:sz="4" w:space="0" w:color="auto"/>
              <w:right w:val="nil"/>
            </w:tcBorders>
            <w:shd w:val="clear" w:color="auto" w:fill="DAEEF3" w:themeFill="accent5" w:themeFillTint="33"/>
            <w:noWrap/>
            <w:vAlign w:val="center"/>
            <w:hideMark/>
          </w:tcPr>
          <w:p w14:paraId="77F7096E"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B31AC68" w14:textId="16EB6FE7" w:rsidR="008E5D86" w:rsidRPr="004121C1" w:rsidRDefault="008E5D86" w:rsidP="008E5D86">
            <w:pPr>
              <w:spacing w:after="0" w:line="240" w:lineRule="auto"/>
              <w:jc w:val="right"/>
              <w:rPr>
                <w:rFonts w:asciiTheme="minorHAnsi" w:hAnsiTheme="minorHAnsi" w:cstheme="minorHAnsi"/>
                <w:b/>
                <w:bCs/>
                <w:sz w:val="20"/>
                <w:szCs w:val="20"/>
              </w:rPr>
            </w:pP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1BAFFDE8"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9AC64E1"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5</w:t>
            </w:r>
          </w:p>
        </w:tc>
      </w:tr>
      <w:tr w:rsidR="008E5D86" w:rsidRPr="008E5D86" w14:paraId="272ECE26"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D7A7F2F" w14:textId="154CC32A"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eprokázané zavinění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6DEA8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CBA06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8,43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D4609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2 492,00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8B236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1,37</w:t>
            </w:r>
          </w:p>
        </w:tc>
        <w:tc>
          <w:tcPr>
            <w:tcW w:w="0" w:type="auto"/>
            <w:tcBorders>
              <w:top w:val="nil"/>
              <w:left w:val="nil"/>
              <w:bottom w:val="single" w:sz="4" w:space="0" w:color="auto"/>
              <w:right w:val="nil"/>
            </w:tcBorders>
            <w:shd w:val="clear" w:color="auto" w:fill="DAEEF3" w:themeFill="accent5" w:themeFillTint="33"/>
            <w:noWrap/>
            <w:vAlign w:val="center"/>
            <w:hideMark/>
          </w:tcPr>
          <w:p w14:paraId="06DAF5E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9174DB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E0D604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233C58F"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r>
      <w:tr w:rsidR="008E5D86" w:rsidRPr="008E5D86" w14:paraId="461694D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9A7616B" w14:textId="26BFCACC"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Ú</w:t>
            </w:r>
            <w:r w:rsidR="008E5D86" w:rsidRPr="008E5D86">
              <w:rPr>
                <w:rFonts w:asciiTheme="minorHAnsi" w:hAnsiTheme="minorHAnsi" w:cstheme="minorHAnsi"/>
                <w:sz w:val="20"/>
                <w:szCs w:val="20"/>
              </w:rPr>
              <w:t>myslné zapálení - pachatel zjištěn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51290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9ECAC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D51B3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127,7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581E34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0,07</w:t>
            </w:r>
          </w:p>
        </w:tc>
        <w:tc>
          <w:tcPr>
            <w:tcW w:w="0" w:type="auto"/>
            <w:tcBorders>
              <w:top w:val="nil"/>
              <w:left w:val="nil"/>
              <w:bottom w:val="single" w:sz="4" w:space="0" w:color="auto"/>
              <w:right w:val="nil"/>
            </w:tcBorders>
            <w:shd w:val="clear" w:color="auto" w:fill="DAEEF3" w:themeFill="accent5" w:themeFillTint="33"/>
            <w:noWrap/>
            <w:vAlign w:val="center"/>
            <w:hideMark/>
          </w:tcPr>
          <w:p w14:paraId="62F9BE0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1FC60E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A1E142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EF8B3C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503F36F7"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B57EB7E" w14:textId="222427E8"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S</w:t>
            </w:r>
            <w:r w:rsidR="008E5D86" w:rsidRPr="008E5D86">
              <w:rPr>
                <w:rFonts w:asciiTheme="minorHAnsi" w:hAnsiTheme="minorHAnsi" w:cstheme="minorHAnsi"/>
                <w:sz w:val="20"/>
                <w:szCs w:val="20"/>
              </w:rPr>
              <w:t>ebevražedný úmysl, choromyslnost, nemoc</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F22B4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71EE1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C70EB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8D5F9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0,03</w:t>
            </w:r>
          </w:p>
        </w:tc>
        <w:tc>
          <w:tcPr>
            <w:tcW w:w="0" w:type="auto"/>
            <w:tcBorders>
              <w:top w:val="nil"/>
              <w:left w:val="nil"/>
              <w:bottom w:val="single" w:sz="4" w:space="0" w:color="auto"/>
              <w:right w:val="nil"/>
            </w:tcBorders>
            <w:shd w:val="clear" w:color="auto" w:fill="DAEEF3" w:themeFill="accent5" w:themeFillTint="33"/>
            <w:noWrap/>
            <w:vAlign w:val="center"/>
            <w:hideMark/>
          </w:tcPr>
          <w:p w14:paraId="719847F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A0EC0F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30D16D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832645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r>
      <w:tr w:rsidR="008E5D86" w:rsidRPr="008E5D86" w14:paraId="7DB8229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42C7CC5" w14:textId="1B7719D6"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Děti do 15</w:t>
            </w:r>
            <w:r w:rsidR="008E5D86" w:rsidRPr="008E5D86">
              <w:rPr>
                <w:rFonts w:asciiTheme="minorHAnsi" w:hAnsiTheme="minorHAnsi" w:cstheme="minorHAnsi"/>
                <w:sz w:val="20"/>
                <w:szCs w:val="20"/>
              </w:rPr>
              <w:t xml:space="preserve"> let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BB5FA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50FAC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B0B8B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1 255,00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AA64C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0,69</w:t>
            </w:r>
          </w:p>
        </w:tc>
        <w:tc>
          <w:tcPr>
            <w:tcW w:w="0" w:type="auto"/>
            <w:tcBorders>
              <w:top w:val="nil"/>
              <w:left w:val="nil"/>
              <w:bottom w:val="single" w:sz="4" w:space="0" w:color="auto"/>
              <w:right w:val="nil"/>
            </w:tcBorders>
            <w:shd w:val="clear" w:color="auto" w:fill="DAEEF3" w:themeFill="accent5" w:themeFillTint="33"/>
            <w:noWrap/>
            <w:vAlign w:val="center"/>
            <w:hideMark/>
          </w:tcPr>
          <w:p w14:paraId="1AE9C1A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4B7BBF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7B32D2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FD80802"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/2</w:t>
            </w:r>
          </w:p>
        </w:tc>
      </w:tr>
      <w:tr w:rsidR="008E5D86" w:rsidRPr="008E5D86" w14:paraId="6CB0DDD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C131FD2" w14:textId="443DEBA3"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Ú</w:t>
            </w:r>
            <w:r w:rsidR="008E5D86" w:rsidRPr="008E5D86">
              <w:rPr>
                <w:rFonts w:asciiTheme="minorHAnsi" w:hAnsiTheme="minorHAnsi" w:cstheme="minorHAnsi"/>
                <w:sz w:val="20"/>
                <w:szCs w:val="20"/>
              </w:rPr>
              <w:t>myslné zapálení - pachatel nezjištěn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B87A9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44527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3,27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1B937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1 671,00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F6057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0,92</w:t>
            </w:r>
          </w:p>
        </w:tc>
        <w:tc>
          <w:tcPr>
            <w:tcW w:w="0" w:type="auto"/>
            <w:tcBorders>
              <w:top w:val="nil"/>
              <w:left w:val="nil"/>
              <w:bottom w:val="single" w:sz="4" w:space="0" w:color="auto"/>
              <w:right w:val="nil"/>
            </w:tcBorders>
            <w:shd w:val="clear" w:color="auto" w:fill="DAEEF3" w:themeFill="accent5" w:themeFillTint="33"/>
            <w:noWrap/>
            <w:vAlign w:val="center"/>
            <w:hideMark/>
          </w:tcPr>
          <w:p w14:paraId="013C850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9C7BBAE"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4E77B1C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60EC84D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r>
      <w:tr w:rsidR="008E5D86" w:rsidRPr="004121C1" w14:paraId="2BA1549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83C0BC6" w14:textId="49F6EAA1" w:rsidR="008E5D86" w:rsidRPr="008E5D86" w:rsidRDefault="008E5D86" w:rsidP="00353684">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Ú</w:t>
            </w:r>
            <w:r w:rsidR="00353684">
              <w:rPr>
                <w:rFonts w:asciiTheme="minorHAnsi" w:hAnsiTheme="minorHAnsi" w:cstheme="minorHAnsi"/>
                <w:b/>
                <w:bCs/>
                <w:sz w:val="20"/>
                <w:szCs w:val="20"/>
              </w:rPr>
              <w:t>mysl, děti</w:t>
            </w:r>
            <w:r w:rsidRPr="008E5D86">
              <w:rPr>
                <w:rFonts w:asciiTheme="minorHAnsi" w:hAnsiTheme="minorHAnsi" w:cstheme="minorHAnsi"/>
                <w:b/>
                <w:bCs/>
                <w:sz w:val="20"/>
                <w:szCs w:val="20"/>
              </w:rPr>
              <w:t xml:space="preserve"> - </w:t>
            </w:r>
            <w:r w:rsidR="00353684" w:rsidRPr="008E5D86">
              <w:rPr>
                <w:rFonts w:asciiTheme="minorHAnsi" w:hAnsiTheme="minorHAnsi" w:cstheme="minorHAnsi"/>
                <w:b/>
                <w:bCs/>
                <w:sz w:val="20"/>
                <w:szCs w:val="20"/>
              </w:rPr>
              <w:t>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9C9674"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119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44ACB8"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12,55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A2DAC0"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5 595,70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AEAB4D"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3,08</w:t>
            </w:r>
          </w:p>
        </w:tc>
        <w:tc>
          <w:tcPr>
            <w:tcW w:w="0" w:type="auto"/>
            <w:tcBorders>
              <w:top w:val="nil"/>
              <w:left w:val="nil"/>
              <w:bottom w:val="single" w:sz="4" w:space="0" w:color="auto"/>
              <w:right w:val="nil"/>
            </w:tcBorders>
            <w:shd w:val="clear" w:color="auto" w:fill="DAEEF3" w:themeFill="accent5" w:themeFillTint="33"/>
            <w:noWrap/>
            <w:vAlign w:val="center"/>
            <w:hideMark/>
          </w:tcPr>
          <w:p w14:paraId="5AEE819D"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AEF394F" w14:textId="6130BFD1" w:rsidR="008E5D86" w:rsidRPr="004121C1" w:rsidRDefault="008E5D86" w:rsidP="008E5D86">
            <w:pPr>
              <w:spacing w:after="0" w:line="240" w:lineRule="auto"/>
              <w:rPr>
                <w:rFonts w:asciiTheme="minorHAnsi" w:hAnsiTheme="minorHAnsi" w:cstheme="minorHAnsi"/>
                <w:b/>
                <w:bCs/>
                <w:sz w:val="20"/>
                <w:szCs w:val="20"/>
              </w:rPr>
            </w:pP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167633F0"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FB3466B"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5</w:t>
            </w:r>
          </w:p>
        </w:tc>
      </w:tr>
      <w:tr w:rsidR="008E5D86" w:rsidRPr="008E5D86" w14:paraId="107D27D5"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737A110" w14:textId="203A7905"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K</w:t>
            </w:r>
            <w:r w:rsidR="008E5D86" w:rsidRPr="008E5D86">
              <w:rPr>
                <w:rFonts w:asciiTheme="minorHAnsi" w:hAnsiTheme="minorHAnsi" w:cstheme="minorHAnsi"/>
                <w:sz w:val="20"/>
                <w:szCs w:val="20"/>
              </w:rPr>
              <w:t>ouření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C2ACC1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E449B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1,16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EC2C7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2 021,50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72ECB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1,11</w:t>
            </w:r>
          </w:p>
        </w:tc>
        <w:tc>
          <w:tcPr>
            <w:tcW w:w="0" w:type="auto"/>
            <w:tcBorders>
              <w:top w:val="nil"/>
              <w:left w:val="nil"/>
              <w:bottom w:val="single" w:sz="4" w:space="0" w:color="auto"/>
              <w:right w:val="nil"/>
            </w:tcBorders>
            <w:shd w:val="clear" w:color="auto" w:fill="DAEEF3" w:themeFill="accent5" w:themeFillTint="33"/>
            <w:noWrap/>
            <w:vAlign w:val="center"/>
            <w:hideMark/>
          </w:tcPr>
          <w:p w14:paraId="76EFB1E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4898BC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0BC3C0B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6FC5C0A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/3</w:t>
            </w:r>
          </w:p>
        </w:tc>
      </w:tr>
      <w:tr w:rsidR="008E5D86" w:rsidRPr="008E5D86" w14:paraId="09483D4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C6DC36A" w14:textId="2F75C978"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Z</w:t>
            </w:r>
            <w:r w:rsidR="008E5D86" w:rsidRPr="008E5D86">
              <w:rPr>
                <w:rFonts w:asciiTheme="minorHAnsi" w:hAnsiTheme="minorHAnsi" w:cstheme="minorHAnsi"/>
                <w:sz w:val="20"/>
                <w:szCs w:val="20"/>
              </w:rPr>
              <w:t>akládání ohňů v přírodě a na skládkách, vypalování trávy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EE735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CC263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3,37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E3537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383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04DDC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nil"/>
            </w:tcBorders>
            <w:shd w:val="clear" w:color="auto" w:fill="DAEEF3" w:themeFill="accent5" w:themeFillTint="33"/>
            <w:noWrap/>
            <w:vAlign w:val="center"/>
            <w:hideMark/>
          </w:tcPr>
          <w:p w14:paraId="1ABC2EC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05C3858"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CEA564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4FDD7B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5AF955FE"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3629093" w14:textId="37C631E5"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esprávná obsluha topidla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51267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3CFBD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1956C4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917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68849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0,5</w:t>
            </w:r>
          </w:p>
        </w:tc>
        <w:tc>
          <w:tcPr>
            <w:tcW w:w="0" w:type="auto"/>
            <w:tcBorders>
              <w:top w:val="nil"/>
              <w:left w:val="nil"/>
              <w:bottom w:val="single" w:sz="4" w:space="0" w:color="auto"/>
              <w:right w:val="nil"/>
            </w:tcBorders>
            <w:shd w:val="clear" w:color="auto" w:fill="DAEEF3" w:themeFill="accent5" w:themeFillTint="33"/>
            <w:noWrap/>
            <w:vAlign w:val="center"/>
            <w:hideMark/>
          </w:tcPr>
          <w:p w14:paraId="00B44F2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nil"/>
              <w:bottom w:val="single" w:sz="4" w:space="0" w:color="auto"/>
              <w:right w:val="nil"/>
            </w:tcBorders>
            <w:shd w:val="clear" w:color="auto" w:fill="DAEEF3" w:themeFill="accent5" w:themeFillTint="33"/>
            <w:noWrap/>
            <w:vAlign w:val="center"/>
            <w:hideMark/>
          </w:tcPr>
          <w:p w14:paraId="204E70F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7C5000E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244089F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/3</w:t>
            </w:r>
          </w:p>
        </w:tc>
      </w:tr>
      <w:tr w:rsidR="008E5D86" w:rsidRPr="008E5D86" w14:paraId="01800AF5"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64D0E2" w14:textId="269E651E"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S</w:t>
            </w:r>
            <w:r w:rsidR="008E5D86" w:rsidRPr="008E5D86">
              <w:rPr>
                <w:rFonts w:asciiTheme="minorHAnsi" w:hAnsiTheme="minorHAnsi" w:cstheme="minorHAnsi"/>
                <w:sz w:val="20"/>
                <w:szCs w:val="20"/>
              </w:rPr>
              <w:t>ušení hořlavých materiálů a hořlaviny u topidla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AE3F3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BD493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AEFAE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DD538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0,02</w:t>
            </w:r>
          </w:p>
        </w:tc>
        <w:tc>
          <w:tcPr>
            <w:tcW w:w="0" w:type="auto"/>
            <w:tcBorders>
              <w:top w:val="nil"/>
              <w:left w:val="nil"/>
              <w:bottom w:val="single" w:sz="4" w:space="0" w:color="auto"/>
              <w:right w:val="nil"/>
            </w:tcBorders>
            <w:shd w:val="clear" w:color="auto" w:fill="DAEEF3" w:themeFill="accent5" w:themeFillTint="33"/>
            <w:noWrap/>
            <w:vAlign w:val="center"/>
            <w:hideMark/>
          </w:tcPr>
          <w:p w14:paraId="2FDA3E6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299DA7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435E5B7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5E807C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r>
      <w:tr w:rsidR="008E5D86" w:rsidRPr="008E5D86" w14:paraId="23E36239"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831176C" w14:textId="1C27A660"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esprávné používání hořlavých kapalin a plynů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5C497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7B97F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828BD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291,5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3C9E0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0,16</w:t>
            </w:r>
          </w:p>
        </w:tc>
        <w:tc>
          <w:tcPr>
            <w:tcW w:w="0" w:type="auto"/>
            <w:tcBorders>
              <w:top w:val="nil"/>
              <w:left w:val="nil"/>
              <w:bottom w:val="single" w:sz="4" w:space="0" w:color="auto"/>
              <w:right w:val="nil"/>
            </w:tcBorders>
            <w:shd w:val="clear" w:color="auto" w:fill="DAEEF3" w:themeFill="accent5" w:themeFillTint="33"/>
            <w:noWrap/>
            <w:vAlign w:val="center"/>
            <w:hideMark/>
          </w:tcPr>
          <w:p w14:paraId="7886B52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2E1624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7B83287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71B4105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/3</w:t>
            </w:r>
          </w:p>
        </w:tc>
      </w:tr>
      <w:tr w:rsidR="008E5D86" w:rsidRPr="008E5D86" w14:paraId="687C047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53BFA59" w14:textId="37DE3496"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P</w:t>
            </w:r>
            <w:r w:rsidR="008E5D86" w:rsidRPr="008E5D86">
              <w:rPr>
                <w:rFonts w:asciiTheme="minorHAnsi" w:hAnsiTheme="minorHAnsi" w:cstheme="minorHAnsi"/>
                <w:sz w:val="20"/>
                <w:szCs w:val="20"/>
              </w:rPr>
              <w:t>oužívání otevřeného ohně k osvětlování, rozehřívání ap.</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0019C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3E99AE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1,69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E908F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6 472,00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0A565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3,56</w:t>
            </w:r>
          </w:p>
        </w:tc>
        <w:tc>
          <w:tcPr>
            <w:tcW w:w="0" w:type="auto"/>
            <w:tcBorders>
              <w:top w:val="nil"/>
              <w:left w:val="nil"/>
              <w:bottom w:val="single" w:sz="4" w:space="0" w:color="auto"/>
              <w:right w:val="nil"/>
            </w:tcBorders>
            <w:shd w:val="clear" w:color="auto" w:fill="DAEEF3" w:themeFill="accent5" w:themeFillTint="33"/>
            <w:noWrap/>
            <w:vAlign w:val="center"/>
            <w:hideMark/>
          </w:tcPr>
          <w:p w14:paraId="5D9EC9D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FB29B4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71FB6F3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5</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5E5B5CB" w14:textId="3C12019C" w:rsidR="008E5D86" w:rsidRPr="008E5D86" w:rsidRDefault="008E5D86"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/1</w:t>
            </w:r>
            <w:r w:rsidRPr="008E5D86">
              <w:rPr>
                <w:rFonts w:asciiTheme="minorHAnsi" w:hAnsiTheme="minorHAnsi" w:cstheme="minorHAnsi"/>
                <w:sz w:val="20"/>
                <w:szCs w:val="20"/>
              </w:rPr>
              <w:t>0</w:t>
            </w:r>
          </w:p>
        </w:tc>
      </w:tr>
      <w:tr w:rsidR="008E5D86" w:rsidRPr="008E5D86" w14:paraId="1644511D"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8C4FDC8" w14:textId="6B086923"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M</w:t>
            </w:r>
            <w:r w:rsidR="008E5D86" w:rsidRPr="008E5D86">
              <w:rPr>
                <w:rFonts w:asciiTheme="minorHAnsi" w:hAnsiTheme="minorHAnsi" w:cstheme="minorHAnsi"/>
                <w:sz w:val="20"/>
                <w:szCs w:val="20"/>
              </w:rPr>
              <w:t>anipulace se žhavým popelem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48E1B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07C6E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675AB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1 110,20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0F4E6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0,61</w:t>
            </w:r>
          </w:p>
        </w:tc>
        <w:tc>
          <w:tcPr>
            <w:tcW w:w="0" w:type="auto"/>
            <w:tcBorders>
              <w:top w:val="nil"/>
              <w:left w:val="nil"/>
              <w:bottom w:val="single" w:sz="4" w:space="0" w:color="auto"/>
              <w:right w:val="nil"/>
            </w:tcBorders>
            <w:shd w:val="clear" w:color="auto" w:fill="DAEEF3" w:themeFill="accent5" w:themeFillTint="33"/>
            <w:noWrap/>
            <w:vAlign w:val="center"/>
            <w:hideMark/>
          </w:tcPr>
          <w:p w14:paraId="263ED8C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40EEF3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BFC995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492FEC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77878DF3"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5E889F2" w14:textId="372D7948"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Sv</w:t>
            </w:r>
            <w:r w:rsidR="008E5D86" w:rsidRPr="008E5D86">
              <w:rPr>
                <w:rFonts w:asciiTheme="minorHAnsi" w:hAnsiTheme="minorHAnsi" w:cstheme="minorHAnsi"/>
                <w:sz w:val="20"/>
                <w:szCs w:val="20"/>
              </w:rPr>
              <w:t xml:space="preserve">áření a řezání, rozehřívání, rozmrazování včetně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00DC8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19428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19BE7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55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AD708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0,03</w:t>
            </w:r>
          </w:p>
        </w:tc>
        <w:tc>
          <w:tcPr>
            <w:tcW w:w="0" w:type="auto"/>
            <w:tcBorders>
              <w:top w:val="nil"/>
              <w:left w:val="nil"/>
              <w:bottom w:val="single" w:sz="4" w:space="0" w:color="auto"/>
              <w:right w:val="nil"/>
            </w:tcBorders>
            <w:shd w:val="clear" w:color="auto" w:fill="DAEEF3" w:themeFill="accent5" w:themeFillTint="33"/>
            <w:noWrap/>
            <w:vAlign w:val="center"/>
            <w:hideMark/>
          </w:tcPr>
          <w:p w14:paraId="0BC341B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CBCCC5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1F71A2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FB395D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009CEE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65D9C5D" w14:textId="1F01B776"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Z</w:t>
            </w:r>
            <w:r w:rsidR="008E5D86" w:rsidRPr="008E5D86">
              <w:rPr>
                <w:rFonts w:asciiTheme="minorHAnsi" w:hAnsiTheme="minorHAnsi" w:cstheme="minorHAnsi"/>
                <w:sz w:val="20"/>
                <w:szCs w:val="20"/>
              </w:rPr>
              <w:t xml:space="preserve">anedbání bezpečnostních předpisů, použití předmětů či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4463A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AF6BD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C8C1E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61 211,50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C316C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33,63</w:t>
            </w:r>
          </w:p>
        </w:tc>
        <w:tc>
          <w:tcPr>
            <w:tcW w:w="0" w:type="auto"/>
            <w:tcBorders>
              <w:top w:val="nil"/>
              <w:left w:val="nil"/>
              <w:bottom w:val="single" w:sz="4" w:space="0" w:color="auto"/>
              <w:right w:val="nil"/>
            </w:tcBorders>
            <w:shd w:val="clear" w:color="auto" w:fill="DAEEF3" w:themeFill="accent5" w:themeFillTint="33"/>
            <w:noWrap/>
            <w:vAlign w:val="center"/>
            <w:hideMark/>
          </w:tcPr>
          <w:p w14:paraId="7D4EA18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C9840F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08020E8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1F49BC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/2</w:t>
            </w:r>
          </w:p>
        </w:tc>
      </w:tr>
      <w:tr w:rsidR="008E5D86" w:rsidRPr="008E5D86" w14:paraId="13AA3BD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3526B8D" w14:textId="1E625C4A"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 xml:space="preserve">especifikovaná nedbalost (nelze jednoznačně určit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F4C39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161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00104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16,97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7D933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2 587,00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861D5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1,42</w:t>
            </w:r>
          </w:p>
        </w:tc>
        <w:tc>
          <w:tcPr>
            <w:tcW w:w="0" w:type="auto"/>
            <w:tcBorders>
              <w:top w:val="nil"/>
              <w:left w:val="nil"/>
              <w:bottom w:val="single" w:sz="4" w:space="0" w:color="auto"/>
              <w:right w:val="nil"/>
            </w:tcBorders>
            <w:shd w:val="clear" w:color="auto" w:fill="DAEEF3" w:themeFill="accent5" w:themeFillTint="33"/>
            <w:noWrap/>
            <w:vAlign w:val="center"/>
            <w:hideMark/>
          </w:tcPr>
          <w:p w14:paraId="1D217E4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8F76A8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36BF727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699852B8"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/2</w:t>
            </w:r>
          </w:p>
        </w:tc>
      </w:tr>
      <w:tr w:rsidR="008E5D86" w:rsidRPr="008E5D86" w14:paraId="0F613CEE"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4C70054" w14:textId="184014D4"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V</w:t>
            </w:r>
            <w:r w:rsidR="008E5D86" w:rsidRPr="008E5D86">
              <w:rPr>
                <w:rFonts w:asciiTheme="minorHAnsi" w:hAnsiTheme="minorHAnsi" w:cstheme="minorHAnsi"/>
                <w:sz w:val="20"/>
                <w:szCs w:val="20"/>
              </w:rPr>
              <w:t>znícení potravin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6439B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07A30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1,58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05690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1 020,00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9B219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0,56</w:t>
            </w:r>
          </w:p>
        </w:tc>
        <w:tc>
          <w:tcPr>
            <w:tcW w:w="0" w:type="auto"/>
            <w:tcBorders>
              <w:top w:val="nil"/>
              <w:left w:val="nil"/>
              <w:bottom w:val="single" w:sz="4" w:space="0" w:color="auto"/>
              <w:right w:val="nil"/>
            </w:tcBorders>
            <w:shd w:val="clear" w:color="auto" w:fill="DAEEF3" w:themeFill="accent5" w:themeFillTint="33"/>
            <w:noWrap/>
            <w:vAlign w:val="center"/>
            <w:hideMark/>
          </w:tcPr>
          <w:p w14:paraId="6D6359F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780467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F1BC09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6B8ECC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/3</w:t>
            </w:r>
          </w:p>
        </w:tc>
      </w:tr>
      <w:tr w:rsidR="008E5D86" w:rsidRPr="004121C1" w14:paraId="00D8938A"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06B42BD" w14:textId="6A8B79EF"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Nedbalost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EC230D"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305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09941E"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32,14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844067"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76 113,70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A792D8"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41,81</w:t>
            </w:r>
          </w:p>
        </w:tc>
        <w:tc>
          <w:tcPr>
            <w:tcW w:w="0" w:type="auto"/>
            <w:tcBorders>
              <w:top w:val="nil"/>
              <w:left w:val="nil"/>
              <w:bottom w:val="single" w:sz="4" w:space="0" w:color="auto"/>
              <w:right w:val="nil"/>
            </w:tcBorders>
            <w:shd w:val="clear" w:color="auto" w:fill="DAEEF3" w:themeFill="accent5" w:themeFillTint="33"/>
            <w:noWrap/>
            <w:vAlign w:val="center"/>
            <w:hideMark/>
          </w:tcPr>
          <w:p w14:paraId="20B96A19"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2</w:t>
            </w:r>
          </w:p>
        </w:tc>
        <w:tc>
          <w:tcPr>
            <w:tcW w:w="0" w:type="auto"/>
            <w:tcBorders>
              <w:top w:val="nil"/>
              <w:left w:val="nil"/>
              <w:bottom w:val="single" w:sz="4" w:space="0" w:color="auto"/>
              <w:right w:val="nil"/>
            </w:tcBorders>
            <w:shd w:val="clear" w:color="auto" w:fill="DAEEF3" w:themeFill="accent5" w:themeFillTint="33"/>
            <w:noWrap/>
            <w:vAlign w:val="center"/>
            <w:hideMark/>
          </w:tcPr>
          <w:p w14:paraId="0427FDDA"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0D425397"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48D6E98"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27</w:t>
            </w:r>
          </w:p>
        </w:tc>
      </w:tr>
      <w:tr w:rsidR="008E5D86" w:rsidRPr="008E5D86" w14:paraId="7D608A6A"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FA0D234" w14:textId="5BB78216"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 xml:space="preserve">evhodná konstrukce komínu a odvod spalin/větrací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ACC9C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AC638D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805CC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10 051,00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73078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5,52</w:t>
            </w:r>
          </w:p>
        </w:tc>
        <w:tc>
          <w:tcPr>
            <w:tcW w:w="0" w:type="auto"/>
            <w:tcBorders>
              <w:top w:val="nil"/>
              <w:left w:val="nil"/>
              <w:bottom w:val="single" w:sz="4" w:space="0" w:color="auto"/>
              <w:right w:val="nil"/>
            </w:tcBorders>
            <w:shd w:val="clear" w:color="auto" w:fill="DAEEF3" w:themeFill="accent5" w:themeFillTint="33"/>
            <w:noWrap/>
            <w:vAlign w:val="center"/>
            <w:hideMark/>
          </w:tcPr>
          <w:p w14:paraId="4BF3C89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262966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7B305A8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90E1C4E"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62AE707F"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BAAF98B" w14:textId="551257F5"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Z</w:t>
            </w:r>
            <w:r w:rsidR="008E5D86" w:rsidRPr="008E5D86">
              <w:rPr>
                <w:rFonts w:asciiTheme="minorHAnsi" w:hAnsiTheme="minorHAnsi" w:cstheme="minorHAnsi"/>
                <w:sz w:val="20"/>
                <w:szCs w:val="20"/>
              </w:rPr>
              <w:t>azděný nebo přizděný trám v komíně</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9343F3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469BBE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59889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180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DA119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w:t>
            </w:r>
          </w:p>
        </w:tc>
        <w:tc>
          <w:tcPr>
            <w:tcW w:w="0" w:type="auto"/>
            <w:tcBorders>
              <w:top w:val="nil"/>
              <w:left w:val="nil"/>
              <w:bottom w:val="single" w:sz="4" w:space="0" w:color="auto"/>
              <w:right w:val="nil"/>
            </w:tcBorders>
            <w:shd w:val="clear" w:color="auto" w:fill="DAEEF3" w:themeFill="accent5" w:themeFillTint="33"/>
            <w:noWrap/>
            <w:vAlign w:val="center"/>
            <w:hideMark/>
          </w:tcPr>
          <w:p w14:paraId="48E2076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241E43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4DBE37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2B2713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648E32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91E9B57" w14:textId="1A23A19F"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S</w:t>
            </w:r>
            <w:r w:rsidR="008E5D86" w:rsidRPr="008E5D86">
              <w:rPr>
                <w:rFonts w:asciiTheme="minorHAnsi" w:hAnsiTheme="minorHAnsi" w:cstheme="minorHAnsi"/>
                <w:sz w:val="20"/>
                <w:szCs w:val="20"/>
              </w:rPr>
              <w:t>páry v komíně, nezajištěná komínová dvířka, nezajištěné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3A455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82708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B228ED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226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CE3AE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0,12</w:t>
            </w:r>
          </w:p>
        </w:tc>
        <w:tc>
          <w:tcPr>
            <w:tcW w:w="0" w:type="auto"/>
            <w:tcBorders>
              <w:top w:val="nil"/>
              <w:left w:val="nil"/>
              <w:bottom w:val="single" w:sz="4" w:space="0" w:color="auto"/>
              <w:right w:val="nil"/>
            </w:tcBorders>
            <w:shd w:val="clear" w:color="auto" w:fill="DAEEF3" w:themeFill="accent5" w:themeFillTint="33"/>
            <w:noWrap/>
            <w:vAlign w:val="center"/>
            <w:hideMark/>
          </w:tcPr>
          <w:p w14:paraId="5DB75CC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E6E3CF7"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4625BC4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0B5B76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7E6AE75"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53FEE24" w14:textId="573E1E31"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Ji</w:t>
            </w:r>
            <w:r w:rsidR="008E5D86" w:rsidRPr="008E5D86">
              <w:rPr>
                <w:rFonts w:asciiTheme="minorHAnsi" w:hAnsiTheme="minorHAnsi" w:cstheme="minorHAnsi"/>
                <w:sz w:val="20"/>
                <w:szCs w:val="20"/>
              </w:rPr>
              <w:t>skry z komína a zažehnutí sazí v komíně</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9FCF2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DA7FD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11,06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67BDF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245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F06D0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0,13</w:t>
            </w:r>
          </w:p>
        </w:tc>
        <w:tc>
          <w:tcPr>
            <w:tcW w:w="0" w:type="auto"/>
            <w:tcBorders>
              <w:top w:val="nil"/>
              <w:left w:val="nil"/>
              <w:bottom w:val="single" w:sz="4" w:space="0" w:color="auto"/>
              <w:right w:val="nil"/>
            </w:tcBorders>
            <w:shd w:val="clear" w:color="auto" w:fill="DAEEF3" w:themeFill="accent5" w:themeFillTint="33"/>
            <w:noWrap/>
            <w:vAlign w:val="center"/>
            <w:hideMark/>
          </w:tcPr>
          <w:p w14:paraId="429452E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F3D573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7F469C2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2E1B4E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r>
      <w:tr w:rsidR="008E5D86" w:rsidRPr="008E5D86" w14:paraId="031F8396"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7BF877C" w14:textId="1CF26268"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Komíny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BD76BC"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811091"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11,91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6577B3"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10 702,00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ADCC98"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5,87</w:t>
            </w:r>
          </w:p>
        </w:tc>
        <w:tc>
          <w:tcPr>
            <w:tcW w:w="0" w:type="auto"/>
            <w:tcBorders>
              <w:top w:val="nil"/>
              <w:left w:val="nil"/>
              <w:bottom w:val="single" w:sz="4" w:space="0" w:color="auto"/>
              <w:right w:val="nil"/>
            </w:tcBorders>
            <w:shd w:val="clear" w:color="auto" w:fill="DAEEF3" w:themeFill="accent5" w:themeFillTint="33"/>
            <w:noWrap/>
            <w:vAlign w:val="center"/>
            <w:hideMark/>
          </w:tcPr>
          <w:p w14:paraId="1F8EB066"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011EFFA"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0B302922"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1A6B2A0"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1</w:t>
            </w:r>
          </w:p>
        </w:tc>
      </w:tr>
      <w:tr w:rsidR="008E5D86" w:rsidRPr="008E5D86" w14:paraId="2FAE89E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B07D4B3" w14:textId="30842B0B"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T</w:t>
            </w:r>
            <w:r w:rsidR="002D6422">
              <w:rPr>
                <w:rFonts w:asciiTheme="minorHAnsi" w:hAnsiTheme="minorHAnsi" w:cstheme="minorHAnsi"/>
                <w:sz w:val="20"/>
                <w:szCs w:val="20"/>
              </w:rPr>
              <w:t>echnická závada topidla (</w:t>
            </w:r>
            <w:r w:rsidR="008E5D86" w:rsidRPr="008E5D86">
              <w:rPr>
                <w:rFonts w:asciiTheme="minorHAnsi" w:hAnsiTheme="minorHAnsi" w:cstheme="minorHAnsi"/>
                <w:sz w:val="20"/>
                <w:szCs w:val="20"/>
              </w:rPr>
              <w:t>i v dopravním prostředku</w:t>
            </w:r>
            <w:r w:rsidR="002D6422">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77D49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243FB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ACF73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993F6F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0,01</w:t>
            </w:r>
          </w:p>
        </w:tc>
        <w:tc>
          <w:tcPr>
            <w:tcW w:w="0" w:type="auto"/>
            <w:tcBorders>
              <w:top w:val="nil"/>
              <w:left w:val="nil"/>
              <w:bottom w:val="single" w:sz="4" w:space="0" w:color="auto"/>
              <w:right w:val="nil"/>
            </w:tcBorders>
            <w:shd w:val="clear" w:color="auto" w:fill="DAEEF3" w:themeFill="accent5" w:themeFillTint="33"/>
            <w:noWrap/>
            <w:vAlign w:val="center"/>
            <w:hideMark/>
          </w:tcPr>
          <w:p w14:paraId="5C76CF6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4FF828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94036C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F829582"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6123D4CE"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5EDF993" w14:textId="5332330E"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Š</w:t>
            </w:r>
            <w:r w:rsidR="008E5D86" w:rsidRPr="008E5D86">
              <w:rPr>
                <w:rFonts w:asciiTheme="minorHAnsi" w:hAnsiTheme="minorHAnsi" w:cstheme="minorHAnsi"/>
                <w:sz w:val="20"/>
                <w:szCs w:val="20"/>
              </w:rPr>
              <w:t>patný stav topidla nebo kouřovodu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8C6A4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6D4D7A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627A5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FD00F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0,06</w:t>
            </w:r>
          </w:p>
        </w:tc>
        <w:tc>
          <w:tcPr>
            <w:tcW w:w="0" w:type="auto"/>
            <w:tcBorders>
              <w:top w:val="nil"/>
              <w:left w:val="nil"/>
              <w:bottom w:val="single" w:sz="4" w:space="0" w:color="auto"/>
              <w:right w:val="nil"/>
            </w:tcBorders>
            <w:shd w:val="clear" w:color="auto" w:fill="DAEEF3" w:themeFill="accent5" w:themeFillTint="33"/>
            <w:noWrap/>
            <w:vAlign w:val="center"/>
            <w:hideMark/>
          </w:tcPr>
          <w:p w14:paraId="5F1A48E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E6BFC4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FBAA76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6B60D2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01240155"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6A7C6CB" w14:textId="19EE247E"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esprávné umístění a</w:t>
            </w:r>
            <w:r w:rsidR="002D6422">
              <w:rPr>
                <w:rFonts w:asciiTheme="minorHAnsi" w:hAnsiTheme="minorHAnsi" w:cstheme="minorHAnsi"/>
                <w:sz w:val="20"/>
                <w:szCs w:val="20"/>
              </w:rPr>
              <w:t xml:space="preserve"> instalace topidel a kouřovodů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82190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30840F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EB05E5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2085C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0,07</w:t>
            </w:r>
          </w:p>
        </w:tc>
        <w:tc>
          <w:tcPr>
            <w:tcW w:w="0" w:type="auto"/>
            <w:tcBorders>
              <w:top w:val="nil"/>
              <w:left w:val="nil"/>
              <w:bottom w:val="single" w:sz="4" w:space="0" w:color="auto"/>
              <w:right w:val="nil"/>
            </w:tcBorders>
            <w:shd w:val="clear" w:color="auto" w:fill="DAEEF3" w:themeFill="accent5" w:themeFillTint="33"/>
            <w:noWrap/>
            <w:vAlign w:val="center"/>
            <w:hideMark/>
          </w:tcPr>
          <w:p w14:paraId="7DB7F58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55359FF"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39B03B3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8DC93EF"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09DC359E"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53D49F" w14:textId="2F558140"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J</w:t>
            </w:r>
            <w:r w:rsidR="008E5D86" w:rsidRPr="008E5D86">
              <w:rPr>
                <w:rFonts w:asciiTheme="minorHAnsi" w:hAnsiTheme="minorHAnsi" w:cstheme="minorHAnsi"/>
                <w:sz w:val="20"/>
                <w:szCs w:val="20"/>
              </w:rPr>
              <w:t>iná závada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10C12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D0232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E2865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54856E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33B991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306CDCC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B5E747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1A6DF9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77066E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001A3BF" w14:textId="71D94CC6"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Topidla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F3BCD0"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9F5D04"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0,63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C03A0C"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248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7F9ECB"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0,14</w:t>
            </w:r>
          </w:p>
        </w:tc>
        <w:tc>
          <w:tcPr>
            <w:tcW w:w="0" w:type="auto"/>
            <w:tcBorders>
              <w:top w:val="nil"/>
              <w:left w:val="nil"/>
              <w:bottom w:val="single" w:sz="4" w:space="0" w:color="auto"/>
              <w:right w:val="nil"/>
            </w:tcBorders>
            <w:shd w:val="clear" w:color="auto" w:fill="DAEEF3" w:themeFill="accent5" w:themeFillTint="33"/>
            <w:noWrap/>
            <w:vAlign w:val="center"/>
            <w:hideMark/>
          </w:tcPr>
          <w:p w14:paraId="69FBDA0A"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DE89B0E"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5F9157BA"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65DF6D49"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0</w:t>
            </w:r>
          </w:p>
        </w:tc>
      </w:tr>
      <w:tr w:rsidR="008E5D86" w:rsidRPr="008E5D86" w14:paraId="3B6020C0"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E27AC04" w14:textId="4D433DB9"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T</w:t>
            </w:r>
            <w:r w:rsidR="008E5D86" w:rsidRPr="008E5D86">
              <w:rPr>
                <w:rFonts w:asciiTheme="minorHAnsi" w:hAnsiTheme="minorHAnsi" w:cstheme="minorHAnsi"/>
                <w:sz w:val="20"/>
                <w:szCs w:val="20"/>
              </w:rPr>
              <w:t xml:space="preserve">echnické závady - vada materiálu, konstrukce,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FEECF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151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8D5C5E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15,91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16FB2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55 880,90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ADC9C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30,7</w:t>
            </w:r>
          </w:p>
        </w:tc>
        <w:tc>
          <w:tcPr>
            <w:tcW w:w="0" w:type="auto"/>
            <w:tcBorders>
              <w:top w:val="nil"/>
              <w:left w:val="nil"/>
              <w:bottom w:val="single" w:sz="4" w:space="0" w:color="auto"/>
              <w:right w:val="nil"/>
            </w:tcBorders>
            <w:shd w:val="clear" w:color="auto" w:fill="DAEEF3" w:themeFill="accent5" w:themeFillTint="33"/>
            <w:noWrap/>
            <w:vAlign w:val="center"/>
            <w:hideMark/>
          </w:tcPr>
          <w:p w14:paraId="7E22C37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6B27757"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79911D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264EE2D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/14</w:t>
            </w:r>
          </w:p>
        </w:tc>
      </w:tr>
      <w:tr w:rsidR="008E5D86" w:rsidRPr="008E5D86" w14:paraId="47B2E01E"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1D541C2" w14:textId="4D6101D4"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esprávná instalace - krytí neodpovídá prostředí ap.</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48B1C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D8F45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22674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1 250,00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E1C99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0,69</w:t>
            </w:r>
          </w:p>
        </w:tc>
        <w:tc>
          <w:tcPr>
            <w:tcW w:w="0" w:type="auto"/>
            <w:tcBorders>
              <w:top w:val="nil"/>
              <w:left w:val="nil"/>
              <w:bottom w:val="single" w:sz="4" w:space="0" w:color="auto"/>
              <w:right w:val="nil"/>
            </w:tcBorders>
            <w:shd w:val="clear" w:color="auto" w:fill="DAEEF3" w:themeFill="accent5" w:themeFillTint="33"/>
            <w:noWrap/>
            <w:vAlign w:val="center"/>
            <w:hideMark/>
          </w:tcPr>
          <w:p w14:paraId="20FE9C4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2BE89D7"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42BAD77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4E8F2AF"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0430A812"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44CAFBF" w14:textId="3653A287"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N</w:t>
            </w:r>
            <w:r w:rsidR="008E5D86" w:rsidRPr="008E5D86">
              <w:rPr>
                <w:rFonts w:asciiTheme="minorHAnsi" w:hAnsiTheme="minorHAnsi" w:cstheme="minorHAnsi"/>
                <w:sz w:val="20"/>
                <w:szCs w:val="20"/>
              </w:rPr>
              <w:t xml:space="preserve">esprávná údržba - není prováděná, závady jsou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FF0BD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767F6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01E70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09179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0,05</w:t>
            </w:r>
          </w:p>
        </w:tc>
        <w:tc>
          <w:tcPr>
            <w:tcW w:w="0" w:type="auto"/>
            <w:tcBorders>
              <w:top w:val="nil"/>
              <w:left w:val="nil"/>
              <w:bottom w:val="single" w:sz="4" w:space="0" w:color="auto"/>
              <w:right w:val="nil"/>
            </w:tcBorders>
            <w:shd w:val="clear" w:color="auto" w:fill="DAEEF3" w:themeFill="accent5" w:themeFillTint="33"/>
            <w:noWrap/>
            <w:vAlign w:val="center"/>
            <w:hideMark/>
          </w:tcPr>
          <w:p w14:paraId="2BDAD51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52DE06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4C05708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7B9F67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17C13E04"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9AC6B8A" w14:textId="20B1C555"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Ž</w:t>
            </w:r>
            <w:r w:rsidR="002D6422">
              <w:rPr>
                <w:rFonts w:asciiTheme="minorHAnsi" w:hAnsiTheme="minorHAnsi" w:cstheme="minorHAnsi"/>
                <w:sz w:val="20"/>
                <w:szCs w:val="20"/>
              </w:rPr>
              <w:t>havé materiály a výrobky (i při kalení)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A6856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D583B9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F42AF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21F8D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0,06</w:t>
            </w:r>
          </w:p>
        </w:tc>
        <w:tc>
          <w:tcPr>
            <w:tcW w:w="0" w:type="auto"/>
            <w:tcBorders>
              <w:top w:val="nil"/>
              <w:left w:val="nil"/>
              <w:bottom w:val="single" w:sz="4" w:space="0" w:color="auto"/>
              <w:right w:val="nil"/>
            </w:tcBorders>
            <w:shd w:val="clear" w:color="auto" w:fill="DAEEF3" w:themeFill="accent5" w:themeFillTint="33"/>
            <w:noWrap/>
            <w:vAlign w:val="center"/>
            <w:hideMark/>
          </w:tcPr>
          <w:p w14:paraId="7854FEA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FBAAB9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755354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AEA40B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62B975D8"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B74E642" w14:textId="2022048B"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C</w:t>
            </w:r>
            <w:r w:rsidR="008E5D86" w:rsidRPr="008E5D86">
              <w:rPr>
                <w:rFonts w:asciiTheme="minorHAnsi" w:hAnsiTheme="minorHAnsi" w:cstheme="minorHAnsi"/>
                <w:sz w:val="20"/>
                <w:szCs w:val="20"/>
              </w:rPr>
              <w:t>izí předmět ve stroji</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EB264C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CD0978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521EA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8 400,00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E6E321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4,62</w:t>
            </w:r>
          </w:p>
        </w:tc>
        <w:tc>
          <w:tcPr>
            <w:tcW w:w="0" w:type="auto"/>
            <w:tcBorders>
              <w:top w:val="nil"/>
              <w:left w:val="nil"/>
              <w:bottom w:val="single" w:sz="4" w:space="0" w:color="auto"/>
              <w:right w:val="nil"/>
            </w:tcBorders>
            <w:shd w:val="clear" w:color="auto" w:fill="DAEEF3" w:themeFill="accent5" w:themeFillTint="33"/>
            <w:noWrap/>
            <w:vAlign w:val="center"/>
            <w:hideMark/>
          </w:tcPr>
          <w:p w14:paraId="5483DB1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178F98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790A0A7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14016D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/2</w:t>
            </w:r>
          </w:p>
        </w:tc>
      </w:tr>
      <w:tr w:rsidR="008E5D86" w:rsidRPr="008E5D86" w14:paraId="20834EB5"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FEAD8B3" w14:textId="44414F0F"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V</w:t>
            </w:r>
            <w:r w:rsidR="008E5D86" w:rsidRPr="008E5D86">
              <w:rPr>
                <w:rFonts w:asciiTheme="minorHAnsi" w:hAnsiTheme="minorHAnsi" w:cstheme="minorHAnsi"/>
                <w:sz w:val="20"/>
                <w:szCs w:val="20"/>
              </w:rPr>
              <w:t>ýboje statické elektřiny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88472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1FAF2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8FB70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6E2A9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D63C30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73DF94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3F8FEE7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FBB539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69B32ED"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86F30B8" w14:textId="6E70B2B5" w:rsidR="008E5D86" w:rsidRPr="008E5D86" w:rsidRDefault="00353684" w:rsidP="002D6422">
            <w:pPr>
              <w:spacing w:after="0" w:line="240" w:lineRule="auto"/>
              <w:rPr>
                <w:rFonts w:asciiTheme="minorHAnsi" w:hAnsiTheme="minorHAnsi" w:cstheme="minorHAnsi"/>
                <w:sz w:val="20"/>
                <w:szCs w:val="20"/>
              </w:rPr>
            </w:pPr>
            <w:r>
              <w:rPr>
                <w:rFonts w:asciiTheme="minorHAnsi" w:hAnsiTheme="minorHAnsi" w:cstheme="minorHAnsi"/>
                <w:sz w:val="20"/>
                <w:szCs w:val="20"/>
              </w:rPr>
              <w:t>Ú</w:t>
            </w:r>
            <w:r w:rsidR="008E5D86" w:rsidRPr="008E5D86">
              <w:rPr>
                <w:rFonts w:asciiTheme="minorHAnsi" w:hAnsiTheme="minorHAnsi" w:cstheme="minorHAnsi"/>
                <w:sz w:val="20"/>
                <w:szCs w:val="20"/>
              </w:rPr>
              <w:t>let j</w:t>
            </w:r>
            <w:r w:rsidR="002D6422">
              <w:rPr>
                <w:rFonts w:asciiTheme="minorHAnsi" w:hAnsiTheme="minorHAnsi" w:cstheme="minorHAnsi"/>
                <w:sz w:val="20"/>
                <w:szCs w:val="20"/>
              </w:rPr>
              <w:t xml:space="preserve">isker z výfuku a parního stroje, </w:t>
            </w:r>
            <w:r w:rsidR="008E5D86" w:rsidRPr="008E5D86">
              <w:rPr>
                <w:rFonts w:asciiTheme="minorHAnsi" w:hAnsiTheme="minorHAnsi" w:cstheme="minorHAnsi"/>
                <w:sz w:val="20"/>
                <w:szCs w:val="20"/>
              </w:rPr>
              <w:t xml:space="preserve">brzdného </w:t>
            </w:r>
            <w:r w:rsidR="002D6422">
              <w:rPr>
                <w:rFonts w:asciiTheme="minorHAnsi" w:hAnsiTheme="minorHAnsi" w:cstheme="minorHAnsi"/>
                <w:sz w:val="20"/>
                <w:szCs w:val="20"/>
              </w:rPr>
              <w:t>systému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AD012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12D84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FF760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5FD5C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798974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33F00E7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1B675F0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67B5055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7A2661D"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AFD70C9" w14:textId="2076451B"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T</w:t>
            </w:r>
            <w:r w:rsidR="008E5D86" w:rsidRPr="008E5D86">
              <w:rPr>
                <w:rFonts w:asciiTheme="minorHAnsi" w:hAnsiTheme="minorHAnsi" w:cstheme="minorHAnsi"/>
                <w:sz w:val="20"/>
                <w:szCs w:val="20"/>
              </w:rPr>
              <w:t>ření a přehřátí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DC9BD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552A81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0,63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0794A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1 830,00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DDE49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1,01</w:t>
            </w:r>
          </w:p>
        </w:tc>
        <w:tc>
          <w:tcPr>
            <w:tcW w:w="0" w:type="auto"/>
            <w:tcBorders>
              <w:top w:val="nil"/>
              <w:left w:val="nil"/>
              <w:bottom w:val="single" w:sz="4" w:space="0" w:color="auto"/>
              <w:right w:val="nil"/>
            </w:tcBorders>
            <w:shd w:val="clear" w:color="auto" w:fill="DAEEF3" w:themeFill="accent5" w:themeFillTint="33"/>
            <w:noWrap/>
            <w:vAlign w:val="center"/>
            <w:hideMark/>
          </w:tcPr>
          <w:p w14:paraId="4B984C1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CAC5EF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BC3AAD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C7E62D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73942C1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C342D1F" w14:textId="362EC85D"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O</w:t>
            </w:r>
            <w:r w:rsidR="008E5D86" w:rsidRPr="008E5D86">
              <w:rPr>
                <w:rFonts w:asciiTheme="minorHAnsi" w:hAnsiTheme="minorHAnsi" w:cstheme="minorHAnsi"/>
                <w:sz w:val="20"/>
                <w:szCs w:val="20"/>
              </w:rPr>
              <w:t xml:space="preserve">statní nepředpokládané změny provozních parametrů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B3B5C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51AA5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00F95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7 891,00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6B473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4,34</w:t>
            </w:r>
          </w:p>
        </w:tc>
        <w:tc>
          <w:tcPr>
            <w:tcW w:w="0" w:type="auto"/>
            <w:tcBorders>
              <w:top w:val="nil"/>
              <w:left w:val="nil"/>
              <w:bottom w:val="single" w:sz="4" w:space="0" w:color="auto"/>
              <w:right w:val="nil"/>
            </w:tcBorders>
            <w:shd w:val="clear" w:color="auto" w:fill="DAEEF3" w:themeFill="accent5" w:themeFillTint="33"/>
            <w:noWrap/>
            <w:vAlign w:val="center"/>
            <w:hideMark/>
          </w:tcPr>
          <w:p w14:paraId="4B98E31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nil"/>
              <w:bottom w:val="single" w:sz="4" w:space="0" w:color="auto"/>
              <w:right w:val="nil"/>
            </w:tcBorders>
            <w:shd w:val="clear" w:color="auto" w:fill="DAEEF3" w:themeFill="accent5" w:themeFillTint="33"/>
            <w:noWrap/>
            <w:vAlign w:val="center"/>
            <w:hideMark/>
          </w:tcPr>
          <w:p w14:paraId="434C29A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BE74FD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3EE2F2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/2</w:t>
            </w:r>
          </w:p>
        </w:tc>
      </w:tr>
      <w:tr w:rsidR="008E5D86" w:rsidRPr="008E5D86" w14:paraId="3BE46D1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66CFD73" w14:textId="545FEBAF"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Závady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43DF25"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203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CD47B63"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21,39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8E6300"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75 461,90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78CF43"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41,47</w:t>
            </w:r>
          </w:p>
        </w:tc>
        <w:tc>
          <w:tcPr>
            <w:tcW w:w="0" w:type="auto"/>
            <w:tcBorders>
              <w:top w:val="nil"/>
              <w:left w:val="nil"/>
              <w:bottom w:val="single" w:sz="4" w:space="0" w:color="auto"/>
              <w:right w:val="nil"/>
            </w:tcBorders>
            <w:shd w:val="clear" w:color="auto" w:fill="DAEEF3" w:themeFill="accent5" w:themeFillTint="33"/>
            <w:noWrap/>
            <w:vAlign w:val="center"/>
            <w:hideMark/>
          </w:tcPr>
          <w:p w14:paraId="70B43C7E"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w:t>
            </w:r>
          </w:p>
        </w:tc>
        <w:tc>
          <w:tcPr>
            <w:tcW w:w="0" w:type="auto"/>
            <w:tcBorders>
              <w:top w:val="nil"/>
              <w:left w:val="nil"/>
              <w:bottom w:val="single" w:sz="4" w:space="0" w:color="auto"/>
              <w:right w:val="nil"/>
            </w:tcBorders>
            <w:shd w:val="clear" w:color="auto" w:fill="DAEEF3" w:themeFill="accent5" w:themeFillTint="33"/>
            <w:noWrap/>
            <w:vAlign w:val="center"/>
            <w:hideMark/>
          </w:tcPr>
          <w:p w14:paraId="4D81910E"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7EA6937C"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774EE3D"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18</w:t>
            </w:r>
          </w:p>
        </w:tc>
      </w:tr>
      <w:tr w:rsidR="008E5D86" w:rsidRPr="008E5D86" w14:paraId="10FEE26D"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53A8192" w14:textId="391BE42E"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Z</w:t>
            </w:r>
            <w:r w:rsidR="008E5D86" w:rsidRPr="008E5D86">
              <w:rPr>
                <w:rFonts w:asciiTheme="minorHAnsi" w:hAnsiTheme="minorHAnsi" w:cstheme="minorHAnsi"/>
                <w:sz w:val="20"/>
                <w:szCs w:val="20"/>
              </w:rPr>
              <w:t>emědělských plodin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8992E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D6ACF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B59CC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4B4D9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0,05</w:t>
            </w:r>
          </w:p>
        </w:tc>
        <w:tc>
          <w:tcPr>
            <w:tcW w:w="0" w:type="auto"/>
            <w:tcBorders>
              <w:top w:val="nil"/>
              <w:left w:val="nil"/>
              <w:bottom w:val="single" w:sz="4" w:space="0" w:color="auto"/>
              <w:right w:val="nil"/>
            </w:tcBorders>
            <w:shd w:val="clear" w:color="auto" w:fill="DAEEF3" w:themeFill="accent5" w:themeFillTint="33"/>
            <w:noWrap/>
            <w:vAlign w:val="center"/>
            <w:hideMark/>
          </w:tcPr>
          <w:p w14:paraId="2BED4E0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9D78C7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D35230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2A8D7CF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0492A027"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D411DE8" w14:textId="6685E1E1"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U</w:t>
            </w:r>
            <w:r w:rsidR="008E5D86" w:rsidRPr="008E5D86">
              <w:rPr>
                <w:rFonts w:asciiTheme="minorHAnsi" w:hAnsiTheme="minorHAnsi" w:cstheme="minorHAnsi"/>
                <w:sz w:val="20"/>
                <w:szCs w:val="20"/>
              </w:rPr>
              <w:t>hlí, uhelného prachu a briket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250A7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10935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F124F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2489C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0,16</w:t>
            </w:r>
          </w:p>
        </w:tc>
        <w:tc>
          <w:tcPr>
            <w:tcW w:w="0" w:type="auto"/>
            <w:tcBorders>
              <w:top w:val="nil"/>
              <w:left w:val="nil"/>
              <w:bottom w:val="single" w:sz="4" w:space="0" w:color="auto"/>
              <w:right w:val="nil"/>
            </w:tcBorders>
            <w:shd w:val="clear" w:color="auto" w:fill="DAEEF3" w:themeFill="accent5" w:themeFillTint="33"/>
            <w:noWrap/>
            <w:vAlign w:val="center"/>
            <w:hideMark/>
          </w:tcPr>
          <w:p w14:paraId="6EC5590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3F61A72"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33614F4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72AEB5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0822E9A"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816B936" w14:textId="1DE4A65E"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O</w:t>
            </w:r>
            <w:r w:rsidR="008E5D86" w:rsidRPr="008E5D86">
              <w:rPr>
                <w:rFonts w:asciiTheme="minorHAnsi" w:hAnsiTheme="minorHAnsi" w:cstheme="minorHAnsi"/>
                <w:sz w:val="20"/>
                <w:szCs w:val="20"/>
              </w:rPr>
              <w:t>lejů a tuků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CBF33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3E00A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0,11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AB32A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C3D8E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0,05</w:t>
            </w:r>
          </w:p>
        </w:tc>
        <w:tc>
          <w:tcPr>
            <w:tcW w:w="0" w:type="auto"/>
            <w:tcBorders>
              <w:top w:val="nil"/>
              <w:left w:val="nil"/>
              <w:bottom w:val="single" w:sz="4" w:space="0" w:color="auto"/>
              <w:right w:val="nil"/>
            </w:tcBorders>
            <w:shd w:val="clear" w:color="auto" w:fill="DAEEF3" w:themeFill="accent5" w:themeFillTint="33"/>
            <w:noWrap/>
            <w:vAlign w:val="center"/>
            <w:hideMark/>
          </w:tcPr>
          <w:p w14:paraId="1C662A9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67D57B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19B1EC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6F7EE6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3A50A09"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429878" w14:textId="0E236E4D"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C</w:t>
            </w:r>
            <w:r w:rsidR="008E5D86" w:rsidRPr="008E5D86">
              <w:rPr>
                <w:rFonts w:asciiTheme="minorHAnsi" w:hAnsiTheme="minorHAnsi" w:cstheme="minorHAnsi"/>
                <w:sz w:val="20"/>
                <w:szCs w:val="20"/>
              </w:rPr>
              <w:t>hemických látek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EE01B3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81153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11727E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62DC1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BA1BB3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697FF8E"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033A48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83AD25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D9906E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D7EC35A" w14:textId="614385F7"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C</w:t>
            </w:r>
            <w:r w:rsidR="008E5D86" w:rsidRPr="008E5D86">
              <w:rPr>
                <w:rFonts w:asciiTheme="minorHAnsi" w:hAnsiTheme="minorHAnsi" w:cstheme="minorHAnsi"/>
                <w:sz w:val="20"/>
                <w:szCs w:val="20"/>
              </w:rPr>
              <w:t>hemické výro</w:t>
            </w:r>
            <w:r w:rsidR="002D6422">
              <w:rPr>
                <w:rFonts w:asciiTheme="minorHAnsi" w:hAnsiTheme="minorHAnsi" w:cstheme="minorHAnsi"/>
                <w:sz w:val="20"/>
                <w:szCs w:val="20"/>
              </w:rPr>
              <w:t>bky (</w:t>
            </w:r>
            <w:r w:rsidR="008E5D86" w:rsidRPr="008E5D86">
              <w:rPr>
                <w:rFonts w:asciiTheme="minorHAnsi" w:hAnsiTheme="minorHAnsi" w:cstheme="minorHAnsi"/>
                <w:sz w:val="20"/>
                <w:szCs w:val="20"/>
              </w:rPr>
              <w:t>barvy,</w:t>
            </w:r>
            <w:r w:rsidR="002D6422">
              <w:rPr>
                <w:rFonts w:asciiTheme="minorHAnsi" w:hAnsiTheme="minorHAnsi" w:cstheme="minorHAnsi"/>
                <w:sz w:val="20"/>
                <w:szCs w:val="20"/>
              </w:rPr>
              <w:t xml:space="preserve"> fermeže ap.)</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19237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7383C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93051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372C1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EA3DF1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3FB2B37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459B15C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69A016D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5AB04590"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2A9B83C" w14:textId="550339F1"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J</w:t>
            </w:r>
            <w:r w:rsidR="008E5D86" w:rsidRPr="008E5D86">
              <w:rPr>
                <w:rFonts w:asciiTheme="minorHAnsi" w:hAnsiTheme="minorHAnsi" w:cstheme="minorHAnsi"/>
                <w:sz w:val="20"/>
                <w:szCs w:val="20"/>
              </w:rPr>
              <w:t>iné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0DAF1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C03B2C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0,32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EEE5A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EBD05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0A5643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4016E8F"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5FB5E1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75533C8"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4F9114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7699136" w14:textId="2E198E34"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Samovznícení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F48DAC"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EBDD25"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1,28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28FB03B"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500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688E78"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0,26</w:t>
            </w:r>
          </w:p>
        </w:tc>
        <w:tc>
          <w:tcPr>
            <w:tcW w:w="0" w:type="auto"/>
            <w:tcBorders>
              <w:top w:val="nil"/>
              <w:left w:val="nil"/>
              <w:bottom w:val="single" w:sz="4" w:space="0" w:color="auto"/>
              <w:right w:val="nil"/>
            </w:tcBorders>
            <w:shd w:val="clear" w:color="auto" w:fill="DAEEF3" w:themeFill="accent5" w:themeFillTint="33"/>
            <w:noWrap/>
            <w:vAlign w:val="center"/>
            <w:hideMark/>
          </w:tcPr>
          <w:p w14:paraId="1F2E4C91"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E3C0847"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70166F12"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27AFF93B"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0</w:t>
            </w:r>
          </w:p>
        </w:tc>
      </w:tr>
      <w:tr w:rsidR="008E5D86" w:rsidRPr="008E5D86" w14:paraId="10BF1E9B" w14:textId="77777777" w:rsidTr="008E5D86">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07345A4C" w14:textId="77777777" w:rsidR="008E5D86" w:rsidRPr="008E5D86" w:rsidRDefault="008E5D86" w:rsidP="00980DB5">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lastRenderedPageBreak/>
              <w:t>KATEGORIE</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7E78BD2B" w14:textId="77777777" w:rsidR="008E5D86" w:rsidRDefault="008E5D86" w:rsidP="00980DB5">
            <w:pPr>
              <w:spacing w:after="0" w:line="240" w:lineRule="auto"/>
              <w:rPr>
                <w:rFonts w:asciiTheme="minorHAnsi" w:hAnsiTheme="minorHAnsi" w:cstheme="minorHAnsi"/>
                <w:bCs/>
                <w:sz w:val="20"/>
                <w:szCs w:val="20"/>
              </w:rPr>
            </w:pPr>
            <w:r>
              <w:rPr>
                <w:rFonts w:asciiTheme="minorHAnsi" w:hAnsiTheme="minorHAnsi" w:cstheme="minorHAnsi"/>
                <w:bCs/>
                <w:sz w:val="20"/>
                <w:szCs w:val="20"/>
              </w:rPr>
              <w:t xml:space="preserve">Počet </w:t>
            </w:r>
          </w:p>
          <w:p w14:paraId="78FE1739" w14:textId="77777777" w:rsidR="008E5D86" w:rsidRPr="008E5D86" w:rsidRDefault="008E5D86" w:rsidP="00980DB5">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požárů</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6CDE89B" w14:textId="77777777" w:rsidR="008E5D86" w:rsidRDefault="008E5D86" w:rsidP="00980DB5">
            <w:pPr>
              <w:spacing w:after="0" w:line="240" w:lineRule="auto"/>
              <w:rPr>
                <w:rFonts w:asciiTheme="minorHAnsi" w:hAnsiTheme="minorHAnsi" w:cstheme="minorHAnsi"/>
                <w:bCs/>
                <w:sz w:val="20"/>
                <w:szCs w:val="20"/>
              </w:rPr>
            </w:pPr>
            <w:r>
              <w:rPr>
                <w:rFonts w:asciiTheme="minorHAnsi" w:hAnsiTheme="minorHAnsi" w:cstheme="minorHAnsi"/>
                <w:bCs/>
                <w:sz w:val="20"/>
                <w:szCs w:val="20"/>
              </w:rPr>
              <w:t>P</w:t>
            </w:r>
            <w:r w:rsidRPr="008E5D86">
              <w:rPr>
                <w:rFonts w:asciiTheme="minorHAnsi" w:hAnsiTheme="minorHAnsi" w:cstheme="minorHAnsi"/>
                <w:bCs/>
                <w:sz w:val="20"/>
                <w:szCs w:val="20"/>
              </w:rPr>
              <w:t>odíl</w:t>
            </w:r>
          </w:p>
          <w:p w14:paraId="646168BC" w14:textId="77777777" w:rsidR="008E5D86" w:rsidRPr="008E5D86" w:rsidRDefault="008E5D86" w:rsidP="00980DB5">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 xml:space="preserve"> v %</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07FBD9C1" w14:textId="005CB3CB" w:rsidR="008E5D86" w:rsidRDefault="00093606" w:rsidP="00980DB5">
            <w:pPr>
              <w:spacing w:after="0" w:line="240" w:lineRule="auto"/>
              <w:jc w:val="right"/>
              <w:rPr>
                <w:rFonts w:asciiTheme="minorHAnsi" w:hAnsiTheme="minorHAnsi" w:cstheme="minorHAnsi"/>
                <w:bCs/>
                <w:sz w:val="20"/>
                <w:szCs w:val="20"/>
              </w:rPr>
            </w:pPr>
            <w:r>
              <w:rPr>
                <w:rFonts w:asciiTheme="minorHAnsi" w:hAnsiTheme="minorHAnsi" w:cstheme="minorHAnsi"/>
                <w:bCs/>
                <w:sz w:val="20"/>
                <w:szCs w:val="20"/>
              </w:rPr>
              <w:t>Přímá škoda</w:t>
            </w:r>
          </w:p>
          <w:p w14:paraId="63DD7257" w14:textId="77777777" w:rsidR="008E5D86" w:rsidRPr="008E5D86" w:rsidRDefault="008E5D86" w:rsidP="00980DB5">
            <w:pPr>
              <w:spacing w:after="0" w:line="240" w:lineRule="auto"/>
              <w:jc w:val="right"/>
              <w:rPr>
                <w:rFonts w:asciiTheme="minorHAnsi" w:hAnsiTheme="minorHAnsi" w:cstheme="minorHAnsi"/>
                <w:bCs/>
                <w:sz w:val="20"/>
                <w:szCs w:val="20"/>
              </w:rPr>
            </w:pPr>
            <w:r w:rsidRPr="008E5D86">
              <w:rPr>
                <w:rFonts w:asciiTheme="minorHAnsi" w:hAnsiTheme="minorHAnsi" w:cstheme="minorHAnsi"/>
                <w:bCs/>
                <w:sz w:val="20"/>
                <w:szCs w:val="20"/>
              </w:rPr>
              <w:t>v tis. Kč</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1785A68" w14:textId="77777777" w:rsidR="008E5D86" w:rsidRDefault="008E5D86" w:rsidP="00980DB5">
            <w:pPr>
              <w:spacing w:after="0" w:line="240" w:lineRule="auto"/>
              <w:rPr>
                <w:rFonts w:asciiTheme="minorHAnsi" w:hAnsiTheme="minorHAnsi" w:cstheme="minorHAnsi"/>
                <w:bCs/>
                <w:sz w:val="20"/>
                <w:szCs w:val="20"/>
              </w:rPr>
            </w:pPr>
            <w:r>
              <w:rPr>
                <w:rFonts w:asciiTheme="minorHAnsi" w:hAnsiTheme="minorHAnsi" w:cstheme="minorHAnsi"/>
                <w:bCs/>
                <w:sz w:val="20"/>
                <w:szCs w:val="20"/>
              </w:rPr>
              <w:t>P</w:t>
            </w:r>
            <w:r w:rsidRPr="008E5D86">
              <w:rPr>
                <w:rFonts w:asciiTheme="minorHAnsi" w:hAnsiTheme="minorHAnsi" w:cstheme="minorHAnsi"/>
                <w:bCs/>
                <w:sz w:val="20"/>
                <w:szCs w:val="20"/>
              </w:rPr>
              <w:t xml:space="preserve">odíl </w:t>
            </w:r>
          </w:p>
          <w:p w14:paraId="413129B6" w14:textId="77777777" w:rsidR="008E5D86" w:rsidRPr="008E5D86" w:rsidRDefault="008E5D86" w:rsidP="00980DB5">
            <w:pPr>
              <w:spacing w:after="0" w:line="240" w:lineRule="auto"/>
              <w:rPr>
                <w:rFonts w:asciiTheme="minorHAnsi" w:hAnsiTheme="minorHAnsi" w:cstheme="minorHAnsi"/>
                <w:bCs/>
                <w:sz w:val="20"/>
                <w:szCs w:val="20"/>
              </w:rPr>
            </w:pPr>
            <w:r w:rsidRPr="008E5D86">
              <w:rPr>
                <w:rFonts w:asciiTheme="minorHAnsi" w:hAnsiTheme="minorHAnsi" w:cstheme="minorHAnsi"/>
                <w:bCs/>
                <w:sz w:val="20"/>
                <w:szCs w:val="20"/>
              </w:rPr>
              <w:t>v %</w:t>
            </w:r>
          </w:p>
        </w:tc>
        <w:tc>
          <w:tcPr>
            <w:tcW w:w="0" w:type="auto"/>
            <w:gridSpan w:val="2"/>
            <w:tcBorders>
              <w:top w:val="single" w:sz="4" w:space="0" w:color="auto"/>
              <w:left w:val="nil"/>
              <w:bottom w:val="single" w:sz="4" w:space="0" w:color="auto"/>
              <w:right w:val="single" w:sz="4" w:space="0" w:color="auto"/>
            </w:tcBorders>
            <w:shd w:val="clear" w:color="auto" w:fill="4BACC6" w:themeFill="accent5"/>
            <w:noWrap/>
            <w:vAlign w:val="center"/>
            <w:hideMark/>
          </w:tcPr>
          <w:p w14:paraId="161A1478" w14:textId="77777777" w:rsidR="008E5D86" w:rsidRDefault="008E5D86" w:rsidP="00980DB5">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Sum</w:t>
            </w:r>
          </w:p>
          <w:p w14:paraId="019001E9" w14:textId="77777777" w:rsidR="008E5D86" w:rsidRPr="008E5D86" w:rsidRDefault="008E5D86" w:rsidP="00980DB5">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-U</w:t>
            </w:r>
          </w:p>
        </w:tc>
        <w:tc>
          <w:tcPr>
            <w:tcW w:w="774" w:type="dxa"/>
            <w:gridSpan w:val="2"/>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0CA5F19C" w14:textId="77777777" w:rsidR="008E5D86" w:rsidRDefault="008E5D86" w:rsidP="00980DB5">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Sum</w:t>
            </w:r>
          </w:p>
          <w:p w14:paraId="5532965C" w14:textId="77777777" w:rsidR="008E5D86" w:rsidRPr="008E5D86" w:rsidRDefault="008E5D86" w:rsidP="00980DB5">
            <w:pPr>
              <w:spacing w:after="0" w:line="240" w:lineRule="auto"/>
              <w:jc w:val="center"/>
              <w:rPr>
                <w:rFonts w:asciiTheme="minorHAnsi" w:hAnsiTheme="minorHAnsi" w:cstheme="minorHAnsi"/>
                <w:bCs/>
                <w:sz w:val="20"/>
                <w:szCs w:val="20"/>
              </w:rPr>
            </w:pPr>
            <w:r w:rsidRPr="008E5D86">
              <w:rPr>
                <w:rFonts w:asciiTheme="minorHAnsi" w:hAnsiTheme="minorHAnsi" w:cstheme="minorHAnsi"/>
                <w:bCs/>
                <w:sz w:val="20"/>
                <w:szCs w:val="20"/>
              </w:rPr>
              <w:t>-Z</w:t>
            </w:r>
          </w:p>
        </w:tc>
      </w:tr>
      <w:tr w:rsidR="008E5D86" w:rsidRPr="008E5D86" w14:paraId="15F5D747"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2194151" w14:textId="2D4F057F"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Plynů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EB767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2BF23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F73F8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4D167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163360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61BCAB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033C75C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17DE638"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F3ED7DD"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3507C9D" w14:textId="53CC8ACE"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 xml:space="preserve">Par </w:t>
            </w:r>
            <w:r w:rsidR="008E5D86" w:rsidRPr="008E5D86">
              <w:rPr>
                <w:rFonts w:asciiTheme="minorHAnsi" w:hAnsiTheme="minorHAnsi" w:cstheme="minorHAnsi"/>
                <w:sz w:val="20"/>
                <w:szCs w:val="20"/>
              </w:rPr>
              <w:t>hořlavých kapalin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1C940E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CB4AF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079AE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CF751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9CC3BB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B1BAA1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F58AFD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85F68A8"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093D8A0B"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8EC032A" w14:textId="3BE1245D"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Prachů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423FD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598164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69BE00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EE9A3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09F7E8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1C7057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0B29BE6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B7A989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59917B3"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8E574A8" w14:textId="046E1C0B"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Výbušnin</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5B90E6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6A2FD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B9AA8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CF3CE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960578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00B191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4CE0D3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FDD3DD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0E7D5FA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D2EFE46" w14:textId="39B1045F"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Tlakových nádob a kotlů včetně potrubí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DDB1E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FDAE2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0FB8F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385DB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F6FD18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FC5194E"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7689E3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7389F4B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83F07F3"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ACA6CD7" w14:textId="7EF062C4"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Výbuchy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BE6DA4"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80F809"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B8215F"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E52AE1"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0AACCC3"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37E1236"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168D4C08"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5AA7B0A"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0</w:t>
            </w:r>
          </w:p>
        </w:tc>
      </w:tr>
      <w:tr w:rsidR="008E5D86" w:rsidRPr="008E5D86" w14:paraId="37F93080"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520BC88" w14:textId="6FD7FF5E"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U stříkacích zařízení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3EDA3A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ABBC8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D6D04E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61D4A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628EAF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ACB7BDE"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B5BE7E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FDDB86E"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8F30E59"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DC65E7C" w14:textId="0E7F3B12"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 xml:space="preserve">U </w:t>
            </w:r>
            <w:r w:rsidR="008E5D86" w:rsidRPr="008E5D86">
              <w:rPr>
                <w:rFonts w:asciiTheme="minorHAnsi" w:hAnsiTheme="minorHAnsi" w:cstheme="minorHAnsi"/>
                <w:sz w:val="20"/>
                <w:szCs w:val="20"/>
              </w:rPr>
              <w:t>čerpacích a plnicích za</w:t>
            </w:r>
            <w:r w:rsidR="002D6422">
              <w:rPr>
                <w:rFonts w:asciiTheme="minorHAnsi" w:hAnsiTheme="minorHAnsi" w:cstheme="minorHAnsi"/>
                <w:sz w:val="20"/>
                <w:szCs w:val="20"/>
              </w:rPr>
              <w:t xml:space="preserve">řízení PHM (např. </w:t>
            </w:r>
            <w:r>
              <w:rPr>
                <w:rFonts w:asciiTheme="minorHAnsi" w:hAnsiTheme="minorHAnsi" w:cstheme="minorHAnsi"/>
                <w:sz w:val="20"/>
                <w:szCs w:val="20"/>
              </w:rPr>
              <w:t>Benzín</w:t>
            </w:r>
            <w:r w:rsidR="002D6422">
              <w:rPr>
                <w:rFonts w:asciiTheme="minorHAnsi" w:hAnsiTheme="minorHAnsi" w:cstheme="minorHAnsi"/>
                <w:sz w:val="20"/>
                <w:szCs w:val="20"/>
              </w:rPr>
              <w:t>, nafta)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E23BFE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858FF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AF1574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AE9A4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060B0C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86B14E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F0E458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18F13B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7C4919F2"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F7A23C8" w14:textId="1148C915" w:rsidR="008E5D86" w:rsidRPr="008E5D86" w:rsidRDefault="00353684"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U namáčecích zařízení (lázně, vany)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BB730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38459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6D32D6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81264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BA545B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E6F1BA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784774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FE200E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FB2DFD3"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B754111" w14:textId="0EDE6BA2"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U dálkové dopravy potrubím a zásobníků</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4DEF3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4DFA44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ADAC0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AD74E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86A1B5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9A750E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12D6F97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C2D44B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34CBE48"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1C418157" w14:textId="29DDED5B"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Při lepení podlahových krytin, kladení a lití podlah</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0B985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E0CC4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E0984E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E3B715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978335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3357039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C31E0B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087C2E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1D311809"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22CA9FE" w14:textId="6912F0E5"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 xml:space="preserve">Při výrobě hořlavých a </w:t>
            </w:r>
            <w:r w:rsidR="008E5D86" w:rsidRPr="008E5D86">
              <w:rPr>
                <w:rFonts w:asciiTheme="minorHAnsi" w:hAnsiTheme="minorHAnsi" w:cstheme="minorHAnsi"/>
                <w:sz w:val="20"/>
                <w:szCs w:val="20"/>
              </w:rPr>
              <w:t>výbušných látek</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826D4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4A8493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70E855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1D84A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E773A7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F0B80E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75C562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C61561A"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A0677A1"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7F73DD05" w14:textId="073F2C78"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 xml:space="preserve">Při manipulaci s hořlavými a výbušnými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F2FB2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9A0E8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2D8CC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7E2F1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0E26BA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9492376"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15E2436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243FAE17"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B4C217A"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5283C13" w14:textId="2BBA7DE9" w:rsidR="008E5D86" w:rsidRPr="008E5D86" w:rsidRDefault="00353684" w:rsidP="002D6422">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 xml:space="preserve">Při technologii </w:t>
            </w:r>
            <w:r w:rsidR="002D6422">
              <w:rPr>
                <w:rFonts w:asciiTheme="minorHAnsi" w:hAnsiTheme="minorHAnsi" w:cstheme="minorHAnsi"/>
                <w:sz w:val="20"/>
                <w:szCs w:val="20"/>
              </w:rPr>
              <w:t xml:space="preserve">skladování a ochrany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955D8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32A9F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B0187E"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A85B7D"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1CA895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2040B5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034446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002FF81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1F6BD14"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2AD30D8" w14:textId="56E27B44" w:rsidR="008E5D86" w:rsidRPr="008E5D86" w:rsidRDefault="00353684"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Jiné</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37A96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6BCE6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DB3A4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56F03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8491EB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82CB5BC"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6644EA4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7CDC7EB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47175ECD"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1C06688" w14:textId="5C02CD72" w:rsidR="008E5D86" w:rsidRPr="008E5D86" w:rsidRDefault="00353684" w:rsidP="00353684">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Manipulace s</w:t>
            </w:r>
            <w:r>
              <w:rPr>
                <w:rFonts w:asciiTheme="minorHAnsi" w:hAnsiTheme="minorHAnsi" w:cstheme="minorHAnsi"/>
                <w:b/>
                <w:bCs/>
                <w:sz w:val="20"/>
                <w:szCs w:val="20"/>
              </w:rPr>
              <w:t> hořlavou látkou</w:t>
            </w:r>
            <w:r w:rsidRPr="008E5D86">
              <w:rPr>
                <w:rFonts w:asciiTheme="minorHAnsi" w:hAnsiTheme="minorHAnsi" w:cstheme="minorHAnsi"/>
                <w:b/>
                <w:bCs/>
                <w:sz w:val="20"/>
                <w:szCs w:val="20"/>
              </w:rPr>
              <w:t xml:space="preserve">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2A4713"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F56B4F"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7229382"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481CBF4"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727A0E6E"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4F88740B"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40D89AFE"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0BEE9AC"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0</w:t>
            </w:r>
          </w:p>
        </w:tc>
      </w:tr>
      <w:tr w:rsidR="008E5D86" w:rsidRPr="008E5D86" w14:paraId="37B87EB6"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669CA6DA" w14:textId="23D875BB" w:rsidR="008E5D86" w:rsidRPr="008E5D86" w:rsidRDefault="009F0EDD"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Blesk - objekty chráněné hromosvodem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B9E4D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08DF32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B655E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0AF30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51A720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0294E3D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4F46CA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4FF9A840"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4F0DDB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3BE1CF54" w14:textId="47334BF5" w:rsidR="008E5D86" w:rsidRPr="008E5D86" w:rsidRDefault="009F0EDD"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Blesk - objekty nechráněné hromosvodem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DBA0BB"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B2104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E26842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1 000,00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A88D4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0,55</w:t>
            </w:r>
          </w:p>
        </w:tc>
        <w:tc>
          <w:tcPr>
            <w:tcW w:w="0" w:type="auto"/>
            <w:tcBorders>
              <w:top w:val="nil"/>
              <w:left w:val="nil"/>
              <w:bottom w:val="single" w:sz="4" w:space="0" w:color="auto"/>
              <w:right w:val="nil"/>
            </w:tcBorders>
            <w:shd w:val="clear" w:color="auto" w:fill="DAEEF3" w:themeFill="accent5" w:themeFillTint="33"/>
            <w:noWrap/>
            <w:vAlign w:val="center"/>
            <w:hideMark/>
          </w:tcPr>
          <w:p w14:paraId="4B40D713"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187DE87"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470A6B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0B9049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/1</w:t>
            </w:r>
          </w:p>
        </w:tc>
      </w:tr>
      <w:tr w:rsidR="008E5D86" w:rsidRPr="008E5D86" w14:paraId="496D8E78"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47772B78" w14:textId="11B208F7" w:rsidR="008E5D86" w:rsidRPr="008E5D86" w:rsidRDefault="009F0EDD"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 xml:space="preserve">Blesk - ostatní případy </w:t>
            </w:r>
            <w:r w:rsidR="008E5D86" w:rsidRPr="008E5D86">
              <w:rPr>
                <w:rFonts w:asciiTheme="minorHAnsi" w:hAnsiTheme="minorHAnsi" w:cstheme="minorHAnsi"/>
                <w:sz w:val="20"/>
                <w:szCs w:val="20"/>
              </w:rPr>
              <w:t>zapálení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1CB80F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71EA26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48FEC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628BA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0,02</w:t>
            </w:r>
          </w:p>
        </w:tc>
        <w:tc>
          <w:tcPr>
            <w:tcW w:w="0" w:type="auto"/>
            <w:tcBorders>
              <w:top w:val="nil"/>
              <w:left w:val="nil"/>
              <w:bottom w:val="single" w:sz="4" w:space="0" w:color="auto"/>
              <w:right w:val="nil"/>
            </w:tcBorders>
            <w:shd w:val="clear" w:color="auto" w:fill="DAEEF3" w:themeFill="accent5" w:themeFillTint="33"/>
            <w:noWrap/>
            <w:vAlign w:val="center"/>
            <w:hideMark/>
          </w:tcPr>
          <w:p w14:paraId="339384F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3D5FE924"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37FF0E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7E48C9A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26FD4854"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AFF7A6C" w14:textId="28F8F1B2" w:rsidR="008E5D86" w:rsidRPr="008E5D86" w:rsidRDefault="009F0EDD" w:rsidP="008E5D86">
            <w:pPr>
              <w:spacing w:after="0" w:line="240" w:lineRule="auto"/>
              <w:rPr>
                <w:rFonts w:asciiTheme="minorHAnsi" w:hAnsiTheme="minorHAnsi" w:cstheme="minorHAnsi"/>
                <w:sz w:val="20"/>
                <w:szCs w:val="20"/>
              </w:rPr>
            </w:pPr>
            <w:r>
              <w:rPr>
                <w:rFonts w:asciiTheme="minorHAnsi" w:hAnsiTheme="minorHAnsi" w:cstheme="minorHAnsi"/>
                <w:sz w:val="20"/>
                <w:szCs w:val="20"/>
              </w:rPr>
              <w:t>Živelná pohroma (</w:t>
            </w:r>
            <w:r w:rsidR="008E5D86" w:rsidRPr="008E5D86">
              <w:rPr>
                <w:rFonts w:asciiTheme="minorHAnsi" w:hAnsiTheme="minorHAnsi" w:cstheme="minorHAnsi"/>
                <w:sz w:val="20"/>
                <w:szCs w:val="20"/>
              </w:rPr>
              <w:t>mimo blesku</w:t>
            </w:r>
            <w:r w:rsidR="002D6422">
              <w:rPr>
                <w:rFonts w:asciiTheme="minorHAnsi" w:hAnsiTheme="minorHAnsi" w:cstheme="minorHAnsi"/>
                <w:sz w:val="20"/>
                <w:szCs w:val="20"/>
              </w:rPr>
              <w:t>)</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08392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84942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34B55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1CEF1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30E342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32F2B4D9"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2410C10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31C9D50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775EC5D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5DCC847F" w14:textId="19691D0F" w:rsidR="008E5D86" w:rsidRPr="008E5D86" w:rsidRDefault="009F0EDD"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Dopravní nehoda</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03EF0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F4BE4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0,74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F3547A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60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0A5D34"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0,03</w:t>
            </w:r>
          </w:p>
        </w:tc>
        <w:tc>
          <w:tcPr>
            <w:tcW w:w="0" w:type="auto"/>
            <w:tcBorders>
              <w:top w:val="nil"/>
              <w:left w:val="nil"/>
              <w:bottom w:val="single" w:sz="4" w:space="0" w:color="auto"/>
              <w:right w:val="nil"/>
            </w:tcBorders>
            <w:shd w:val="clear" w:color="auto" w:fill="DAEEF3" w:themeFill="accent5" w:themeFillTint="33"/>
            <w:noWrap/>
            <w:vAlign w:val="center"/>
            <w:hideMark/>
          </w:tcPr>
          <w:p w14:paraId="2AA6933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5369AFF1"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188F950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57551DA2"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/8</w:t>
            </w:r>
          </w:p>
        </w:tc>
      </w:tr>
      <w:tr w:rsidR="008E5D86" w:rsidRPr="008E5D86" w14:paraId="2FEFEDA6"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9D98C5A" w14:textId="57CE8C87" w:rsidR="008E5D86" w:rsidRPr="008E5D86" w:rsidRDefault="009F0EDD"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Vojenské cvičení, ohňostroje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E9FCE2"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97600A"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2,21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4C35DF"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BBAED7"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32F2721"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2FCD93B"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192687C6"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76337A83"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3D694412"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227CCF1A" w14:textId="4436C2CE" w:rsidR="008E5D86" w:rsidRPr="008E5D86" w:rsidRDefault="009F0EDD"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Jiné příčiny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21CB19"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794FD5"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F8586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6324FC"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188E7D50"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2D6A2E85"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c>
          <w:tcPr>
            <w:tcW w:w="0" w:type="auto"/>
            <w:tcBorders>
              <w:top w:val="nil"/>
              <w:left w:val="single" w:sz="4" w:space="0" w:color="auto"/>
              <w:bottom w:val="single" w:sz="4" w:space="0" w:color="auto"/>
              <w:right w:val="nil"/>
            </w:tcBorders>
            <w:shd w:val="clear" w:color="auto" w:fill="DAEEF3" w:themeFill="accent5" w:themeFillTint="33"/>
            <w:noWrap/>
            <w:vAlign w:val="center"/>
            <w:hideMark/>
          </w:tcPr>
          <w:p w14:paraId="5D877098" w14:textId="77777777" w:rsidR="008E5D86" w:rsidRPr="008E5D86" w:rsidRDefault="008E5D86" w:rsidP="008E5D86">
            <w:pPr>
              <w:spacing w:after="0" w:line="240" w:lineRule="auto"/>
              <w:jc w:val="right"/>
              <w:rPr>
                <w:rFonts w:asciiTheme="minorHAnsi" w:hAnsiTheme="minorHAnsi" w:cstheme="minorHAnsi"/>
                <w:sz w:val="20"/>
                <w:szCs w:val="20"/>
              </w:rPr>
            </w:pPr>
            <w:r w:rsidRPr="008E5D86">
              <w:rPr>
                <w:rFonts w:asciiTheme="minorHAnsi" w:hAnsiTheme="minorHAnsi" w:cstheme="minorHAnsi"/>
                <w:sz w:val="20"/>
                <w:szCs w:val="20"/>
              </w:rPr>
              <w:t>0</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2FF74D9D" w14:textId="77777777" w:rsidR="008E5D86" w:rsidRPr="008E5D86" w:rsidRDefault="008E5D86" w:rsidP="008E5D86">
            <w:pPr>
              <w:spacing w:after="0" w:line="240" w:lineRule="auto"/>
              <w:rPr>
                <w:rFonts w:asciiTheme="minorHAnsi" w:hAnsiTheme="minorHAnsi" w:cstheme="minorHAnsi"/>
                <w:sz w:val="20"/>
                <w:szCs w:val="20"/>
              </w:rPr>
            </w:pPr>
            <w:r w:rsidRPr="008E5D86">
              <w:rPr>
                <w:rFonts w:asciiTheme="minorHAnsi" w:hAnsiTheme="minorHAnsi" w:cstheme="minorHAnsi"/>
                <w:sz w:val="20"/>
                <w:szCs w:val="20"/>
              </w:rPr>
              <w:t>/0</w:t>
            </w:r>
          </w:p>
        </w:tc>
      </w:tr>
      <w:tr w:rsidR="008E5D86" w:rsidRPr="008E5D86" w14:paraId="7ACA9AEC" w14:textId="77777777" w:rsidTr="008E5D86">
        <w:trPr>
          <w:jc w:val="center"/>
        </w:trPr>
        <w:tc>
          <w:tcPr>
            <w:tcW w:w="0" w:type="auto"/>
            <w:tcBorders>
              <w:top w:val="nil"/>
              <w:left w:val="single" w:sz="4" w:space="0" w:color="auto"/>
              <w:bottom w:val="single" w:sz="4" w:space="0" w:color="auto"/>
              <w:right w:val="single" w:sz="4" w:space="0" w:color="auto"/>
            </w:tcBorders>
            <w:shd w:val="clear" w:color="auto" w:fill="4BACC6" w:themeFill="accent5"/>
            <w:noWrap/>
            <w:vAlign w:val="center"/>
            <w:hideMark/>
          </w:tcPr>
          <w:p w14:paraId="0A653DAF" w14:textId="02218D60" w:rsidR="008E5D86" w:rsidRPr="008E5D86" w:rsidRDefault="00353684" w:rsidP="008E5D86">
            <w:pPr>
              <w:spacing w:after="0" w:line="240" w:lineRule="auto"/>
              <w:rPr>
                <w:rFonts w:asciiTheme="minorHAnsi" w:hAnsiTheme="minorHAnsi" w:cstheme="minorHAnsi"/>
                <w:b/>
                <w:bCs/>
                <w:sz w:val="20"/>
                <w:szCs w:val="20"/>
              </w:rPr>
            </w:pPr>
            <w:r w:rsidRPr="008E5D86">
              <w:rPr>
                <w:rFonts w:asciiTheme="minorHAnsi" w:hAnsiTheme="minorHAnsi" w:cstheme="minorHAnsi"/>
                <w:b/>
                <w:bCs/>
                <w:sz w:val="20"/>
                <w:szCs w:val="20"/>
              </w:rPr>
              <w:t>Mimořádné - celkem</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FC1F90"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36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53D1F9"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3,79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AAFE32"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1 090,00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FE69B9B"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0,6</w:t>
            </w:r>
          </w:p>
        </w:tc>
        <w:tc>
          <w:tcPr>
            <w:tcW w:w="0" w:type="auto"/>
            <w:tcBorders>
              <w:top w:val="nil"/>
              <w:left w:val="nil"/>
              <w:bottom w:val="single" w:sz="4" w:space="0" w:color="auto"/>
              <w:right w:val="nil"/>
            </w:tcBorders>
            <w:shd w:val="clear" w:color="auto" w:fill="DAEEF3" w:themeFill="accent5" w:themeFillTint="33"/>
            <w:noWrap/>
            <w:vAlign w:val="center"/>
            <w:hideMark/>
          </w:tcPr>
          <w:p w14:paraId="0CEC622D" w14:textId="77777777" w:rsidR="008E5D86" w:rsidRPr="004121C1" w:rsidRDefault="008E5D86" w:rsidP="008E5D86">
            <w:pPr>
              <w:spacing w:after="0" w:line="240" w:lineRule="auto"/>
              <w:jc w:val="right"/>
              <w:rPr>
                <w:rFonts w:asciiTheme="minorHAnsi" w:hAnsiTheme="minorHAnsi" w:cstheme="minorHAnsi"/>
                <w:b/>
                <w:bCs/>
                <w:sz w:val="20"/>
                <w:szCs w:val="20"/>
              </w:rPr>
            </w:pPr>
            <w:r w:rsidRPr="004121C1">
              <w:rPr>
                <w:rFonts w:asciiTheme="minorHAnsi" w:hAnsiTheme="minorHAnsi" w:cstheme="minorHAnsi"/>
                <w:b/>
                <w:bCs/>
                <w:sz w:val="20"/>
                <w:szCs w:val="20"/>
              </w:rPr>
              <w:t>0</w:t>
            </w:r>
          </w:p>
        </w:tc>
        <w:tc>
          <w:tcPr>
            <w:tcW w:w="0" w:type="auto"/>
            <w:tcBorders>
              <w:top w:val="nil"/>
              <w:left w:val="nil"/>
              <w:bottom w:val="single" w:sz="4" w:space="0" w:color="auto"/>
              <w:right w:val="nil"/>
            </w:tcBorders>
            <w:shd w:val="clear" w:color="auto" w:fill="DAEEF3" w:themeFill="accent5" w:themeFillTint="33"/>
            <w:noWrap/>
            <w:vAlign w:val="center"/>
            <w:hideMark/>
          </w:tcPr>
          <w:p w14:paraId="637F1C28"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 </w:t>
            </w:r>
          </w:p>
        </w:tc>
        <w:tc>
          <w:tcPr>
            <w:tcW w:w="0" w:type="auto"/>
            <w:tcBorders>
              <w:top w:val="nil"/>
              <w:left w:val="single" w:sz="4" w:space="0" w:color="auto"/>
              <w:bottom w:val="single" w:sz="4" w:space="0" w:color="auto"/>
              <w:right w:val="nil"/>
            </w:tcBorders>
            <w:shd w:val="clear" w:color="auto" w:fill="DAEEF3" w:themeFill="accent5" w:themeFillTint="33"/>
            <w:noWrap/>
            <w:vAlign w:val="bottom"/>
            <w:hideMark/>
          </w:tcPr>
          <w:p w14:paraId="1E681322" w14:textId="77777777" w:rsidR="008E5D86" w:rsidRPr="004121C1" w:rsidRDefault="008E5D86" w:rsidP="008E5D86">
            <w:pPr>
              <w:spacing w:after="0" w:line="240" w:lineRule="auto"/>
              <w:rPr>
                <w:rFonts w:asciiTheme="minorHAnsi" w:hAnsiTheme="minorHAnsi" w:cstheme="minorHAnsi"/>
                <w:b/>
                <w:sz w:val="20"/>
                <w:szCs w:val="20"/>
              </w:rPr>
            </w:pPr>
            <w:r w:rsidRPr="004121C1">
              <w:rPr>
                <w:rFonts w:asciiTheme="minorHAnsi" w:hAnsiTheme="minorHAnsi" w:cstheme="minorHAnsi"/>
                <w:b/>
                <w:sz w:val="20"/>
                <w:szCs w:val="20"/>
              </w:rPr>
              <w:t> </w:t>
            </w:r>
          </w:p>
        </w:tc>
        <w:tc>
          <w:tcPr>
            <w:tcW w:w="525" w:type="dxa"/>
            <w:tcBorders>
              <w:top w:val="nil"/>
              <w:left w:val="nil"/>
              <w:bottom w:val="single" w:sz="4" w:space="0" w:color="auto"/>
              <w:right w:val="single" w:sz="4" w:space="0" w:color="auto"/>
            </w:tcBorders>
            <w:shd w:val="clear" w:color="auto" w:fill="DAEEF3" w:themeFill="accent5" w:themeFillTint="33"/>
            <w:noWrap/>
            <w:vAlign w:val="center"/>
            <w:hideMark/>
          </w:tcPr>
          <w:p w14:paraId="19B2C8B6" w14:textId="77777777" w:rsidR="008E5D86" w:rsidRPr="004121C1" w:rsidRDefault="008E5D86" w:rsidP="008E5D86">
            <w:pPr>
              <w:spacing w:after="0" w:line="240" w:lineRule="auto"/>
              <w:rPr>
                <w:rFonts w:asciiTheme="minorHAnsi" w:hAnsiTheme="minorHAnsi" w:cstheme="minorHAnsi"/>
                <w:b/>
                <w:bCs/>
                <w:sz w:val="20"/>
                <w:szCs w:val="20"/>
              </w:rPr>
            </w:pPr>
            <w:r w:rsidRPr="004121C1">
              <w:rPr>
                <w:rFonts w:asciiTheme="minorHAnsi" w:hAnsiTheme="minorHAnsi" w:cstheme="minorHAnsi"/>
                <w:b/>
                <w:bCs/>
                <w:sz w:val="20"/>
                <w:szCs w:val="20"/>
              </w:rPr>
              <w:t>9</w:t>
            </w:r>
          </w:p>
        </w:tc>
      </w:tr>
    </w:tbl>
    <w:p w14:paraId="059006B0" w14:textId="77777777" w:rsidR="001B226D" w:rsidRPr="008E5D86" w:rsidRDefault="001B226D" w:rsidP="001B226D">
      <w:pPr>
        <w:spacing w:before="120" w:after="0"/>
        <w:jc w:val="center"/>
        <w:rPr>
          <w:rFonts w:asciiTheme="minorHAnsi" w:hAnsiTheme="minorHAnsi" w:cstheme="minorHAnsi"/>
          <w:i/>
          <w:iCs/>
          <w:sz w:val="18"/>
          <w:szCs w:val="18"/>
        </w:rPr>
      </w:pPr>
      <w:r w:rsidRPr="008E5D86">
        <w:rPr>
          <w:rFonts w:asciiTheme="minorHAnsi" w:hAnsiTheme="minorHAnsi" w:cstheme="minorHAnsi"/>
          <w:i/>
          <w:iCs/>
          <w:sz w:val="18"/>
          <w:szCs w:val="18"/>
        </w:rPr>
        <w:t xml:space="preserve">*) - Od roku 2014 se počet zraněných a usmrcených civilních osob upřesňuje na počet v přímé souvislosti s požárem. </w:t>
      </w:r>
    </w:p>
    <w:p w14:paraId="791950AA" w14:textId="304A2B15" w:rsidR="008E5D86" w:rsidRDefault="001B226D" w:rsidP="00887045">
      <w:pPr>
        <w:rPr>
          <w:rFonts w:asciiTheme="minorHAnsi" w:hAnsiTheme="minorHAnsi" w:cstheme="minorHAnsi"/>
          <w:i/>
          <w:iCs/>
          <w:sz w:val="18"/>
          <w:szCs w:val="18"/>
        </w:rPr>
      </w:pPr>
      <w:r w:rsidRPr="008E5D86">
        <w:rPr>
          <w:rFonts w:asciiTheme="minorHAnsi" w:hAnsiTheme="minorHAnsi" w:cstheme="minorHAnsi"/>
          <w:i/>
          <w:iCs/>
          <w:sz w:val="18"/>
          <w:szCs w:val="18"/>
        </w:rPr>
        <w:tab/>
        <w:t>Hodnoty jsou zobrazeny v pořadí - [Počet v přímé souvislosti s požárem] / [Počet celkem]</w:t>
      </w:r>
    </w:p>
    <w:p w14:paraId="28639BB3" w14:textId="77777777" w:rsidR="008E5D86" w:rsidRDefault="008E5D86">
      <w:pPr>
        <w:spacing w:after="0" w:line="240" w:lineRule="auto"/>
        <w:rPr>
          <w:rFonts w:asciiTheme="minorHAnsi" w:hAnsiTheme="minorHAnsi" w:cstheme="minorHAnsi"/>
          <w:i/>
          <w:iCs/>
          <w:sz w:val="18"/>
          <w:szCs w:val="18"/>
        </w:rPr>
      </w:pPr>
      <w:r>
        <w:rPr>
          <w:rFonts w:asciiTheme="minorHAnsi" w:hAnsiTheme="minorHAnsi" w:cstheme="minorHAnsi"/>
          <w:i/>
          <w:iCs/>
          <w:sz w:val="18"/>
          <w:szCs w:val="18"/>
        </w:rPr>
        <w:br w:type="page"/>
      </w:r>
    </w:p>
    <w:p w14:paraId="12EB5E34" w14:textId="7CA3E82A" w:rsidR="00281869" w:rsidRPr="005E2FC1" w:rsidRDefault="00281869" w:rsidP="00281869">
      <w:pPr>
        <w:spacing w:after="0" w:line="240" w:lineRule="auto"/>
        <w:rPr>
          <w:rFonts w:asciiTheme="minorHAnsi" w:hAnsiTheme="minorHAnsi" w:cstheme="minorHAnsi"/>
          <w:i/>
          <w:iCs/>
          <w:color w:val="FF0000"/>
          <w:sz w:val="18"/>
          <w:szCs w:val="18"/>
        </w:rPr>
        <w:sectPr w:rsidR="00281869" w:rsidRPr="005E2FC1" w:rsidSect="009E2035">
          <w:headerReference w:type="default" r:id="rId48"/>
          <w:footerReference w:type="default" r:id="rId49"/>
          <w:headerReference w:type="first" r:id="rId50"/>
          <w:footerReference w:type="first" r:id="rId51"/>
          <w:type w:val="continuous"/>
          <w:pgSz w:w="11906" w:h="16838"/>
          <w:pgMar w:top="1418" w:right="1418" w:bottom="1418" w:left="1418" w:header="709" w:footer="709" w:gutter="0"/>
          <w:pgNumType w:start="1"/>
          <w:cols w:space="708"/>
          <w:docGrid w:linePitch="286"/>
        </w:sectPr>
      </w:pPr>
    </w:p>
    <w:p w14:paraId="1D6228C3" w14:textId="5D4926E8" w:rsidR="009E2035" w:rsidRPr="00DD1340" w:rsidRDefault="00504FA5" w:rsidP="001A508E">
      <w:pPr>
        <w:pStyle w:val="Nadpis1"/>
        <w:pBdr>
          <w:top w:val="single" w:sz="4" w:space="0" w:color="auto"/>
        </w:pBdr>
        <w:tabs>
          <w:tab w:val="center" w:pos="4535"/>
        </w:tabs>
        <w:spacing w:before="0"/>
        <w:rPr>
          <w:color w:val="auto"/>
        </w:rPr>
      </w:pPr>
      <w:bookmarkStart w:id="156" w:name="_Toc96605619"/>
      <w:r w:rsidRPr="00DD1340">
        <w:rPr>
          <w:color w:val="auto"/>
        </w:rPr>
        <w:lastRenderedPageBreak/>
        <w:t xml:space="preserve">Přehled událostí </w:t>
      </w:r>
      <w:r w:rsidR="008A737A" w:rsidRPr="00DD1340">
        <w:rPr>
          <w:color w:val="auto"/>
        </w:rPr>
        <w:t xml:space="preserve">podle typu </w:t>
      </w:r>
      <w:r w:rsidRPr="00DD1340">
        <w:rPr>
          <w:color w:val="auto"/>
        </w:rPr>
        <w:t>v obcích</w:t>
      </w:r>
      <w:bookmarkEnd w:id="156"/>
      <w:r w:rsidRPr="00DD1340">
        <w:rPr>
          <w:color w:val="auto"/>
        </w:rPr>
        <w:t xml:space="preserve"> </w:t>
      </w:r>
    </w:p>
    <w:tbl>
      <w:tblPr>
        <w:tblW w:w="0" w:type="auto"/>
        <w:jc w:val="center"/>
        <w:shd w:val="clear" w:color="auto" w:fill="FDE9D9" w:themeFill="accent6" w:themeFillTint="33"/>
        <w:tblCellMar>
          <w:left w:w="70" w:type="dxa"/>
          <w:right w:w="70" w:type="dxa"/>
        </w:tblCellMar>
        <w:tblLook w:val="04A0" w:firstRow="1" w:lastRow="0" w:firstColumn="1" w:lastColumn="0" w:noHBand="0" w:noVBand="1"/>
      </w:tblPr>
      <w:tblGrid>
        <w:gridCol w:w="1586"/>
        <w:gridCol w:w="2467"/>
        <w:gridCol w:w="594"/>
        <w:gridCol w:w="445"/>
        <w:gridCol w:w="482"/>
        <w:gridCol w:w="445"/>
        <w:gridCol w:w="824"/>
        <w:gridCol w:w="743"/>
      </w:tblGrid>
      <w:tr w:rsidR="00DD1340" w:rsidRPr="00DD1340" w14:paraId="5A14F03E"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7434914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FB64948"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F2605A1"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60B2CD59"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67CC3B2"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B6C60E0"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7CD49B7"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991D13E" w14:textId="77777777" w:rsidR="00DD1340" w:rsidRPr="00DD1340" w:rsidRDefault="00DD1340" w:rsidP="00DD1340">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0072000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51679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E01043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Adamov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0BC0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F2ED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8D19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0D40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62E4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E87F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1C9FD3E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077715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144194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Albrechtice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8ABC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5F2B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038A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DFAF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6951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7B98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39B9646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A91B3D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2AE08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Babice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940F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27D8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B8B8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8676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8558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B3F4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89C173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84D3F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69360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Balkova Lhota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D888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EBE0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1D53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08D7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4E42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6A71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766D1F6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7347C9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39C893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Báňovice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49E7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53C8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4F93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EC7E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C042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C854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7B170D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35A2F7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5DCF1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Bavorov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3631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2617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6A2B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258F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F75E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EC8E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24</w:t>
            </w:r>
          </w:p>
        </w:tc>
      </w:tr>
      <w:tr w:rsidR="00DD1340" w:rsidRPr="00DD1340" w14:paraId="67F9A8B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60122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A4D6D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D358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09BC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8005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723E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C391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A084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D1BDF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FCBA1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200480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D71C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67F9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CB06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D28E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B071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EDE9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0BA7D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1668BF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14C5F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Bednárec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FC88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1701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AAC7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B8B9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C2E9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8DA3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F42AE5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D5DE9F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6E4B5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Bednáreček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1EEE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A364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4C9E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616A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3CC7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ABC2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C7843F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C266D3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937856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Bechyně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05BE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7388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4ED5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5F61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3181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3983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57</w:t>
            </w:r>
          </w:p>
        </w:tc>
      </w:tr>
      <w:tr w:rsidR="00DD1340" w:rsidRPr="00DD1340" w14:paraId="79C69ED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D508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3AA095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Bělčice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3622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DB5F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E299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202A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193E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8CC7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w:t>
            </w:r>
          </w:p>
        </w:tc>
      </w:tr>
      <w:tr w:rsidR="00DD1340" w:rsidRPr="00DD1340" w14:paraId="1F0BF1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3C8EEE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E8303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Běleč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221E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EA8F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84DF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7C96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B397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B9FC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678F5C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382E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E67F4B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Benešov nad Černou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2307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D2C5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F782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64A8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95FB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DD6B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r>
      <w:tr w:rsidR="00DD1340" w:rsidRPr="00DD1340" w14:paraId="5B4C7D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979F8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39C1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Bernartice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B7C0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6722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B20B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8126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B178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75CD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r>
      <w:tr w:rsidR="00DD1340" w:rsidRPr="00DD1340" w14:paraId="233CE7E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083259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24534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Besednice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0739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2356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BB27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D8C5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18CA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0BDD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18BA124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299DE3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3EFA90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Bezdědovice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33FD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83C7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8141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ABF0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38CE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4D7C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008CE3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55CEC8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8EB386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Bílsko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E0CD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270D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32D8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9E84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409B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8F7F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38CD83D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CDAEC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5AD7F3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F57A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62C8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A724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3598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338F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0C16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118</w:t>
            </w:r>
          </w:p>
        </w:tc>
      </w:tr>
      <w:tr w:rsidR="00DD1340" w:rsidRPr="00DD1340" w14:paraId="0CF872A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F47CF6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0EBBB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Blažejov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7B0E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F350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5E2E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2D28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6637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5D3C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r>
      <w:tr w:rsidR="00DD1340" w:rsidRPr="00DD1340" w14:paraId="7B63EA5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253168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89348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Bohdalovice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56F6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47D3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8696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5206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CAE3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8B20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47E17AE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322E64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CE9DC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Bohumilice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C9AE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3627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A1BB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B1DA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0C64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855A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1B513B2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03451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21619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Bohunice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DCD2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7E05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AEC4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BA2B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1D23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E265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438AC3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56468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DC14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Boletice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0BC8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0EE1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E8DF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CCE0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D41F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B7CC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36</w:t>
            </w:r>
          </w:p>
        </w:tc>
      </w:tr>
      <w:tr w:rsidR="00DD1340" w:rsidRPr="00DD1340" w14:paraId="6DC5549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D3388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D02E4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0E5D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281F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4F2D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9459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4B17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D105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1B2D4DF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64AAA6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7801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D945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5484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5DA9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2E00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E459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48AD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6F2ABF4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4150B9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66B952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Borotín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45AA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9B4C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BFDB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46DC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72E9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7D7C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29F0E1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5FA21E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F44E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Borová Lada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6311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93FE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E5F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E81C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A67B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DFCE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2A8A245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907D3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C43F41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Borovany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F812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F3A4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EFBD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4E6A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475A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6C87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47</w:t>
            </w:r>
          </w:p>
        </w:tc>
      </w:tr>
      <w:tr w:rsidR="00DD1340" w:rsidRPr="00DD1340" w14:paraId="2FCEC9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0A0B51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04ED4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Borovany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41844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7B8D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E3DE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D119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D034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7C54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B06802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B05582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1410D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Borovnice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D5AE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A604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04F3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0B26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D464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2016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31BCD04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36ED22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D81CDC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Boršov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C140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CC12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E6EF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7A73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AE84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2CF4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r>
      <w:tr w:rsidR="00DD1340" w:rsidRPr="00DD1340" w14:paraId="024CE47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8E5B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5D04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8E0E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DCAE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0E99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13FC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BDDE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080F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500020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AE573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8F15F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Bošilec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4B37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A279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1365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2799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305B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2BE5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AD2088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C5A0D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5C2BEE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Boudy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21B0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728F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06EA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4FE4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F262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C9F5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00E3C09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9D846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3ED0BC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Božetice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EAB4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085F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5238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DA0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31A4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8E3D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1DB64F2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C5F88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FF44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Branice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E5A4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DD9A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84DF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6EED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99AB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5443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7D5F422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6080B5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DA8304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Branišov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519AD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AF06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9A0E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22C4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DB8B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732B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77AAE24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A7A5FE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3BE43E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Bratronice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3F37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515E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A277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C72D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1EA7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04BB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FE002A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B743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E9685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Brloh</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8B80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C7A6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5709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20A7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B9C2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7A17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22</w:t>
            </w:r>
          </w:p>
        </w:tc>
      </w:tr>
      <w:tr w:rsidR="00DD1340" w:rsidRPr="00DD1340" w14:paraId="6FB1DB7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FD200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66E088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Břehov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4A3B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DA4F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2EC0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ABA5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FA01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1F88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315B894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53C5DA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7E1ED8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Březí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62BC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E532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D593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7EE2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D2A9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B9C2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9BEE58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FAD1F9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FA288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Březina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67E8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5845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6455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3B84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51D2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F811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EFE64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78C74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38201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Březnice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7D9E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3917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369A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CC4A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609D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8478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EBF1D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64B9F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33FD1F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Budeč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65B2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7A58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98CE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2FF1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4955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627F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77DE47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4D73F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0BC1C3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Budislav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9388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DE0A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547D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4C87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FEAC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3CFB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105DD0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3B181C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BCC17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Budíškovice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A753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3A02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8495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5F07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C0E2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C1E1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3BA9B32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8FC2BE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D2D34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Budyně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35AF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98CA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970C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D5B9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42F1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481D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ECBB1C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84BA5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90CBBC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Bujanov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8C10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73A7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EDB6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731D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3A4F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F69C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r>
      <w:tr w:rsidR="00DD1340" w:rsidRPr="00DD1340" w14:paraId="2495654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76ECE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107C1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Buk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9B67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E312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47E8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A4A4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5155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5C5E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980DB5" w:rsidRPr="00DD1340" w14:paraId="04146C26"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38499878"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A6B1167"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8878623"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231F84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20FB176"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F17CFA4"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F8593E8"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287F025"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0CA06D9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25A029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223545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Cehnice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6791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5348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200D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B2A3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3ACB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A81E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7D6B866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198CAA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DA2C3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Cep</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3022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9E43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9D8C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2260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D78C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4642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38EA2C7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10F06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873F06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Cizkrajov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DB93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AB63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27FE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54F4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41E6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42E2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13456D1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AB96DE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B952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Čakov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B09B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5332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B78D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C711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F3EE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1503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A4C3A3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977409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EF6631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Čečelovice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430D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72FC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5EE8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11B6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85C6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1F7E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30653A4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962621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E5A04D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Čejetice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7888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2A61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E7ED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9531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8F61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A343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2097704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67A36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9950B0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Čejkovice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D3BF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588E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51A8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ADFA4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6647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D7F3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1C21BB3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CBA9F6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E82A6F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Čenkov u Bechyně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4CE6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370E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43FB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181F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8257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6E43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6F30D7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518A5D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D9E258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Čepřovice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12AD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A03B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2993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FF14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D11A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F2E97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05F9C7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5942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C4A13F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Černá v Pošumaví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EC1A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C96B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3CF7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EAE6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AA16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1F7F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42</w:t>
            </w:r>
          </w:p>
        </w:tc>
      </w:tr>
      <w:tr w:rsidR="00DD1340" w:rsidRPr="00DD1340" w14:paraId="7E14D04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F038D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653828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Černýšovice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C349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D5CF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9412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A3E6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C304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8D91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008E83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F86B3F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DB20C7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Červený Hrádek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957B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B9C0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2583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301D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F431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1E57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3C24D2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C1506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335A79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6B9D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7DA0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93B9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320B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829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F763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C1B1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1499</w:t>
            </w:r>
          </w:p>
        </w:tc>
      </w:tr>
      <w:tr w:rsidR="00DD1340" w:rsidRPr="00DD1340" w14:paraId="6EA4C1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16444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1464EB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Velenice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4633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2C9C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825D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5A92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AE9D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D976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97</w:t>
            </w:r>
          </w:p>
        </w:tc>
      </w:tr>
      <w:tr w:rsidR="00DD1340" w:rsidRPr="00DD1340" w14:paraId="352EA1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8F0FC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5D091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3313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6E7C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B34B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6A10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19E8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0C05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251</w:t>
            </w:r>
          </w:p>
        </w:tc>
      </w:tr>
      <w:tr w:rsidR="00DD1340" w:rsidRPr="00DD1340" w14:paraId="2D61144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02203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19BE48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Rudolec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9A1D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7CD5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2A20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29F2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5C09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F231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26</w:t>
            </w:r>
          </w:p>
        </w:tc>
      </w:tr>
      <w:tr w:rsidR="00DD1340" w:rsidRPr="00DD1340" w14:paraId="46CECF4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052A9B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E4518A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D0D7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EA2C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C14E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EA9A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32C7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0ED3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479CBE3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F3B23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E098BE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Číčenice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48EA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4C57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D407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32FB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E07B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DEF6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r>
      <w:tr w:rsidR="00DD1340" w:rsidRPr="00DD1340" w14:paraId="502BA7C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33B46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0DD2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Čimelice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5DFF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2A83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0C82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ED27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1D45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042C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48D1AC0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5D14E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D0593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Číměř</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FB5E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73DE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1918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BE25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C429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794E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r>
      <w:tr w:rsidR="00DD1340" w:rsidRPr="00DD1340" w14:paraId="2990CE8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EC150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937934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Čížkrajice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1A0C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63E7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B38B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028F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3664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A727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451F897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50A1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55965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Čížová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75AD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9380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B7E4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B9D1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9551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52AF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w:t>
            </w:r>
          </w:p>
        </w:tc>
      </w:tr>
      <w:tr w:rsidR="00DD1340" w:rsidRPr="00DD1340" w14:paraId="1CC6432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E950B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C9E5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Čkyně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6CBC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8CB0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5239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6A45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05B5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016D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0EDA1F2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D0BB1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494E1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Člunek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94E2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B98F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BBE1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D54B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B2FB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63A5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69864EA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0E9C65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36A4FF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8AB3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1766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BD04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606D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47F5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9711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119</w:t>
            </w:r>
          </w:p>
        </w:tc>
      </w:tr>
      <w:tr w:rsidR="00DD1340" w:rsidRPr="00DD1340" w14:paraId="50C6767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0838A7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16413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Dasný</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599D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0E8A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E785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FDD2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7778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4D26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7430C9C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8BB66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4BE0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Dešná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E9EC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2C73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65D7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0DF6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A37F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5580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E3DF6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EB9D87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AB253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Deštná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2BE3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B6BB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4C46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2FFF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5F6F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4724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6FC1CC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A1A5A8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00F53F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Dírná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1424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BEE9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2080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FC63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7CF9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6DEA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5F1AF5E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8BE37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46845B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Dívčí Kopy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4698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517F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A7B4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D1BB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17DE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B880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772567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585C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0DEED0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Dívčice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383C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76BA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E6F1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CF6E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BD98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9708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6EA220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EF67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B51E5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Dlouhá Lhota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F133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644E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1B93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F62E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583E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68C0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8728C1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B622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245CF0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Dobev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2311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59FE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77C4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AFEF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8DEE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F307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r>
      <w:tr w:rsidR="00DD1340" w:rsidRPr="00DD1340" w14:paraId="1F8DE1E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D7628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9061D0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Dobrá Voda u Českých </w:t>
            </w:r>
            <w:proofErr w:type="spellStart"/>
            <w:r w:rsidRPr="00DD1340">
              <w:rPr>
                <w:rFonts w:asciiTheme="minorHAnsi" w:hAnsiTheme="minorHAnsi" w:cstheme="minorHAnsi"/>
                <w:sz w:val="20"/>
                <w:szCs w:val="20"/>
              </w:rPr>
              <w:t>Buděj</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944F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C4CA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A9AC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5B0C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0360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89E7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6D9EF88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12083F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731F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Dobrohošť</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8A69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02F9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386B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8E58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E5D2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D709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4D10B3D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B20A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44AD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Dobronice u Bechyně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C338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6E2D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D1C7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EEB4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A175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3695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80B4C2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4CF64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361443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Dobšice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833F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2841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6025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9A49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03DF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934D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37DD912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475B24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44875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Bukovsko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09B8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EA80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6170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1455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2795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8FFC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43</w:t>
            </w:r>
          </w:p>
        </w:tc>
      </w:tr>
      <w:tr w:rsidR="00DD1340" w:rsidRPr="00DD1340" w14:paraId="0958962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A174F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B5B61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Dvořiště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C6A2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4742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C679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38CF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8CAA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62E7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53</w:t>
            </w:r>
          </w:p>
        </w:tc>
      </w:tr>
      <w:tr w:rsidR="00DD1340" w:rsidRPr="00DD1340" w14:paraId="2C3F733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68569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723AB9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Hořice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7ABC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AE16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A40C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768B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CDCE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75CC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26</w:t>
            </w:r>
          </w:p>
        </w:tc>
      </w:tr>
      <w:tr w:rsidR="00DD1340" w:rsidRPr="00DD1340" w14:paraId="699375F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9343C7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010E4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Dolní </w:t>
            </w:r>
            <w:proofErr w:type="spellStart"/>
            <w:r w:rsidRPr="00DD1340">
              <w:rPr>
                <w:rFonts w:asciiTheme="minorHAnsi" w:hAnsiTheme="minorHAnsi" w:cstheme="minorHAnsi"/>
                <w:sz w:val="20"/>
                <w:szCs w:val="20"/>
              </w:rPr>
              <w:t>Hrachovice</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8E95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FA43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EF51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1226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5D8B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C506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EF87C0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2212D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B39E18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Novosedly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8ECC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45EC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8763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088B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CEB8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759C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167377F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DBAC92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1C4726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Pěna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65B5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0237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2AE9E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5C53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E932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46B3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BF2FE0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6CDA85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ABF6C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Třebonín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B001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2E76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8FBD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52D4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A3F7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5437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1E1A8A1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40743F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5C6CE8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Dolní Žďár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ED86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5B3E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769E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A323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8EE1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7178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7D201A1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316B9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1F9D0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Domanín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BEE6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9800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519D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1296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32F5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011F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0B07AF3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39722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23CE1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Doňov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A71D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2697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A00F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780E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DEDA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740C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300B79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D9F6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DDC8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Doubravice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6E22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D4F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1852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1A54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2A73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98EE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546F8B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33EA10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4B4F7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Doubravice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7FB8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E872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902C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1292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7BD8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1C0D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C1FCFC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EC0C9D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50C27E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Doudleby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62B6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FAB6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2B8C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AC89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29FB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B468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C9D554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B7291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53693A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Drahonice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CB40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7204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1760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D76D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9F11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79CC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2E8D3F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ADCFD5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AF1267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Drahotěšice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5D6D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4F47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707C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5573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4FB7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4D2B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4DC36E0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D58B6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52499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Drahov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DDBE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E251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6ADC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A3B9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16C2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22C3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980DB5" w:rsidRPr="00DD1340" w14:paraId="668877D4"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1E85A3D5"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7EAD46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6E466B0"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34448E7"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DAD8D06"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608077B"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D13CD87"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BC097B3"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4BD1765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610A5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ED57DF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Drachkov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4F7E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C025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7D1D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E6FD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90AC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3C13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06235F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DB5EF0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9EB5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Dráchov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A416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0F8E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CB9B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0AAA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41EA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CBAA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126A30C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2BDBA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3B3EB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Dražice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4DC5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A01B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4116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FF66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FCA6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90FD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004D0B2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EDD5D2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D4AFF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Dražíč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3F62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A9C3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BA84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88C7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6C1D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C22D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993048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6B149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A5BDE2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Dražičky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656A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C42F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6542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ABAB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F173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D9B2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20D8FC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821DB3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E429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Drážov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2435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349A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1D30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CF6F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E5BF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F5BA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A55D55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520F8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02A6B0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Drhovice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590C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43D7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ABD4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1547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571A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9CB1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3C86B0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9E5F1C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57A09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Drhovle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D436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4E12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21DD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3B98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570D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AA99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r>
      <w:tr w:rsidR="00DD1340" w:rsidRPr="00DD1340" w14:paraId="2671FCD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ABDD03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EE9B9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Droužetice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7B76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864E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8A06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1A23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C7A4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F1F5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812C03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DFECB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2DE758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Drslavice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4FC3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0982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D292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5834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DB1A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9696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43D8AF0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26504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86997E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Dřešín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F491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823B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3367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05BE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7017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4E45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1A3E2CF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ABE71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7175D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Dříteň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6FCB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EA10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8AAB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E113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A8A2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8102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r>
      <w:tr w:rsidR="00DD1340" w:rsidRPr="00DD1340" w14:paraId="4600425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E50537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9F554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Dub</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9826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0E45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8772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36D1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2122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4116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4A23868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2FCCA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F58A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Dubičné</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CD5E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AC77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6121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470A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7311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7FDB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02FDCC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FEDCF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13B5A4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Dubné</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02E2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B670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1261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3572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822A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988B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4AE586E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73565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7D39B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Dunajovice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1BA7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FD5A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90CC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F991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5F9A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C42C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3D94056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27442F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1393C9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Dvory nad Lužnicí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D759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8432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969E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3D43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5F44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D976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7FC2F1F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2A031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917FD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Dynín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E14B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0D8D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EA3E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59DB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4E17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D544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9E61B7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4C9B32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EB976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Frahelž</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1BD3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92D4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FD8C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F8DC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20C9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EF8C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2F0447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BB8BEF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9829A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Frymburk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65E8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897B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5157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8910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3840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15CA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53</w:t>
            </w:r>
          </w:p>
        </w:tc>
      </w:tr>
      <w:tr w:rsidR="00DD1340" w:rsidRPr="00DD1340" w14:paraId="16833E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3B2C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338FA0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Habří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DC2F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1F45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AD33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99B3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8497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B28A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C74D5B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40DFD8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7C3B2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Hadravova Rosička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957B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B08D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3F04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89F8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01BC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B597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088099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9369A0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BFD74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Hajany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B1DB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3397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4652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D6C6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7D54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1187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43C77E2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DE5132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81D114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Hájek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2C43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330B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5E9E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E34A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B08C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1251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800BC5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73F684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69011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Halámky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FE63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3859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BD6A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B8A4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8E9F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9833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0D057CD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F46393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40CA94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Hamr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C6BD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53F3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A546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9793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FDDE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4C0F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699CD33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69305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13C094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Hartmanice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3C39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887E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695F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7C90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CC32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AB3F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C3CB28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60CF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CF639F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Hatín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1B90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8086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B6D1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8557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6DCF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CAF5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500180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F9A4E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DC8DD9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Heřmaň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EA0A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A1BB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9480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0B2D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E4B4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F8B3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78A15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4AACD8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9C25B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Heřmaň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5EA2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6D3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484BD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9183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79C7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EE3C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770A42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75D31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D4D711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Heřmaneč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F8B9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E7BF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98C6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15AD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AEC5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DE4E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C94848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755E3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515D5B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Hlasivo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B38B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FE10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C106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1C37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836C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E851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6482437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ACB96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50C0F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Hlavatce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0882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7C90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CEE2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DBDA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5FE2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74CA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B2FB50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46315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83717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Hlincová Hora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99FC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8613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95F47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CFBD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94EE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7FF6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1809B88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401DA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BED9F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Hluboká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BD0F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133B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EB1B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8A84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1164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599D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120</w:t>
            </w:r>
          </w:p>
        </w:tc>
      </w:tr>
      <w:tr w:rsidR="00DD1340" w:rsidRPr="00DD1340" w14:paraId="2512E8C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7F8979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6DD3EF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Hlupín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C4AC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23E5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1F3F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CBCE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C59A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C6A7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A2250B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178F9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91224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Hodětín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085B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A60F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AC65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B08A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BCCB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CA5B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638355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7F80C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37D30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Hodonice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AC65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B59E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81C7D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DD46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F4AD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BD8F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16307FE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640C4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37AB0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Holubov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A8FD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23BF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662D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F1E2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8E97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66DC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24</w:t>
            </w:r>
          </w:p>
        </w:tc>
      </w:tr>
      <w:tr w:rsidR="00DD1340" w:rsidRPr="00DD1340" w14:paraId="54CFCFB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A8AB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AD37EE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Homole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B792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8674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2759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A911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17F8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9331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625F08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360A9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E5EDCC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Dvořiště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48F7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4C5D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A7A8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F396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DD25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E878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2EFBE4D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2CA094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BD3D67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Horní </w:t>
            </w:r>
            <w:proofErr w:type="spellStart"/>
            <w:r w:rsidRPr="00DD1340">
              <w:rPr>
                <w:rFonts w:asciiTheme="minorHAnsi" w:hAnsiTheme="minorHAnsi" w:cstheme="minorHAnsi"/>
                <w:sz w:val="20"/>
                <w:szCs w:val="20"/>
              </w:rPr>
              <w:t>Kněžeklady</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D696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578F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2CD3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AD28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F007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5B0C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BE9CE7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086F17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3EAF2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Meziříčko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6C75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D308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FBF6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1CCD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09B4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64BE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951772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3A34D0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CFDC0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Němčice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3950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C612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B294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EDEB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8203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C381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B49B2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54CF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1A2EA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Pěna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0F50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9F1C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0549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D3B9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6F12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30FC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7A08D49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541CE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8A0F21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Planá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755D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9EAF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C038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4B9A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7A61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FE26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53</w:t>
            </w:r>
          </w:p>
        </w:tc>
      </w:tr>
      <w:tr w:rsidR="00DD1340" w:rsidRPr="00DD1340" w14:paraId="7FD7D1A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FD1801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32B284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Poříčí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B406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75C1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87CC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CD66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D4E0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A527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544D8D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592A2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56DF04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Radouň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A70A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56AA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D9A6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DB67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1121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30C0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DC5E6E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3A77A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40D7A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Horní </w:t>
            </w:r>
            <w:proofErr w:type="spellStart"/>
            <w:r w:rsidRPr="00DD1340">
              <w:rPr>
                <w:rFonts w:asciiTheme="minorHAnsi" w:hAnsiTheme="minorHAnsi" w:cstheme="minorHAnsi"/>
                <w:sz w:val="20"/>
                <w:szCs w:val="20"/>
              </w:rPr>
              <w:t>Skrýchov</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21F7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309D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0F96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06B1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D7B3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126B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35D1A5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393BB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AB57E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Slatina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B481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E6FF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DA75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DEF9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1877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A0FB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C38F69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6B5AF2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30E27D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Stropnice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1A47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4648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577A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0005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D76D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9C38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22</w:t>
            </w:r>
          </w:p>
        </w:tc>
      </w:tr>
      <w:tr w:rsidR="00DD1340" w:rsidRPr="00DD1340" w14:paraId="38D8F1F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058A91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5CA8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Horní Vltavice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B772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F96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569E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1634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D899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8344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7D049F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C84E8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0786B4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Horosedly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B94A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7B69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823E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9FDF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5066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73C9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980DB5" w:rsidRPr="00DD1340" w14:paraId="00C18E57"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1C69FD00"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91B9B94"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32C478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4C183F9"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EF0D78D"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88A0BD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2F64713"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D116E4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2C0B21D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5638BE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FB0F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Hořice na Šumavě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8817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0331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885F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D3C2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CA97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35D3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1D572FE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21ECC3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28D334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Hosín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F5B1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B561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6B1D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54F7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A025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D917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471E9E6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4D5C8B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8823B3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Hoslovice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25CC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2D99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5663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2A06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3DF4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EA1B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B66F05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CB0CC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59B4C9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Hospříz</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D61E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67EE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3074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FE92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594F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59E9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25D9595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71DEBB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1E82C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Hoštice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015C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571C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ED7F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3B34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6665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3ED0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1A261B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E4531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F7C6BA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Hradce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39E8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AC02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DBA6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A194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CF5C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1877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D3BB80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D8C1A3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2D6EE0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Hracholusky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7542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73D4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AEDB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331D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0212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8116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7EA2D6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70FA0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D8F7AD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Hrachoviště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67A1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A31C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8C0F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4C50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BA9C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1CF4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71DEF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DDBC88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3A8477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Hranice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CAA6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5F89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308E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CF25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F13F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2AE8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378DB62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277A1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276221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Hrazany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0578E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FC45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10B9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B3CB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894C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53A2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23540A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91019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FF672B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Hrdějovice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9AC7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EABD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6230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F4F7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CC0E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64E8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025626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FFE93E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47CA5B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Hrejkovice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EF0C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C1E6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B0BB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0601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6BC2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1D33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11B938B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17DA2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419C3D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Hříšice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7A27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3B0C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4E09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D85B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4B32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DA09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6940D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9C12DE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30BC3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Hůry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55F1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1573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EBA0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6BB7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6236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D43F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25</w:t>
            </w:r>
          </w:p>
        </w:tc>
      </w:tr>
      <w:tr w:rsidR="00DD1340" w:rsidRPr="00DD1340" w14:paraId="40B275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8CD39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4278B4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Husinec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1633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BAE0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3111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86E9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C934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EE8D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22</w:t>
            </w:r>
          </w:p>
        </w:tc>
      </w:tr>
      <w:tr w:rsidR="00DD1340" w:rsidRPr="00DD1340" w14:paraId="57BD607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940F7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C5CD3D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Hvozdec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37AA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9FA6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B6FF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6C85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5549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022E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463B710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72BDD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8D3B66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Chelčice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09FC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235F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0B7C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A543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1751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AD1C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726606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6D38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28CD9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Chlum</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64E2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4929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CC51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5F93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B187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B76E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79DB75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4DD42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2D153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Chlum u Třeboně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832C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4738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5144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AA98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A870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ED62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33</w:t>
            </w:r>
          </w:p>
        </w:tc>
      </w:tr>
      <w:tr w:rsidR="00DD1340" w:rsidRPr="00DD1340" w14:paraId="1E925A9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33B129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C4645D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Chlumany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F208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2E5D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D492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F2D1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6506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AA76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062F2F0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FA9E6C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40792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Chlumec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9F22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03BD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93E8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5086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3C8C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F5CF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DF22E9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B2BB6D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12691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Chobot</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5765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ED76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E646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19B7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AD79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210C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718B82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EF2036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57ABC8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Chotěmice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9F3C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E54E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FC45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FECD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22FA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ECBF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491A64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01274F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1E6CD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Chotoviny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4356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5AE5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33F5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6A0D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8CE3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F4AC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29</w:t>
            </w:r>
          </w:p>
        </w:tc>
      </w:tr>
      <w:tr w:rsidR="00DD1340" w:rsidRPr="00DD1340" w14:paraId="6244F6D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2A45FB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6F991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Chotýčany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5966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BEA1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5148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5B18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CFAC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1F2E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6931BC1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ABDAD5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9B058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Choustník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3DE5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A6DC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6F40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F973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E28F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AB6A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3757619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40AC9A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CE7D89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Chrášťany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6C5A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D38F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2B98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961C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DDBA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5607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673BE13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E48C35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87AAB6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Chrášťovice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0DB3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9BF6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46F7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814A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17C0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3AFE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1558AD2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F3BC8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39462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Chrbonín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9981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0613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13C4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7502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F906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85E2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D1830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5F77D1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285F5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Chroboly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263B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D03C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BE35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1EF9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589B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44BD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655C9B1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0C108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DE1F8E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Chvalovice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17BB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6E92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FBB5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6EE4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36D1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1D5B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EC2E2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B6B53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5211F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Chvalšiny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87D9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A409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1E0D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FDEA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21AF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5B0B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27</w:t>
            </w:r>
          </w:p>
        </w:tc>
      </w:tr>
      <w:tr w:rsidR="00DD1340" w:rsidRPr="00DD1340" w14:paraId="4869609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56837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A37CD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Chýnov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D87D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56FD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46C8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9408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0483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4237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32</w:t>
            </w:r>
          </w:p>
        </w:tc>
      </w:tr>
      <w:tr w:rsidR="00DD1340" w:rsidRPr="00DD1340" w14:paraId="61DC4F0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DAC19C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E6526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Chyšky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84F1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3DF6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183E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3417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6E6D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666F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2093E9D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BD0E9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914C6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Jankov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2D44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A0C2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5BA5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D5D0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B681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9538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34A6DF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7DDF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EF47A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Jarošov nad Nežárkou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9CD3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6886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0EA7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4601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A473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EBE8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29</w:t>
            </w:r>
          </w:p>
        </w:tc>
      </w:tr>
      <w:tr w:rsidR="00DD1340" w:rsidRPr="00DD1340" w14:paraId="338F1E8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969334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3E144D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Jedlany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1AFD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8346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2F60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9CFF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1305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CA00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389206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4932CF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D2FAB6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Jetětice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CEB1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73F9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38E9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652F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E0DF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F28F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65C75A7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EAD52C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A4CA48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Jickovice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51D1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E877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8D3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085B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A929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982B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94775E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BE6DE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2F868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Jilem</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CC4E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F644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B9CA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A711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6525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6ACD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C703E2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58317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11FE7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Jílovice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0170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4D29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4DDA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BB17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8272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5E5F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7FE21B3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90D10E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54DF9E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7915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3B59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F0AF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91D9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594F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57C9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262</w:t>
            </w:r>
          </w:p>
        </w:tc>
      </w:tr>
      <w:tr w:rsidR="00DD1340" w:rsidRPr="00DD1340" w14:paraId="0B2502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03AED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FB5AC7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A5A2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45AF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741D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AF20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6F00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7308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1025357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5DDCF8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96F3E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Jistebnice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BE2A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8222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8509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D0C3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D8CE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6699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42</w:t>
            </w:r>
          </w:p>
        </w:tc>
      </w:tr>
      <w:tr w:rsidR="00DD1340" w:rsidRPr="00DD1340" w14:paraId="23A2004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E81D4F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5D4491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Jivno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05FD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C9F7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2015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E82D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1509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1047D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27BA47A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8F10AD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239C7A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Kadov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AD1A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E149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C214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9A41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C450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567B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2AAC6F6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05CC86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280403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Kájov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2BD4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7A48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2E12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8D48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2483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D162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35</w:t>
            </w:r>
          </w:p>
        </w:tc>
      </w:tr>
      <w:tr w:rsidR="00DD1340" w:rsidRPr="00DD1340" w14:paraId="4E217C1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43BCA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E6572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Kalenice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AB0C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1D8C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9619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515E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90AA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F925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D9861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A171B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D946CA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Kamenná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18D6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F631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C93A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DAFD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3E7D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67C2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081F7D7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9D96F9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9A923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Kamenný Malíkov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E79E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A60A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EB8F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DFBF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D200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7C14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01C33A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B1BD8C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659034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Kamenný Újezd</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DF3C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2FD3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E37C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1CD5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30C6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49F3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w:t>
            </w:r>
          </w:p>
        </w:tc>
      </w:tr>
      <w:tr w:rsidR="00DD1340" w:rsidRPr="00DD1340" w14:paraId="6917AE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F58DF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B550F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3A03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9F54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79DD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388A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37C3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55DD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173</w:t>
            </w:r>
          </w:p>
        </w:tc>
      </w:tr>
      <w:tr w:rsidR="00DD1340" w:rsidRPr="00DD1340" w14:paraId="7F395E4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C7E6E0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9504CA0"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Kardašova</w:t>
            </w:r>
            <w:proofErr w:type="spellEnd"/>
            <w:r w:rsidRPr="00DD1340">
              <w:rPr>
                <w:rFonts w:asciiTheme="minorHAnsi" w:hAnsiTheme="minorHAnsi" w:cstheme="minorHAnsi"/>
                <w:sz w:val="20"/>
                <w:szCs w:val="20"/>
              </w:rPr>
              <w:t xml:space="preserve"> Řečice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986B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6290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3C69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9EE7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2275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0595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46</w:t>
            </w:r>
          </w:p>
        </w:tc>
      </w:tr>
      <w:tr w:rsidR="00980DB5" w:rsidRPr="00DD1340" w14:paraId="03CDF1AB"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1C7E5794"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5F2968B"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686264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3784B5D"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8EFFE22"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9F545E7"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18789C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7BE8A57"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635D895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6E1BB3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CD7A0C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Katovice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3F68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8992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CCB9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F689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0886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2A00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r>
      <w:tr w:rsidR="00DD1340" w:rsidRPr="00DD1340" w14:paraId="4B666B1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6BA5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AC679B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Kestřany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37E2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FD23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4AEB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4743D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0379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5A47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0EEF143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2819F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479F2A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Kladruby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5FA2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F099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48DD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6979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5656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33A2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768EDD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E6A5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F62F3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Klec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327A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A538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873B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07C9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BFE7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26B7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364F7E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F79D0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3F19E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Klenovice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D1A7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1112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F08C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4213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F5C6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CAC7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F497A9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2A379D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85DAA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Kluky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2270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3035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8426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C08F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3DF5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0191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84239B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F1904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E3808E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Kocelovice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B925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D266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A71B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CF26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16FB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C1A7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1270B23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FAC6E1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507DE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Komárov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E5B6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9485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E011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1E81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5A27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A913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3C9F93F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72CC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1BBAB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Komařice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D5E5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D716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812B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6AC4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FEFB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01EA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2C886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FC583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BD084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Kostelec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848C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1CB7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BE52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6D8B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8F53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76AC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30</w:t>
            </w:r>
          </w:p>
        </w:tc>
      </w:tr>
      <w:tr w:rsidR="00DD1340" w:rsidRPr="00DD1340" w14:paraId="3D5BB82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1D3648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5C52F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Kostelní Radouň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B421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6F0E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9D30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616A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2FB6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882E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ED5489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2B3E38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2C36C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Kostelní Vydří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3DC1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3C6E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6918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EFB9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AAB5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0BE8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1B3A33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74E22A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B93D5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6CCD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140E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7EFE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F584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EE0D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88A8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47F90BC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389417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3A1F70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Košín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8FB9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BC7B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DAB6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9E77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5EC1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41CA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B23B2C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46E9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36A642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Kovářov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917C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63BF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C21D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F18A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57EE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5572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63</w:t>
            </w:r>
          </w:p>
        </w:tc>
      </w:tr>
      <w:tr w:rsidR="00DD1340" w:rsidRPr="00DD1340" w14:paraId="336C35D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38EE5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C174FD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Kožlí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5F0B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52AF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1EBB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0E33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EB79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B2FB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996D49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5A57B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9E4D74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Krajníčko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24CF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47F7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EA1B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379A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401B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7DBB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A6D84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A666E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6BA2F9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Králova Lhota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C0CE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C207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A06C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805F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E328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982F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0C7CC4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7CB2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D84E2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Kraselov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3B52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CCC6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E5B0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A086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4BD5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576B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93C8A4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BF3ED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7EED6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Krašlovice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A61D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CAB6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C2D0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D72D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0AD9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4731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4A9E69F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92B91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D275C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Kratušín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FD1A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EAA3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89AD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E15A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5C83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225E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37A5B6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A53806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0726D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Krtov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D9DF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5D28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DDD5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6595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2C1C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4321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BC159B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811E0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0D7C2C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Křemže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58BC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3675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3A90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C82A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03AF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6C4C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49</w:t>
            </w:r>
          </w:p>
        </w:tc>
      </w:tr>
      <w:tr w:rsidR="00DD1340" w:rsidRPr="00DD1340" w14:paraId="2223BE5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9ADC6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70633F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Křenovice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0518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970F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3C82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650A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4C29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E382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6EE3CC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4987B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E934B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Křišťanov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989F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3D52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8FB9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CFFD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3EAA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31AE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7DB6DE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C9D75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FADE09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Křižanov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8DB1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D058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D11B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11B0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AE8E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9316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4E8B5B4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81427A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434C9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Ktiš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DD81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C6FD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F57A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5BA9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8ACE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16BE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00DE12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33AA2B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B80349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Kubova Huť</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6E92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F02B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B74F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6A00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ACE1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4A6A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32267D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267480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42FD1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Kučeř</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F3A0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6571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B7FD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9613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7695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5DA8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8B5600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9F67DF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04C5FC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Kunžak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031B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3D1F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E183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8A8C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4BE7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0ADC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26</w:t>
            </w:r>
          </w:p>
        </w:tc>
      </w:tr>
      <w:tr w:rsidR="00DD1340" w:rsidRPr="00DD1340" w14:paraId="768054E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3126B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5A6E2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Květov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5A34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A90B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27EB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7DA4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0D7E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C13E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0F6C6D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445496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1EC70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Kvilda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C5DE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ED7D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FBF4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D231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C27B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041DC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627DBA7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36E96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3A47F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Lásenice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BCAA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F0FE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5867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7BF5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7AB8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0088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2B14935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C6792B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C7554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Lažánky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2DCA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CB0E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E68C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A7B4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C77B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DC2F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E790E6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F6608B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86820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Lažany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BC62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2632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71F9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860B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84FF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433C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7075A1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2973A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247DD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Lažiště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0E80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6ED5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F39C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BB12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C1EC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A849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1876203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1884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960E7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Lčovice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B60A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BEBD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7202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DC90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B04F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E7C4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D5495A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BF218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D76AE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Ledenice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108E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36F0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C0ECD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4BFF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8FFF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4AC4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24</w:t>
            </w:r>
          </w:p>
        </w:tc>
      </w:tr>
      <w:tr w:rsidR="00DD1340" w:rsidRPr="00DD1340" w14:paraId="6321F3C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0FD7D5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BE0E0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Lenora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2D0E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9E2D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42D0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55CB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68BD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39DE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62E148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934A8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59F005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Lety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DC3D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2F5C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FE17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DACB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C56A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9157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5A51019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79DD31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CB7C06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Lhenice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5CAE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A2D7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26EB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334E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54C7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7179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r>
      <w:tr w:rsidR="00DD1340" w:rsidRPr="00DD1340" w14:paraId="121C62A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B709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8E9A3D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Libějovice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3FBB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0677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3585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612D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2A89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F82E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0DE77D4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6007FA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C2DCFE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Libín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8CDD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0749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9301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AAD4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AD79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223F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6FBE8ED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BD05D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2962A8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Libníč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E954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4B6C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8CEB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4561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C05E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FDA5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6039207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C79EF9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CEA7EC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Lipí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0F68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342A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49D3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46AB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2F67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9A29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A8A68A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A9F38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940CE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Lipno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3BF2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C98C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1E9D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98A2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AD70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C855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r>
      <w:tr w:rsidR="00DD1340" w:rsidRPr="00DD1340" w14:paraId="48A7D5E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ADD5A4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DD5BE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Lipovice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1BFF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1602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6BC1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E9FC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98CB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D5A1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099000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9C6661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B46A83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Lišov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B114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7EE5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45DC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376C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38C6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2B9F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49</w:t>
            </w:r>
          </w:p>
        </w:tc>
      </w:tr>
      <w:tr w:rsidR="00DD1340" w:rsidRPr="00DD1340" w14:paraId="7ACD966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A3842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12BE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Litochovice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32F3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A352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A80F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7A45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D7DB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04D7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779EEA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C0F11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92CD9E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Litvínovice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B010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6808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2569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52D7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1C6D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A40D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r>
      <w:tr w:rsidR="00DD1340" w:rsidRPr="00DD1340" w14:paraId="65A4D82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68CE08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58E88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Lnáře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06B2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0110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DC47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C007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F30A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E119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3FECA5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005130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DB6E81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Ločenice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F306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3A7D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E3EA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999A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C348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C281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5E30FA8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493AE4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091A58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Lodhéřov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88B7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044D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1DD1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FC4A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D0CE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9AC2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980DB5" w:rsidRPr="00DD1340" w14:paraId="15ADCFD6"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0EBCDA3B"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E0CCA3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BB7B14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6119855A"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B1DB83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E32079A"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05A7A0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A09667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10CAE30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8072F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6BA3A1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Lom</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53ED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D4FE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22F2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C367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563A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0FA2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564198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73D7E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12FD0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Lom</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6289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43A5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2CA5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D6E8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A2B3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CBE0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3B43A0C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C34418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BC3EBE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Lomnice nad Lužnicí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3DFE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695CE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1DFA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1E53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87EF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EE0B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r>
      <w:tr w:rsidR="00DD1340" w:rsidRPr="00DD1340" w14:paraId="482CD9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7BC8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3C62C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Loučovice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A0A8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7D6E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FE6B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6A1A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76D0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1650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31</w:t>
            </w:r>
          </w:p>
        </w:tc>
      </w:tr>
      <w:tr w:rsidR="00DD1340" w:rsidRPr="00DD1340" w14:paraId="62A8AB2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A90DF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F8A417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Lužnice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FEE9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5910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CBDA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9BF2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B897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9DE6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04E49F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BC06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50B54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Mačkov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4771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E8C6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0621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3599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43C9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93D4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3672810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679593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6122F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Mahouš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876B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3C53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63DC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0B6E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9DF3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9B86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8D05DE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1CBECD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74AAA8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Majdalena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7D11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22A7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93A6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5E8D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6AC2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B88B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B3D7B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CAE266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0050B7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Malenice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950B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DA93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5452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F061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CE3A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B91A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32E0358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B6DDB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265CDD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Malonty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9688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0CBB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76B9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C83C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CB8D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10FD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359194A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E73577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9F0142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Malovice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41E9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A492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86B0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39F7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DB9E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5644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54BD778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003E3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D60316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Malšice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5514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F45D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AE90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DFD9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B88F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7912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1E8604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39ED6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F8954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Malšín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8BF6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8F41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D15D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002E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FBBA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27D0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56A8F6B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5795A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14594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Mazelov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B26C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EF19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AE7B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D528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7D15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AAB3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9761AC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B0D2F0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3D319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Meziříčí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93C4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E133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8FD7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3E48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6FC2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7CA9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15E2C9A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2EEEB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2CAED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Mezná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0CAB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2ECD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9BB5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8EEE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5240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91B5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829032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5E624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7EE40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Mičovice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2773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82B4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43E4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AA45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2CC3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545A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81515A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6C00B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26409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C992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0A04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4DF6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F0BE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CECB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7448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6E3933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BEC64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6D307B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DB8A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61F2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A02C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D4CA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7700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4FEA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99</w:t>
            </w:r>
          </w:p>
        </w:tc>
      </w:tr>
      <w:tr w:rsidR="00DD1340" w:rsidRPr="00DD1340" w14:paraId="3C700D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3930AE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B16380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Miloňovice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7044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101C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0FDE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D045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F9DB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726A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A2E64F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1B94DC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CE8C87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5F77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8726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DF60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7737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A31E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C358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772538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E3B8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B2F107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Mirkovice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96A6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909C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C4AF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873E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6906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2012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00711AC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7FC11A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C3E0DC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Mirotice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A485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9DC9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484F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3001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AEF9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B8FA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r>
      <w:tr w:rsidR="00DD1340" w:rsidRPr="00DD1340" w14:paraId="73D0447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E1C8A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F54F0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Mirovice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E6AA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2ECE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BB60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7E24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5C04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2558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r>
      <w:tr w:rsidR="00DD1340" w:rsidRPr="00DD1340" w14:paraId="57D26B9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7DEC1E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7C1716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27E5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9056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5ED3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EBB8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21C8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1FE6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7A67064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7751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28C270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Mladá Vožice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C159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93AB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2C94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3BC9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A926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31AA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36</w:t>
            </w:r>
          </w:p>
        </w:tc>
      </w:tr>
      <w:tr w:rsidR="00DD1340" w:rsidRPr="00DD1340" w14:paraId="716E1F5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68D5D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9DF8ED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Mladošovice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7889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365B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68E1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90A5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1887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200B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792FDF5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B4CE0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B50CDC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Mlýny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F2AF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3AC6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DC28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0CB6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BAF6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011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01908D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C98E93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138F67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Mnichov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5438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0C52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B56C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0F92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7E01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171F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4640C6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74221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14C1F2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Modrá Hůrka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54C6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6175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D367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266C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286B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A78F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F284F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01971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E0EC03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Mojné</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F032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D7E1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00CD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E033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35EF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1EF1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7117B2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86DB44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3AB2DF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Mutěnice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0E37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5C8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5CA7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80CB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09EA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649E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5E2D0FF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4AD38E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6C5A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Mydlovary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D881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EE8F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FF6D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05A7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F279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1D68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7F6D15F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1C94EE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2E45F7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Myslín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2F1B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3F8C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F01E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C3F5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A861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B42E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9912B5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F0E2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231EC3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Myslkovice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3FAB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9AD6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341F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B8F1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0298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A1F0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1A4D232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3957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FD4C8C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Myštice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2854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3473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5283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9945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052F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08DE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D0E91C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C4A67A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D7785B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Nadějkov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5207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F335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4792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CE59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4F76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602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2F5618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2FC3F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215B1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Nákří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5052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80F8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C00E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07BB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C287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CBE6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45CB9F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4F252A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5A7FF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Nasavrky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EC7E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BBD9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1B1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5FA3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00DF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96C6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4A2BB7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58163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585C9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Nebahovy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E52A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A237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2643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F6F4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214F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FB4C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4D9C6D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FE850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C42D5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Nebřehovice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01CB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E9BE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339C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FA38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6664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2716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CE18EB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513D69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1B66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Nedabyle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3321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9367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F7FD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D4B9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D38B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9840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11A3D9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42D53C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F2F9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Němčice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5368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EEFC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562D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28BD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05A2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3645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AAF875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6BA30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FE0027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Němětice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CB57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F2A7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00C9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35FA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C8FE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CB13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FC126A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AE750A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70DAD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Nemyšl</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C3D0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2828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B218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6EC3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47FF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2FFB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018854F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FF3D6F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8996F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Neplachov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7183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CEDC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F8B4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271D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92E2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10D3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36C22A8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62FA56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CEA14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Nerestce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1F5A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E052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CA86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9B2E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4523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6117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57C51B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1E6647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EA836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Netolice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3A7C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C832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4E70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51AA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FF00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BA4F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35</w:t>
            </w:r>
          </w:p>
        </w:tc>
      </w:tr>
      <w:tr w:rsidR="00DD1340" w:rsidRPr="00DD1340" w14:paraId="347B55A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5756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AAC02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Netřebice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D775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B732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086D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5117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FBFC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1931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1E3647E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A92B03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7F8DD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Nevězice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724D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17B9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26ED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7049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C9C6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CA69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4F60EE9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372153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AA552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Nicov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6918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CD22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C308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2D5E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9A9F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D4F2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ACFE77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4AEA0B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57DE8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Nihošovice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0193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8FEB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459B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766D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41547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518E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4A32F3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4EFC4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D4BAD4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Nišovice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4319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3000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88D1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DA36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790B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B217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980DB5" w:rsidRPr="00DD1340" w14:paraId="687149CB"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480AF2F9"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67181711"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239D480"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F99E681"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6E2C9896"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FE69566"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BFE3AE8"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3268962"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34FA85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FB45C0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3A586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Bystřice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5EFA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C4B2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0343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3177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CB51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0FB0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w:t>
            </w:r>
          </w:p>
        </w:tc>
      </w:tr>
      <w:tr w:rsidR="00DD1340" w:rsidRPr="00DD1340" w14:paraId="635CEE5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9E88A4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0DCCF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Olešná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7CED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A7BC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0774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0ACA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FBD4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0F5C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3F82F13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F2FAC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30286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Pec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E283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DAC7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1D73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D660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3FF7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0A62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25</w:t>
            </w:r>
          </w:p>
        </w:tc>
      </w:tr>
      <w:tr w:rsidR="00DD1340" w:rsidRPr="00DD1340" w14:paraId="364329E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D6D011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9CFCE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Včelnice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3AD4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E58A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FC6F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3C74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4590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CA12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07C702D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9AAD5E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DC38F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Ves</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8110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4FAE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E2C6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F4DD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CFB8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D942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4CA3E55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8C525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4A396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Ves</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88B4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8DFA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CB8B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C0BC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FFFA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4BAF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79FEEB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6A16E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A0CAA1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Ves nad Lužnicí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E4E9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CB7F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F60D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2A9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A010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AB24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3C023CE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969D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62162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Ves u Chýnova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DE82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4D1A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F744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FC9F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90BC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8D7D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09570E2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CE634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66E0F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Nová Ves u Mladé Vožice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61F6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37BF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BCDC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7102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82F6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3013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AF6BDF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BC58A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460A15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Nové Hrady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1A9A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9823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96F0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8969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B2B4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B1F4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51</w:t>
            </w:r>
          </w:p>
        </w:tc>
      </w:tr>
      <w:tr w:rsidR="00DD1340" w:rsidRPr="00DD1340" w14:paraId="4E1E09E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E26DD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9CCB7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Nové Hutě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365F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F8F3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9F9A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F05A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C95C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EC1C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3EA268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6E0AE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5A4232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Novosedly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E602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04BA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6141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0AB8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5D28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E7EF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DBBF74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D53E8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7CC4B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Novosedly nad Nežárkou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7D6A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6F61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0F5B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359A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80CD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4DA4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r>
      <w:tr w:rsidR="00DD1340" w:rsidRPr="00DD1340" w14:paraId="615C34C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F0B26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9CF160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Okrouhlá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8D7F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4F4A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E3F6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66E4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469A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9ACA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44F8EA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961187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CF4A8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Okrouhlá Radouň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F33E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A548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D920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B3FA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AD04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A1C0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09E317F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21520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8556FF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Oldřichov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B586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F90E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A453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36E7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517F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952CC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16B447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81B6AD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EDED3E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Olešná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754E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439E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24BC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5FEA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AFD6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B9FEA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4E753F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B2EE72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167373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Olešnice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BDE8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96CC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331C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CBBF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8BC8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9749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5CE3B31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98D5EB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F772B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Olešník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BE87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7346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5FD8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0CD0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AC14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9435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0181751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65AFF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C154C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Omlenice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32CD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F7BE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5DAA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69DA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F92C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19BD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4E3C0F6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E74EB6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78EE7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Opařany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6256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8B26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5E71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221E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EDD8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91F3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5B35C6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289B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DDB60A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Orlík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177B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E104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7279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BE12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E36D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FB27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66B9B95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FD5B0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A99693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Osek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6554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5DA7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EB6B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7A06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511A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7D3D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00B2D8D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E0747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47E80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Osek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9D73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693F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C364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FC78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ACAD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282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2B78F3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83461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C8B7A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Oslov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E0CF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9817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BE9D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AA24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3EB5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B848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0DB6768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6FF23E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51026DB"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Ostrolovský</w:t>
            </w:r>
            <w:proofErr w:type="spellEnd"/>
            <w:r w:rsidRPr="00DD1340">
              <w:rPr>
                <w:rFonts w:asciiTheme="minorHAnsi" w:hAnsiTheme="minorHAnsi" w:cstheme="minorHAnsi"/>
                <w:sz w:val="20"/>
                <w:szCs w:val="20"/>
              </w:rPr>
              <w:t xml:space="preserve"> Újezd</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AFA1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D8AA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094B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9887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97F9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596C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1C7FBAF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BEF07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BF4BC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Ostrovec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FC97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3CF5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AF30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D3A7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C199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3C04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6CE72ED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B33D65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B2AE2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Paračov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D10E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19AA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B51F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7A4F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5069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D949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265FA32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FCC3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AEB88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Paseky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D15F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5A0B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74FF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7BE1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7FC3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7284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3C8A13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02974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71B07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Peč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8CB2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B18B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3E7F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B800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0881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49D5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53BD9F4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80D302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CFE485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Pěčnov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297C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967C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4512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D471B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1C81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B59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FDFA24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93A15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6A12B7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Petříkov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0D82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54FF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E1AE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EF1F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A73B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96A2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7B75E89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6150A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D5EEF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Písečné</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1CB8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D74B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7CF1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3A19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FED5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46F6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7849BC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67C5F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9224CB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E563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1D10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1A42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7D5F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249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BE3F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A371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346</w:t>
            </w:r>
          </w:p>
        </w:tc>
      </w:tr>
      <w:tr w:rsidR="00DD1340" w:rsidRPr="00DD1340" w14:paraId="06E48F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FC96EA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DA5C0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Pístina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E32A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D604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69EC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A9EF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4F70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8BDE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5D3916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950AD9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1FE80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Pištín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14FF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8E48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8C9A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12BD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02E8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9C0E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2070209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07E6C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D03C8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Pivkovice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29DC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0925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E2A4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D74F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0A89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5094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9A3C2C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9E748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1E84F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Planá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327B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AAEF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ACBF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3EB5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BE6D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6A14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3CFE8A5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A74772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0B0C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Planá nad Lužnicí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E0BB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8415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32F6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22D0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A053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B24B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79</w:t>
            </w:r>
          </w:p>
        </w:tc>
      </w:tr>
      <w:tr w:rsidR="00DD1340" w:rsidRPr="00DD1340" w14:paraId="3C6680B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C0E9B4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768B5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Plav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0542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DCFC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CA30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BD6C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F565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4183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37220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364844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2349B6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Plavsko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3A63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0B28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2020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8DFE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6EBA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F9D5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37118CC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51682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A15997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Pleše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ADBA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C88C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C3C2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150F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F925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22D3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C13F39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7526E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0760D94"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Pluhův</w:t>
            </w:r>
            <w:proofErr w:type="spellEnd"/>
            <w:r w:rsidRPr="00DD1340">
              <w:rPr>
                <w:rFonts w:asciiTheme="minorHAnsi" w:hAnsiTheme="minorHAnsi" w:cstheme="minorHAnsi"/>
                <w:sz w:val="20"/>
                <w:szCs w:val="20"/>
              </w:rPr>
              <w:t xml:space="preserve"> Žďár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F3C9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7E3D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F910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07B7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273B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1491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5309F8B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4742D4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7F93BA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Podolí I</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7361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8246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CB19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9BEF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4E26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265E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77DDA4D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9792B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1E387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Pohorovice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C146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C720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475C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B72E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864A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D315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7AFBF9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D09CC0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BE444F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Pohorská Ves</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3682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2E1A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B0D6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31E9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E66E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205D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5FC3E7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5586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8261D1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Pojbuky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370A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90D5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52B5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1245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F31B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7D16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DACCCA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994561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B691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Polná na Šumavě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019E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343A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B788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ECDC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C5CEE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9F69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5DFD3C8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933F13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B8CC6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Polště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87537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996B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C479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838E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F59A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22B1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63645D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707B4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DAB1C1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Ponědraž</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60EC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6A58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CD79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BAEB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E6C3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DAD5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28A858E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B2212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52DEBE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Ponědrážka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C010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525D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E9F6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A0CA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86B0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1CCB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4657F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6728B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99231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Popelín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8B65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CEFA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6010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5D20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AFDF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2624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1058937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4CD0B4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936C7D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Pracejovice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9E22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A54C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6CC6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01E3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7EB5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F46F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980DB5" w:rsidRPr="00DD1340" w14:paraId="2169F41F"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5D28DEBD"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3F5EB61"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C539F3D"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F10A712"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CE65B6B"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6C4DF7B4"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6249A72"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545CA2D"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3961E26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11F13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0354D1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DB41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6AA7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A11C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D2FB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04DA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2EAA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197</w:t>
            </w:r>
          </w:p>
        </w:tc>
      </w:tr>
      <w:tr w:rsidR="00DD1340" w:rsidRPr="00DD1340" w14:paraId="213F27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37825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B9096F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Protivín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FCDE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EC9FE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BF71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7617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6FB1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EC45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73</w:t>
            </w:r>
          </w:p>
        </w:tc>
      </w:tr>
      <w:tr w:rsidR="00DD1340" w:rsidRPr="00DD1340" w14:paraId="78DA2E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ECF222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B5CD6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Přeborov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9451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F57C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B3E1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DDEA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8485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0326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3B61D3F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4364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6E2C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Předmíř</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B23A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8BA9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F778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CE20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B327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FC0B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FBCC1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0DA14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CF095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Přední Výtoň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97D9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84E0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967E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7501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C6D5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F5A4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324E780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75038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B9A59C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Přední Zborovice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72EB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C36C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1D6A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7A96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FA9F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B9B4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774E34A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75F831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355F1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Předotice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8F30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5500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F8EB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5D44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21B3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EDA7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07A31E8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E46192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23F88A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Předslavice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6AD4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7A22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8705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FBA2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8F37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5896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78D34B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7D7C4E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BA925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Přehořov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018B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5354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E42A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2CCB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9AC8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1398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5CF858A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0466B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CE610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Přechovice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09DB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27B1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BFAD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7BF4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7120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EBB7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07C5530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6D8B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B9B293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Přeštěnice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885E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A986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A1BC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C380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14EE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1F09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32F8AAA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0E21C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133D0E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Přešťovice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E0F0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7A11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EBA9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D59E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3D11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C9CE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r>
      <w:tr w:rsidR="00DD1340" w:rsidRPr="00DD1340" w14:paraId="235FE4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B8D6D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616B2B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Příbraz</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D33B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8C2A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482C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D657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E242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221A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EB1886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0BFF6A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F66E3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Přídolí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3DF5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0415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C323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3384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7BD6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F297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45129B6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BCBFA3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B4A0AE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Přísečná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914F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AB9C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8DD1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A9DE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C51D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1372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5FEDCAF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E080F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0BFF5D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Putim</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482E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3735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13F0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066A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2CEE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B438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063C431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9021F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7428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Radějovice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4DDD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3EC9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C563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959F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03C0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0224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7458C0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E5922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224DE1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Radenín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694F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1DD8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0F03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1563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8C7C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8903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3A67C26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2194DF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FD0044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Radětice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3FBB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11BC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7613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CEBD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3A33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E1AA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4C717D7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998F3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BC1934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Radhostice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3B92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7ED9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6F63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4375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014D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0553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4461569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E649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5A9C0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Radimovice u Tábora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4100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AA45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4224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80F4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2698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C032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215284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44D91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D49449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Radimovice u </w:t>
            </w:r>
            <w:proofErr w:type="spellStart"/>
            <w:r w:rsidRPr="00DD1340">
              <w:rPr>
                <w:rFonts w:asciiTheme="minorHAnsi" w:hAnsiTheme="minorHAnsi" w:cstheme="minorHAnsi"/>
                <w:sz w:val="20"/>
                <w:szCs w:val="20"/>
              </w:rPr>
              <w:t>Želče</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D80F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E2C3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73D1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309C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F7C4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2C2F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1E3CDFA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0B7656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6B9843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1333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A54A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373F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92E6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944E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8A85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47DF3E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05D922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0BD367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Radomyšl</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DE57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BF85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7C62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ED43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3A87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7F80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49B8A11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F0373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6C727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Radošovice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7069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938E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BD98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8AE3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383D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999A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2AF722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B08050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DB5E76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Radošovice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7B89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5206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D932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72B7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EC39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70B3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44AFD89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FBB2D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CC0C4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FF65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D436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4569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E190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681F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98BD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00A5A64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915636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492A5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Rapšach</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F0A0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3E3A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455A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C06F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7243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A4F0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49DEE19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DE9D09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DF4B51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Rataje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D3C5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5A83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850B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120C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6E1F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AE75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9BAF43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681C7E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BDFE06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Ratiboř</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AFF1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C378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EEDE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D457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3501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98F9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4DE2134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36C5C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44D61A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Ratibořské Hory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A8AD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211C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5B5B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CCC5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C804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621C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517F52E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0B1A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12320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Ražice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1520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856F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187A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1253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27A2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FB7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7B423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C9D85D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223B1D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Rodvínov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6961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C711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F19A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D3A7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DF70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E0E4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02040D4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4B1248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AD420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Roudná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01AB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200C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87C7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F385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626DA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15BD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7C68263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7D07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8EC20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Roudné</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B6BD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9A00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03F7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3E0A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18AA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568C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BA833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28E59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A19EC9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Rovná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973C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06F7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5E38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9C72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DEA6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9419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088733A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CA5CD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58F92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Rožmberk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5A29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091E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DB8E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F365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9090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09A1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2CA586A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5D565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6A5FB43"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Rožmitál</w:t>
            </w:r>
            <w:proofErr w:type="spellEnd"/>
            <w:r w:rsidRPr="00DD1340">
              <w:rPr>
                <w:rFonts w:asciiTheme="minorHAnsi" w:hAnsiTheme="minorHAnsi" w:cstheme="minorHAnsi"/>
                <w:sz w:val="20"/>
                <w:szCs w:val="20"/>
              </w:rPr>
              <w:t xml:space="preserve"> na Šumavě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A50A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9BAB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1D3E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E974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351F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11A2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7B27F46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2B222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CA5DE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Rudolfov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814D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758E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F975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1470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233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F23D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r>
      <w:tr w:rsidR="00DD1340" w:rsidRPr="00DD1340" w14:paraId="10180BC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6D78C9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639B58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Řepice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F6D8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E0B2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219D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B1A5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1539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4773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5A3A95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589C9B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20CFA5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Římov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ED2C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CB7A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349D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9908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EC6D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2C6C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1374F43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4863AB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C87B94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Řípec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DBAC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66AD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256BA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9FE7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706B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DD4A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7FFE68C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C928A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29B6F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Sedlec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5CAD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78A8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E3DA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3FC2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0BB0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7628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7038FCE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E05DBE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1D114E4"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Sedlečko</w:t>
            </w:r>
            <w:proofErr w:type="spellEnd"/>
            <w:r w:rsidRPr="00DD1340">
              <w:rPr>
                <w:rFonts w:asciiTheme="minorHAnsi" w:hAnsiTheme="minorHAnsi" w:cstheme="minorHAnsi"/>
                <w:sz w:val="20"/>
                <w:szCs w:val="20"/>
              </w:rPr>
              <w:t xml:space="preserve"> u </w:t>
            </w:r>
            <w:proofErr w:type="spellStart"/>
            <w:r w:rsidRPr="00DD1340">
              <w:rPr>
                <w:rFonts w:asciiTheme="minorHAnsi" w:hAnsiTheme="minorHAnsi" w:cstheme="minorHAnsi"/>
                <w:sz w:val="20"/>
                <w:szCs w:val="20"/>
              </w:rPr>
              <w:t>Soběslavě</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1B33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97DE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319E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AB15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7172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42AE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B38C35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54B5BF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71342E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Sedlice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FB93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569D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D39F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9684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657C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5544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r>
      <w:tr w:rsidR="00DD1340" w:rsidRPr="00DD1340" w14:paraId="5504421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BABC62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DE0B0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Sepekov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5905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4034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1EB7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6269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749C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A967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w:t>
            </w:r>
          </w:p>
        </w:tc>
      </w:tr>
      <w:tr w:rsidR="00DD1340" w:rsidRPr="00DD1340" w14:paraId="3435DA9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F6759A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AE6F61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Sezimovo Ústí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7CBB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2A9A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73CB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5691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249B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64B3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57</w:t>
            </w:r>
          </w:p>
        </w:tc>
      </w:tr>
      <w:tr w:rsidR="00DD1340" w:rsidRPr="00DD1340" w14:paraId="1FE936A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11040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93DAA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Skalice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3850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740B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FB22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683FD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6576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92B2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F72DA0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0E36F7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03872F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Skály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A01B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44D0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F577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F70E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F2F3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7B04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25BB984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422031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DCB7E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Skočice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882E7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6BC7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C10C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F83AF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FC0E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B877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4C9A680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CE510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E078D4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Skopytce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C4A4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E01C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AA99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C61F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C425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DC04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3FC6D1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A94C6C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89AA706"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Skrýchov</w:t>
            </w:r>
            <w:proofErr w:type="spellEnd"/>
            <w:r w:rsidRPr="00DD1340">
              <w:rPr>
                <w:rFonts w:asciiTheme="minorHAnsi" w:hAnsiTheme="minorHAnsi" w:cstheme="minorHAnsi"/>
                <w:sz w:val="20"/>
                <w:szCs w:val="20"/>
              </w:rPr>
              <w:t xml:space="preserve"> u Malšic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0645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AFD0C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E8B1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E093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8A72F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68BA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207F70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955A86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29C3A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Slabčice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4357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704E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7A42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5C2C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17B2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14D3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980DB5" w:rsidRPr="00DD1340" w14:paraId="26EE4B9B"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78C6FF95"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547EB6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331F3E1D"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09EBAFF"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478A804"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3D2AA6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3E0CC92"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214E6F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6377BA8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69D513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C426EB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Slapsko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9F6A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BA3E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F8FC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04BA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6615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4D02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913D6B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33CF1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40283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Slapy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7990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9BC3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9D04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CFDA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EB95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D55B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7782D75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92143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C26C27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Slavče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FE2D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175C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3171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DFCF4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1EAD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0547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676983A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18D2CB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FF8E3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Slavonice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3AF9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795F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5360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A5B0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788A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6F21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32</w:t>
            </w:r>
          </w:p>
        </w:tc>
      </w:tr>
      <w:tr w:rsidR="00DD1340" w:rsidRPr="00DD1340" w14:paraId="25A8BAB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5EBEAD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69E1AA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Smetanova Lhota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70F7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C714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6C163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9D80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6972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4838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690E73F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51086A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0B868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Smilovy Hory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3476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BF8D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9293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299C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602F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07E5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6713D13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A82F9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DB36D9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Smržov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7F76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FD34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C646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8EA5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6F5A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E9A2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3BE5815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E4D440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537AAB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Soběnov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9D17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8E29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EB65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A3C7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1D44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E031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6B4D2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E9EC35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BB89BF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438D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A0C0E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146D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B1FC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33E9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965E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87</w:t>
            </w:r>
          </w:p>
        </w:tc>
      </w:tr>
      <w:tr w:rsidR="00DD1340" w:rsidRPr="00DD1340" w14:paraId="1E4958F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1EB1D3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3CD387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Sousedovice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FC64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9D0E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408A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FEDA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240A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A295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5181D4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EE7FAC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48BF9A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Srnín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F594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5840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B8C5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83E2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8F57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0E95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0362439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CC241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3591B7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Srubec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7F26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F6E1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2CB2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D0D5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8CDA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A3A0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r>
      <w:tr w:rsidR="00DD1340" w:rsidRPr="00DD1340" w14:paraId="4B3F640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BC81CB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701C9E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Stádlec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AAA8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05DE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4889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C226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41A4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5C91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2EFB1D2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EE5D8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87DCB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Stachy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2B20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9B63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43A2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C857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E107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F5C1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53D98F2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29A6BC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925D93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Staňkov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0AA2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02C6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8660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2E822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43E7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0FA2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711BC76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5644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9B5B8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Staré </w:t>
            </w:r>
            <w:proofErr w:type="spellStart"/>
            <w:r w:rsidRPr="00DD1340">
              <w:rPr>
                <w:rFonts w:asciiTheme="minorHAnsi" w:hAnsiTheme="minorHAnsi" w:cstheme="minorHAnsi"/>
                <w:sz w:val="20"/>
                <w:szCs w:val="20"/>
              </w:rPr>
              <w:t>Hobzí</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13DE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4145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0C09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C77B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C96F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BFE7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30EE4F8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1BEAF5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B5951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Staré Hodějovice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8A45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98B8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F796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62EA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BDEC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3540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6671EBF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6DF96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30605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Staré Město pod Landštejne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05C1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CBC9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EC83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6EBA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F153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1CAE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6BECF05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B7624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5848B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Stožec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EB77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42A8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4914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B64F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1D60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FA7F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25</w:t>
            </w:r>
          </w:p>
        </w:tc>
      </w:tr>
      <w:tr w:rsidR="00DD1340" w:rsidRPr="00DD1340" w14:paraId="405B5D3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BCDB03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CED3F9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Stožice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AE2E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3E5E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C6BE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9295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79EB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5712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6E54844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C13527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C4F1FA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7F33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E76E7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84E7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A0BD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284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8677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A0C2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383</w:t>
            </w:r>
          </w:p>
        </w:tc>
      </w:tr>
      <w:tr w:rsidR="00DD1340" w:rsidRPr="00DD1340" w14:paraId="01A19A8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B633E6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95CFE0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Stráž nad Nežárkou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8B51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CB22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0921C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6133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FB9A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5C36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20D2EEE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FB1916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A23A8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Strážkovice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0645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9BEC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C3A6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E1CB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388D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8F48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699A0E1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724EA4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3C09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Strážný</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3E67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1E3B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E599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424C4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7668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BEB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27215A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61C56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830A41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Strmilov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146D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BCDB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4905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70DB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95F6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2D47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r>
      <w:tr w:rsidR="00DD1340" w:rsidRPr="00DD1340" w14:paraId="460890D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598F19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779A7B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Strunkovice nad Blanicí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24F5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DB88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00A3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8131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490C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82B2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127D2F0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1A90B6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D2747F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Strunkovice nad Volyňkou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005E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295B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99F4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357D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0D46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5895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7BAAFB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7819EF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2BB725E" w14:textId="77777777" w:rsidR="00DD1340" w:rsidRPr="00DD1340" w:rsidRDefault="00DD1340" w:rsidP="00DD1340">
            <w:pPr>
              <w:spacing w:after="0" w:line="240" w:lineRule="auto"/>
              <w:rPr>
                <w:rFonts w:asciiTheme="minorHAnsi" w:hAnsiTheme="minorHAnsi" w:cstheme="minorHAnsi"/>
                <w:sz w:val="20"/>
                <w:szCs w:val="20"/>
              </w:rPr>
            </w:pPr>
            <w:proofErr w:type="spellStart"/>
            <w:r w:rsidRPr="00DD1340">
              <w:rPr>
                <w:rFonts w:asciiTheme="minorHAnsi" w:hAnsiTheme="minorHAnsi" w:cstheme="minorHAnsi"/>
                <w:sz w:val="20"/>
                <w:szCs w:val="20"/>
              </w:rPr>
              <w:t>Střelské</w:t>
            </w:r>
            <w:proofErr w:type="spellEnd"/>
            <w:r w:rsidRPr="00DD1340">
              <w:rPr>
                <w:rFonts w:asciiTheme="minorHAnsi" w:hAnsiTheme="minorHAnsi" w:cstheme="minorHAnsi"/>
                <w:sz w:val="20"/>
                <w:szCs w:val="20"/>
              </w:rPr>
              <w:t xml:space="preserve"> Hoštice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1F72C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8385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B5A7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D72C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D668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7514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61D750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97766C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4ADD35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Stříbřec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920A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A3CC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E27DB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FEC9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9646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20F9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0C5DE31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31FC27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4754F0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Střítež</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650D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D1C7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CF24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B470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5E7C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E049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r>
      <w:tr w:rsidR="00DD1340" w:rsidRPr="00DD1340" w14:paraId="6A6F3D0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DDAB8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B09CFB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Střížov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7203B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041B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9FEF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C3E2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E2FF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7527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D3D4B5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884342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2D12EA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Střížovice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F8AEB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5467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08B22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A8323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9BB8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07D9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w:t>
            </w:r>
          </w:p>
        </w:tc>
      </w:tr>
      <w:tr w:rsidR="00DD1340" w:rsidRPr="00DD1340" w14:paraId="47455C2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38076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246D0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Studená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B49E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1F8A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19C8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347D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B1EE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1D39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r>
      <w:tr w:rsidR="00DD1340" w:rsidRPr="00DD1340" w14:paraId="548DB4E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AEDDA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1E81EE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Sudoměřice u Bechyně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F5B5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36F0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A220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B608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6BDB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C571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29</w:t>
            </w:r>
          </w:p>
        </w:tc>
      </w:tr>
      <w:tr w:rsidR="00DD1340" w:rsidRPr="00DD1340" w14:paraId="5A3F6D1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B61743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4B3E5E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Sudoměřice u Tábora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86AD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B31E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991E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25AE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B6A8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6EF8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48E035F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E49B0A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C09C1B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Suchdol nad Lužnicí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5970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355C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1AA1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AC6F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35ED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E456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96</w:t>
            </w:r>
          </w:p>
        </w:tc>
      </w:tr>
      <w:tr w:rsidR="00DD1340" w:rsidRPr="00DD1340" w14:paraId="764C176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837CF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B5E75C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Svatá Maří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D885B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8FA3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9106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BFC8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7367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47D8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4693290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029C2E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D25E5A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Svatý Jan nad Malší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E87F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7E9B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1C8E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A57D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D668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6555A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70495B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99D11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5F6B6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Světlík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C206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8093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B7B7C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1113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2A90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F870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75FDDE5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5EF87A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134288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Sviny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0282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5A22F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FB6A3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25B0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E532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C685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E48FA5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74890D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5E885A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Svrabov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5C4E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4807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4E21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5C42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6CF9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9D72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1CC541E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0B8780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FE092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Šebířov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52FF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0EF0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3254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CFC2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5831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8030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405CDA2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67D478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F2DEA6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Ševětín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8520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4318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FD07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11CB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C6C8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F89A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2D1085F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52AED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ADCA89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Škvořetice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3C51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0B4D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A6689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06B3A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270F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7FB3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320069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DF15C9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F7A7F6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Štěchovice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97644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3BF5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4CB4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AA1E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56BA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3D2D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2705BD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4DA1F4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EEE604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Štěkeň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F03E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A776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80AA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06DC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4334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4D6D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20057DD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B811C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32E63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Štěpánovice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A9A7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98A9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98C3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A389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F0A6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2F05F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7F5344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DB8C30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1D851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Šumavské Hoštice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8745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7A908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07B1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2FBF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D658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10F3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376EEA5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86BD68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C10F07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E540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EBF8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B225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4C0A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292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2C58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5DED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434</w:t>
            </w:r>
          </w:p>
        </w:tc>
      </w:tr>
      <w:tr w:rsidR="00DD1340" w:rsidRPr="00DD1340" w14:paraId="35360AD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5206F0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84FF48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Tálín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648D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86D3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6500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CA31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D3B1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4D15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3C0D026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54B20B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E33E0C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Temelín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4419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8A75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C9F4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C260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00C9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4DF0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26</w:t>
            </w:r>
          </w:p>
        </w:tc>
      </w:tr>
      <w:tr w:rsidR="00DD1340" w:rsidRPr="00DD1340" w14:paraId="16C267E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A20FDF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BC6F9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Temešvár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127C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5068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D2F5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301A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6F9F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3768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629F81B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B18EE2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74EA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Těšovice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54B0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06D8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A15D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8014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9AE4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4351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980DB5" w:rsidRPr="00DD1340" w14:paraId="603E861C"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1ED74F1B"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5027176"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09C78D9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790A065"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12660CC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7005BA3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6C67E9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7F43FC1"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73C3A76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C3FA5A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0C34B5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Tchořovice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2E27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B298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844C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8775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BAC2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B5E9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64F7222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FA0D5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ADF4E7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D25F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B258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FDBB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12CA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EF7C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7E5E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57</w:t>
            </w:r>
          </w:p>
        </w:tc>
      </w:tr>
      <w:tr w:rsidR="00DD1340" w:rsidRPr="00DD1340" w14:paraId="209D6E8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7E507A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629BC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Truskovice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0012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D136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33DC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B0A7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0A53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21BEB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425409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A6364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D7CA6E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Třebětice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1B71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CB67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4B39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F753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3A51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5EEA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09C43EF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FD4C4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C64961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Třebohostice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DEB6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1453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D2AC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32C9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76C3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39E9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1B30D55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8B0918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8CABA6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5F137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7B49B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C90C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E190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7D80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AB78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154</w:t>
            </w:r>
          </w:p>
        </w:tc>
      </w:tr>
      <w:tr w:rsidR="00DD1340" w:rsidRPr="00DD1340" w14:paraId="19A4EE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B74426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23D8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Třešovice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34E4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3FA7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0C8AD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365AA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40A2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945C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377ACFD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74D55E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CE4FE9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Tučapy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08D7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48DC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48A37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B3C2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2D30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9D59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6ED419A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D83DFF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732F7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Turovec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5DC4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4512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ECBC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0DD3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7D22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98E6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6419840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E92F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CA6A2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Tvrzice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567D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15DD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E1D4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B151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905C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29A7D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F977C3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EAE9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C1E985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C867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2739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DFE3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23C0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8AD6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41FD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194</w:t>
            </w:r>
          </w:p>
        </w:tc>
      </w:tr>
      <w:tr w:rsidR="00DD1340" w:rsidRPr="00DD1340" w14:paraId="233F8AA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185963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CE15B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Újezdec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85158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98381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AD500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E31B4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9AD9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93E1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A4414B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7B5F7C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AEED34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Úlehle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2CF4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A086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4F8F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30BE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0211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60811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BE28FF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DB52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8E77E9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Únice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F00D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4096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E5D5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3944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014D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0BCD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2A867B9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BA629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265A6A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Úsilné</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B746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14F9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B9FE2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5784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8A5D6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2F2A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4C1635C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3FD9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085CDD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Ústrašice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36B2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7392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D7F2D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8B5E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A1D5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7FF6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FC7E6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B1A3FA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907D4A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Uzeničky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7540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2C5C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E5D6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6B35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EF3A9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A8D3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05F571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DA959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6A909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Vacov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DBC9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D8CB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F2CA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46D8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F5A7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24AF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22</w:t>
            </w:r>
          </w:p>
        </w:tc>
      </w:tr>
      <w:tr w:rsidR="00DD1340" w:rsidRPr="00DD1340" w14:paraId="24B157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49DAA0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F8FEA9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Vacovice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2770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215E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4063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4384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4A87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48FA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1635EA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2769F3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BC6F96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Val</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5A47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6A29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B9648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51909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23CD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8195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1454D92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C3212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80C7F5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Varvažov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7DE8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4969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51A7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A59E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B6CC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C4FE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07F5AD2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61B7F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7F1F69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Včelná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8DD69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6E79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4985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9AC16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FA47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9CF8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6DD620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701620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B1B6A3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Velešín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C74D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FAA89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22165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C033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7E76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9DD3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84</w:t>
            </w:r>
          </w:p>
        </w:tc>
      </w:tr>
      <w:tr w:rsidR="00DD1340" w:rsidRPr="00DD1340" w14:paraId="383A639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AA7C11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0A70C4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Velká Turná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8F15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2D26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32DE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811C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40FC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1C2E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803748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0BDB5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EA94F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 xml:space="preserve">Velký </w:t>
            </w:r>
            <w:proofErr w:type="spellStart"/>
            <w:r w:rsidRPr="00DD1340">
              <w:rPr>
                <w:rFonts w:asciiTheme="minorHAnsi" w:hAnsiTheme="minorHAnsi" w:cstheme="minorHAnsi"/>
                <w:sz w:val="20"/>
                <w:szCs w:val="20"/>
              </w:rPr>
              <w:t>Ratmírov</w:t>
            </w:r>
            <w:proofErr w:type="spellEnd"/>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62757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4141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8CF54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AB70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618FC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9346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78D8B9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799964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A27607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Vesce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AD597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4D79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4A66C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552A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4C13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A5DB3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4693A01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517D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A55F4E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Veselí nad Lužnicí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A215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0E24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8A9BC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AEA8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95FA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1C0A55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97</w:t>
            </w:r>
          </w:p>
        </w:tc>
      </w:tr>
      <w:tr w:rsidR="00DD1340" w:rsidRPr="00DD1340" w14:paraId="363C43C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870A57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8962D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Veselíčko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A074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928E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C7EAA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70BB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D29FA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43DB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25CD14B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023CB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DDFC3C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Větřní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672C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35FB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0B52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7096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5B3CF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3ED0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57</w:t>
            </w:r>
          </w:p>
        </w:tc>
      </w:tr>
      <w:tr w:rsidR="00DD1340" w:rsidRPr="00DD1340" w14:paraId="3548C9C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7A0BD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CA0E47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Věžovatá Pláně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36A46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0D8A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91E7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66747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8DE4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8C66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747ECA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472D5F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486BD9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Vícemil</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2537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C699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0257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E347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4B30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7F64B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549E7D6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D4F1F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F71D71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Vidov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559E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9CDC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B7451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E2A4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BD5E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DEEF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4F2338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F3D5D9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03C31C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4ED4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141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B4BD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DB1FD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60E2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D0DFB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130</w:t>
            </w:r>
          </w:p>
        </w:tc>
      </w:tr>
      <w:tr w:rsidR="00DD1340" w:rsidRPr="00DD1340" w14:paraId="14A9D41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536FDB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9AF2CF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Vitějovice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5CEC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E507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59BC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AD02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3776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FD9E16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r>
      <w:tr w:rsidR="00DD1340" w:rsidRPr="00DD1340" w14:paraId="40F87C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23A208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AFF321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Vitín</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315B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969B9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DCD6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2AB2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1A1A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86946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42974F6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7CB2EB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CC857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Vlachovo Březí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27FA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CD27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648C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65D8E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3F0BB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B0E6E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23</w:t>
            </w:r>
          </w:p>
        </w:tc>
      </w:tr>
      <w:tr w:rsidR="00DD1340" w:rsidRPr="00DD1340" w14:paraId="5467CBE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CE560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3C6E6B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Vlastec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8DDF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CC0BC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EDAA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B810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4E63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54FE0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03AF74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0769D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073302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Vlastiboř</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0BD9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95BC5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66A7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2A253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E1FA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46A8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1B6DF16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D0535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BE0653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Vlčetínec</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9844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759D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2248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704C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BFA6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B6562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4B4435E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3D3780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B07C6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Vlčeves</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A28A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AD60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621E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2F0B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CA392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FFF4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310DEF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2D3C79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9BBC7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9959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FDEA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7211A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FA2C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9481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4BD4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7BD68CB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4670D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E63AA0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Vlksice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7F3BD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278AD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0604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E80E7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7F2B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A4FEF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D506F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E0544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90D99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BA69E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7CB35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F9830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2361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6AF3C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16BC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ECD26B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1C0D60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DE0C7D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Vodňany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5FDE3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FDC02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58B6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558A4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A585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0062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113</w:t>
            </w:r>
          </w:p>
        </w:tc>
      </w:tr>
      <w:tr w:rsidR="00DD1340" w:rsidRPr="00DD1340" w14:paraId="2F789C4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F535E5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C575FB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Vojníkov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FEB7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C839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5414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C9834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223C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85862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06CA93F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10F166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ADBF88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Volary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3DA8EA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9FE3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D46FA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CB84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ABC1B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348B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65</w:t>
            </w:r>
          </w:p>
        </w:tc>
      </w:tr>
      <w:tr w:rsidR="00DD1340" w:rsidRPr="00DD1340" w14:paraId="6559EE1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49AFA8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8A667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Volenice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8A818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981A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2ED75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0770A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7AA1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9FC5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09BF6B6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60F81D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BF498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Volfířov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9BA0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57F8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E14D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68F4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7EDA8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922C6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79EDFFB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F890A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774967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Volyně</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BC21F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6F4A4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809DD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3529F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9793D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0E7D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41</w:t>
            </w:r>
          </w:p>
        </w:tc>
      </w:tr>
      <w:tr w:rsidR="00DD1340" w:rsidRPr="00DD1340" w14:paraId="3B23727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A7899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FB5EFA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Vrábče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B738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0148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38B15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F930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C29D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19BA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066D5EA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9EB8E4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CBD4EF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Vráto</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8A73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6AC6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3DC98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68246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49EC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03876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4553C7B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CD4A19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447891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Vráž</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6378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07EB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D576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341C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24452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7EF3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4A38646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A20911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E6A02C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Vrbice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F88E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173ACB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B6BE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BDE1E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8FC9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01F42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980DB5" w:rsidRPr="00DD1340" w14:paraId="0C454AC1"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F79646" w:themeFill="accent6"/>
            <w:noWrap/>
            <w:vAlign w:val="bottom"/>
            <w:hideMark/>
          </w:tcPr>
          <w:p w14:paraId="59ABC673" w14:textId="77777777" w:rsidR="00980DB5" w:rsidRPr="00DD1340" w:rsidRDefault="00980DB5" w:rsidP="00980DB5">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lastRenderedPageBreak/>
              <w:t>ORP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DE9014C"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Obec</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EE37A14"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Požár</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7CF3751"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DN</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38A0767"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UNL</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214AC041"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TH</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4BBE3C2E"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OMU PP</w:t>
            </w:r>
          </w:p>
        </w:tc>
        <w:tc>
          <w:tcPr>
            <w:tcW w:w="0" w:type="auto"/>
            <w:tcBorders>
              <w:top w:val="single" w:sz="4" w:space="0" w:color="auto"/>
              <w:left w:val="nil"/>
              <w:bottom w:val="single" w:sz="4" w:space="0" w:color="auto"/>
              <w:right w:val="single" w:sz="4" w:space="0" w:color="auto"/>
            </w:tcBorders>
            <w:shd w:val="clear" w:color="auto" w:fill="F79646" w:themeFill="accent6"/>
            <w:noWrap/>
            <w:vAlign w:val="bottom"/>
            <w:hideMark/>
          </w:tcPr>
          <w:p w14:paraId="5C177DE3" w14:textId="77777777" w:rsidR="00980DB5" w:rsidRPr="00DD1340" w:rsidRDefault="00980DB5" w:rsidP="00980DB5">
            <w:pPr>
              <w:spacing w:after="0" w:line="240" w:lineRule="auto"/>
              <w:jc w:val="center"/>
              <w:rPr>
                <w:rFonts w:asciiTheme="minorHAnsi" w:hAnsiTheme="minorHAnsi" w:cstheme="minorHAnsi"/>
                <w:bCs/>
                <w:sz w:val="20"/>
                <w:szCs w:val="20"/>
              </w:rPr>
            </w:pPr>
            <w:r w:rsidRPr="00DD1340">
              <w:rPr>
                <w:rFonts w:asciiTheme="minorHAnsi" w:hAnsiTheme="minorHAnsi" w:cstheme="minorHAnsi"/>
                <w:bCs/>
                <w:sz w:val="20"/>
                <w:szCs w:val="20"/>
              </w:rPr>
              <w:t>Celkem</w:t>
            </w:r>
          </w:p>
        </w:tc>
      </w:tr>
      <w:tr w:rsidR="00DD1340" w:rsidRPr="00DD1340" w14:paraId="6314E48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0714FC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60FB8D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Vrcovice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3358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D2BBF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8198B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CCA8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5DB9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5957E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15</w:t>
            </w:r>
          </w:p>
        </w:tc>
      </w:tr>
      <w:tr w:rsidR="00DD1340" w:rsidRPr="00DD1340" w14:paraId="40BD36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390B4E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179379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Všemyslice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5794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EC702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972E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F230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3A4A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585B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4C13998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5CF2D9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1411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Vydří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E6D4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83CB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1D6FE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5A9E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7E72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1FE83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32F866B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6F6B21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1A8CC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Vyšší Brod</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29743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10C7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ED44D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1A5BB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10DF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6B99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48</w:t>
            </w:r>
          </w:p>
        </w:tc>
      </w:tr>
      <w:tr w:rsidR="00DD1340" w:rsidRPr="00DD1340" w14:paraId="63F5F9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E88CC5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Třeboň</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1136A3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Záblatí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DD8B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4831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8E9E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6F31E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DB63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7CC09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7F8736B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E6D273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C85C0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Záblatí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31C54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69A9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A8DC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19B70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8F04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A2BF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992EC5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14B46A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FE145D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Záboří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41EB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FB40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E9942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E692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9AF0D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15E8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6439DEC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4822DF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Blatná</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129F4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Záboří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186A3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384A7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B8E78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B561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070C0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839D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1A16194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B24E6F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1BC732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Zábrdí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9B9E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E19990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10B52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026C9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0BB08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7FC0D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5B3EC6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D4877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05DD5C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Zadní Střítež</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DFA65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FDFA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81D8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6DBBE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CF230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808D2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06771B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2821AF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450675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Zahájí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9A56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F4F5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74F51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BEADE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61E81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3124ED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15EC5BF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B812FC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61299A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Zahorčice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9E0D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82C7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1D4BC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F0B32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1609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7C48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1BC4996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790428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456342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Záhoří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1B8B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DC70E5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7F4F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71F2D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2563C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71CC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F6717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03CE3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B038B9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Záhoří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0F3DE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C5BDA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6096C2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86449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0258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15ABA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r>
      <w:tr w:rsidR="00DD1340" w:rsidRPr="00DD1340" w14:paraId="71A2AA1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0F1470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33ED96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Záhoří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26C9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0219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A85B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8B8160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31A3C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6584C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3D86FC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86332B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09E00C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Zahrádky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90D21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D9C47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52842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A3FF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7D0C9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59A9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761D854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144926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EB1A8A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Zálezly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A0C9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543C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A25F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2D2F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87415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E2A69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65D81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58E1AB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7A4453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Zálší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FF005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BC71B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062E26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C94655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0129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8FCA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50DA41F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C4073E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FABA27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Závraty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855E0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7499A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38034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E2593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85631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636D6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7E8A387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021B15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79D462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Zbelítov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99F19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7D5B4A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8118A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F9AB2C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C951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245102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04C3963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7A4BD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6064E4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Zběšičky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F613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4D31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797E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ECE9E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D6843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9BBD8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6D347CD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E6603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A9DA7A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Zbytiny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D35FA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D40C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3F03E2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8C315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74C7B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36CBC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4B08AE5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1A52A8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85C62E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Zdíkov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4B92D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4DD25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D8A69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209F1C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8C64D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062D6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19</w:t>
            </w:r>
          </w:p>
        </w:tc>
      </w:tr>
      <w:tr w:rsidR="00DD1340" w:rsidRPr="00DD1340" w14:paraId="5B3E57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7145AD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Milevsko</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2ED451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Zhoř</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8067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10C6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AEB80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FD759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3939B7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BF056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10D58BE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1AD77E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DD70F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Zhoř u Tábora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43BF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A1E0C4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C98F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940D6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D3F14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DC13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r>
      <w:tr w:rsidR="00DD1340" w:rsidRPr="00DD1340" w14:paraId="0E36C75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B653DB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5FD67A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Zlatá Koruna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57F3B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D232D4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8CED6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E7CAF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5D4A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07A44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17</w:t>
            </w:r>
          </w:p>
        </w:tc>
      </w:tr>
      <w:tr w:rsidR="00DD1340" w:rsidRPr="00DD1340" w14:paraId="76D35DE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689EBE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42C0FE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Zliv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96BDF7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68FFC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2908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2897B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50881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81C0E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30</w:t>
            </w:r>
          </w:p>
        </w:tc>
      </w:tr>
      <w:tr w:rsidR="00DD1340" w:rsidRPr="00DD1340" w14:paraId="439411F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5C7237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3A95CE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Zlukov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5D283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7DC7ED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FB45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2B6F2B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8AFB6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1DA6CF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276B9D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281BA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5EF9E0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Zubčice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8F5BA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BAC9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AC23C0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8567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0E46C5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1D26F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14</w:t>
            </w:r>
          </w:p>
        </w:tc>
      </w:tr>
      <w:tr w:rsidR="00DD1340" w:rsidRPr="00DD1340" w14:paraId="0F4F619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67BA45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305BA6F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Zvěrotice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2249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978C38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F30CB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3C3C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DF2BE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A404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149EDE0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735F21C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239F1C1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Zvíkov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A06827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C8DC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B4E58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0D7153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557B1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85F8C8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798DB3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B7805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Kaplice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3C44BD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Zvíkov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C9F8CE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FEDE43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5911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80D076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6E175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5EBD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414F54D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E1EFFF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64F3E0F"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Zvíkovské Podhradí</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90CCBA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AED5F1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F64FF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09C09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377A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6D547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3751559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1B75B71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DFE773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Zvotoky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62FCB0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28D7E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331C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8C6FA0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72D54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46DE75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r w:rsidR="00DD1340" w:rsidRPr="00DD1340" w14:paraId="0AD181A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64E53D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České Budějovice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5F3E10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Žabovřesky</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0BEB8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C56B5A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831F2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24E2AE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D19C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361D26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r>
      <w:tr w:rsidR="00DD1340" w:rsidRPr="00DD1340" w14:paraId="3AD9FB1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2679B0B"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7BB3B16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Žár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A90C3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4761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C8535F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D740F4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7B331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963F5C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9</w:t>
            </w:r>
          </w:p>
        </w:tc>
      </w:tr>
      <w:tr w:rsidR="00DD1340" w:rsidRPr="00DD1340" w14:paraId="3A68012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782629E"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00E294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Žárovná</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A5184F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467F11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2980F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E9700F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20D7D7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9327B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2C6CEA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302302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5FE3E54"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Žďár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5AA07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EF151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D09E24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F3AE1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F5B3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CF3B4D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r>
      <w:tr w:rsidR="00DD1340" w:rsidRPr="00DD1340" w14:paraId="4A62F6B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696D276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Písek</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1B8DCB1A"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Žďár</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9B563C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EC0F5F9"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BA92BE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05D33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E85F6A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454F5B6"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r>
      <w:tr w:rsidR="00DD1340" w:rsidRPr="00DD1340" w14:paraId="0B1F682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19EF19D"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Tábor</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9A803E7"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Želeč</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DAA960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4A4D9B"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8FFC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BD9F90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43483DF"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DB3F0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r>
      <w:tr w:rsidR="00DD1340" w:rsidRPr="00DD1340" w14:paraId="2528E98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4EEC46DC"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59674ED2"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Želnava</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B47B384"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8BEB80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7A5CB5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75AAC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268C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8E931D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7</w:t>
            </w:r>
          </w:p>
        </w:tc>
      </w:tr>
      <w:tr w:rsidR="00DD1340" w:rsidRPr="00DD1340" w14:paraId="6EB9819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2D94DA35"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Prachatice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4283F321"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Žernovice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13049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3A3F94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49E421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65AB33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09A21A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40A6B0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549206C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5DADCD6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FADEE50"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Žimutice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E9C639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0A6048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C098DF0"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596D53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7DFB6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A21FA75"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12</w:t>
            </w:r>
          </w:p>
        </w:tc>
      </w:tr>
      <w:tr w:rsidR="00DD1340" w:rsidRPr="00DD1340" w14:paraId="6375F0E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011B3446"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Soběslav</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0BB12073"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Žíšov</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536860A"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7C0FDB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1D15F8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849C5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11B9692"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6C2FE3"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6</w:t>
            </w:r>
          </w:p>
        </w:tc>
      </w:tr>
      <w:tr w:rsidR="00DD1340" w:rsidRPr="00DD1340" w14:paraId="498A796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14:paraId="3EA8AFA8"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79646" w:themeFill="accent6"/>
            <w:noWrap/>
            <w:vAlign w:val="bottom"/>
            <w:hideMark/>
          </w:tcPr>
          <w:p w14:paraId="686787A9" w14:textId="77777777" w:rsidR="00DD1340" w:rsidRPr="00DD1340" w:rsidRDefault="00DD1340" w:rsidP="00DD1340">
            <w:pPr>
              <w:spacing w:after="0" w:line="240" w:lineRule="auto"/>
              <w:rPr>
                <w:rFonts w:asciiTheme="minorHAnsi" w:hAnsiTheme="minorHAnsi" w:cstheme="minorHAnsi"/>
                <w:sz w:val="20"/>
                <w:szCs w:val="20"/>
              </w:rPr>
            </w:pPr>
            <w:r w:rsidRPr="00DD1340">
              <w:rPr>
                <w:rFonts w:asciiTheme="minorHAnsi" w:hAnsiTheme="minorHAnsi" w:cstheme="minorHAnsi"/>
                <w:sz w:val="20"/>
                <w:szCs w:val="20"/>
              </w:rPr>
              <w:t>Županovice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66CC511C"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7507C88"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5C653AE"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4853817"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5C5AA31"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B1ED97D" w14:textId="77777777" w:rsidR="00DD1340" w:rsidRPr="00DD1340" w:rsidRDefault="00DD1340" w:rsidP="00DD1340">
            <w:pPr>
              <w:spacing w:after="0" w:line="240" w:lineRule="auto"/>
              <w:jc w:val="right"/>
              <w:rPr>
                <w:rFonts w:asciiTheme="minorHAnsi" w:hAnsiTheme="minorHAnsi" w:cstheme="minorHAnsi"/>
                <w:sz w:val="20"/>
                <w:szCs w:val="20"/>
              </w:rPr>
            </w:pPr>
            <w:r w:rsidRPr="00DD1340">
              <w:rPr>
                <w:rFonts w:asciiTheme="minorHAnsi" w:hAnsiTheme="minorHAnsi" w:cstheme="minorHAnsi"/>
                <w:sz w:val="20"/>
                <w:szCs w:val="20"/>
              </w:rPr>
              <w:t>1</w:t>
            </w:r>
          </w:p>
        </w:tc>
      </w:tr>
    </w:tbl>
    <w:p w14:paraId="69EFA4B0" w14:textId="77777777" w:rsidR="00FB054C" w:rsidRPr="005E2FC1" w:rsidRDefault="00FB054C" w:rsidP="003E78D0">
      <w:pPr>
        <w:rPr>
          <w:color w:val="FF0000"/>
        </w:rPr>
      </w:pPr>
    </w:p>
    <w:p w14:paraId="298DE5C1" w14:textId="77777777" w:rsidR="00FB054C" w:rsidRPr="005E2FC1" w:rsidRDefault="00FB054C">
      <w:pPr>
        <w:spacing w:after="0" w:line="240" w:lineRule="auto"/>
        <w:rPr>
          <w:color w:val="FF0000"/>
        </w:rPr>
        <w:sectPr w:rsidR="00FB054C" w:rsidRPr="005E2FC1" w:rsidSect="00FB054C">
          <w:footerReference w:type="default" r:id="rId52"/>
          <w:type w:val="continuous"/>
          <w:pgSz w:w="11906" w:h="16838"/>
          <w:pgMar w:top="1418" w:right="1418" w:bottom="1418" w:left="1418" w:header="709" w:footer="709" w:gutter="0"/>
          <w:cols w:space="708"/>
          <w:docGrid w:linePitch="286"/>
        </w:sectPr>
      </w:pPr>
      <w:r w:rsidRPr="005E2FC1">
        <w:rPr>
          <w:color w:val="FF0000"/>
        </w:rPr>
        <w:br w:type="page"/>
      </w:r>
    </w:p>
    <w:p w14:paraId="43B3F395" w14:textId="77777777" w:rsidR="008B6CEE" w:rsidRPr="0008633B" w:rsidRDefault="00B4133E" w:rsidP="00FB054C">
      <w:pPr>
        <w:pStyle w:val="Nadpis1"/>
        <w:spacing w:before="0"/>
        <w:rPr>
          <w:color w:val="auto"/>
        </w:rPr>
      </w:pPr>
      <w:bookmarkStart w:id="157" w:name="_Toc96605620"/>
      <w:r w:rsidRPr="0008633B">
        <w:rPr>
          <w:color w:val="auto"/>
        </w:rPr>
        <w:lastRenderedPageBreak/>
        <w:t>Požáry podle obcí</w:t>
      </w:r>
      <w:bookmarkEnd w:id="157"/>
    </w:p>
    <w:tbl>
      <w:tblPr>
        <w:tblW w:w="0" w:type="auto"/>
        <w:tblInd w:w="-147" w:type="dxa"/>
        <w:shd w:val="clear" w:color="auto" w:fill="DAEEF3" w:themeFill="accent5" w:themeFillTint="33"/>
        <w:tblLayout w:type="fixed"/>
        <w:tblCellMar>
          <w:left w:w="70" w:type="dxa"/>
          <w:right w:w="70" w:type="dxa"/>
        </w:tblCellMar>
        <w:tblLook w:val="04A0" w:firstRow="1" w:lastRow="0" w:firstColumn="1" w:lastColumn="0" w:noHBand="0" w:noVBand="1"/>
      </w:tblPr>
      <w:tblGrid>
        <w:gridCol w:w="1655"/>
        <w:gridCol w:w="2593"/>
        <w:gridCol w:w="537"/>
        <w:gridCol w:w="538"/>
        <w:gridCol w:w="768"/>
        <w:gridCol w:w="997"/>
        <w:gridCol w:w="1134"/>
        <w:gridCol w:w="567"/>
        <w:gridCol w:w="567"/>
      </w:tblGrid>
      <w:tr w:rsidR="00980DB5" w:rsidRPr="0008633B" w14:paraId="4DCB898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3F221A5A" w14:textId="77777777" w:rsidR="0008633B" w:rsidRPr="0008633B" w:rsidRDefault="0008633B" w:rsidP="00980DB5">
            <w:pPr>
              <w:spacing w:after="0" w:line="240" w:lineRule="auto"/>
              <w:rPr>
                <w:rFonts w:cs="Calibri"/>
                <w:sz w:val="20"/>
                <w:szCs w:val="20"/>
              </w:rPr>
            </w:pPr>
            <w:r w:rsidRPr="0008633B">
              <w:rPr>
                <w:rFonts w:cs="Calibri"/>
                <w:sz w:val="20"/>
                <w:szCs w:val="20"/>
              </w:rPr>
              <w:t>ORP</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A59D2A7" w14:textId="77777777" w:rsidR="0008633B" w:rsidRPr="0008633B" w:rsidRDefault="0008633B" w:rsidP="00980DB5">
            <w:pPr>
              <w:spacing w:after="0" w:line="240" w:lineRule="auto"/>
              <w:rPr>
                <w:rFonts w:cs="Calibri"/>
                <w:sz w:val="20"/>
                <w:szCs w:val="20"/>
              </w:rPr>
            </w:pPr>
            <w:r w:rsidRPr="0008633B">
              <w:rPr>
                <w:rFonts w:cs="Calibri"/>
                <w:sz w:val="20"/>
                <w:szCs w:val="20"/>
              </w:rPr>
              <w:t>Obec</w:t>
            </w:r>
          </w:p>
        </w:tc>
        <w:tc>
          <w:tcPr>
            <w:tcW w:w="537" w:type="dxa"/>
            <w:tcBorders>
              <w:top w:val="single" w:sz="4" w:space="0" w:color="auto"/>
              <w:left w:val="nil"/>
              <w:bottom w:val="single" w:sz="4" w:space="0" w:color="auto"/>
              <w:right w:val="single" w:sz="4" w:space="0" w:color="auto"/>
            </w:tcBorders>
            <w:shd w:val="clear" w:color="auto" w:fill="4BACC6" w:themeFill="accent5"/>
            <w:vAlign w:val="center"/>
            <w:hideMark/>
          </w:tcPr>
          <w:p w14:paraId="02F30FFD"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 JPO</w:t>
            </w:r>
          </w:p>
        </w:tc>
        <w:tc>
          <w:tcPr>
            <w:tcW w:w="538" w:type="dxa"/>
            <w:tcBorders>
              <w:top w:val="single" w:sz="4" w:space="0" w:color="auto"/>
              <w:left w:val="nil"/>
              <w:bottom w:val="single" w:sz="4" w:space="0" w:color="auto"/>
              <w:right w:val="single" w:sz="4" w:space="0" w:color="auto"/>
            </w:tcBorders>
            <w:shd w:val="clear" w:color="auto" w:fill="4BACC6" w:themeFill="accent5"/>
            <w:vAlign w:val="center"/>
            <w:hideMark/>
          </w:tcPr>
          <w:p w14:paraId="41B8FCAE"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bez JPO</w:t>
            </w:r>
          </w:p>
        </w:tc>
        <w:tc>
          <w:tcPr>
            <w:tcW w:w="768" w:type="dxa"/>
            <w:tcBorders>
              <w:top w:val="single" w:sz="4" w:space="0" w:color="auto"/>
              <w:left w:val="nil"/>
              <w:bottom w:val="single" w:sz="4" w:space="0" w:color="auto"/>
              <w:right w:val="single" w:sz="4" w:space="0" w:color="auto"/>
            </w:tcBorders>
            <w:shd w:val="clear" w:color="auto" w:fill="4BACC6" w:themeFill="accent5"/>
            <w:vAlign w:val="center"/>
            <w:hideMark/>
          </w:tcPr>
          <w:p w14:paraId="70C279A6"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Celkem</w:t>
            </w:r>
          </w:p>
        </w:tc>
        <w:tc>
          <w:tcPr>
            <w:tcW w:w="997" w:type="dxa"/>
            <w:tcBorders>
              <w:top w:val="single" w:sz="4" w:space="0" w:color="auto"/>
              <w:left w:val="nil"/>
              <w:bottom w:val="single" w:sz="4" w:space="0" w:color="auto"/>
              <w:right w:val="single" w:sz="4" w:space="0" w:color="auto"/>
            </w:tcBorders>
            <w:shd w:val="clear" w:color="auto" w:fill="4BACC6" w:themeFill="accent5"/>
            <w:vAlign w:val="center"/>
            <w:hideMark/>
          </w:tcPr>
          <w:p w14:paraId="57011843" w14:textId="77777777" w:rsidR="0008633B" w:rsidRDefault="0008633B" w:rsidP="00980DB5">
            <w:pPr>
              <w:spacing w:after="0" w:line="240" w:lineRule="auto"/>
              <w:jc w:val="right"/>
              <w:rPr>
                <w:rFonts w:cs="Calibri"/>
                <w:sz w:val="20"/>
                <w:szCs w:val="20"/>
              </w:rPr>
            </w:pPr>
            <w:r w:rsidRPr="0008633B">
              <w:rPr>
                <w:rFonts w:cs="Calibri"/>
                <w:sz w:val="20"/>
                <w:szCs w:val="20"/>
              </w:rPr>
              <w:t xml:space="preserve">Škoda </w:t>
            </w:r>
          </w:p>
          <w:p w14:paraId="6FC1CF5C" w14:textId="600CA89E" w:rsidR="0008633B" w:rsidRPr="0008633B" w:rsidRDefault="0008633B" w:rsidP="00980DB5">
            <w:pPr>
              <w:spacing w:after="0" w:line="240" w:lineRule="auto"/>
              <w:jc w:val="right"/>
              <w:rPr>
                <w:rFonts w:cs="Calibri"/>
                <w:sz w:val="20"/>
                <w:szCs w:val="20"/>
              </w:rPr>
            </w:pPr>
            <w:r w:rsidRPr="0008633B">
              <w:rPr>
                <w:rFonts w:cs="Calibri"/>
                <w:sz w:val="20"/>
                <w:szCs w:val="20"/>
              </w:rPr>
              <w:t>v tis. Kč</w:t>
            </w:r>
          </w:p>
        </w:tc>
        <w:tc>
          <w:tcPr>
            <w:tcW w:w="1134" w:type="dxa"/>
            <w:tcBorders>
              <w:top w:val="single" w:sz="4" w:space="0" w:color="auto"/>
              <w:left w:val="nil"/>
              <w:bottom w:val="single" w:sz="4" w:space="0" w:color="auto"/>
              <w:right w:val="single" w:sz="4" w:space="0" w:color="auto"/>
            </w:tcBorders>
            <w:shd w:val="clear" w:color="auto" w:fill="4BACC6" w:themeFill="accent5"/>
            <w:vAlign w:val="center"/>
            <w:hideMark/>
          </w:tcPr>
          <w:p w14:paraId="7D03CCD6" w14:textId="7B03D641" w:rsidR="0008633B" w:rsidRDefault="0008633B" w:rsidP="0008633B">
            <w:pPr>
              <w:spacing w:after="0" w:line="240" w:lineRule="auto"/>
              <w:jc w:val="right"/>
              <w:rPr>
                <w:rFonts w:cs="Calibri"/>
                <w:sz w:val="20"/>
                <w:szCs w:val="20"/>
              </w:rPr>
            </w:pPr>
            <w:r>
              <w:rPr>
                <w:rFonts w:cs="Calibri"/>
                <w:sz w:val="20"/>
                <w:szCs w:val="20"/>
              </w:rPr>
              <w:t xml:space="preserve">UH </w:t>
            </w:r>
          </w:p>
          <w:p w14:paraId="793CF893" w14:textId="38D43B08" w:rsidR="0008633B" w:rsidRPr="0008633B" w:rsidRDefault="0008633B" w:rsidP="0008633B">
            <w:pPr>
              <w:spacing w:after="0" w:line="240" w:lineRule="auto"/>
              <w:jc w:val="right"/>
              <w:rPr>
                <w:rFonts w:cs="Calibri"/>
                <w:sz w:val="20"/>
                <w:szCs w:val="20"/>
              </w:rPr>
            </w:pPr>
            <w:r w:rsidRPr="0008633B">
              <w:rPr>
                <w:rFonts w:cs="Calibri"/>
                <w:sz w:val="20"/>
                <w:szCs w:val="20"/>
              </w:rPr>
              <w:t>v</w:t>
            </w:r>
            <w:r>
              <w:rPr>
                <w:rFonts w:cs="Calibri"/>
                <w:sz w:val="20"/>
                <w:szCs w:val="20"/>
              </w:rPr>
              <w:t> </w:t>
            </w:r>
            <w:r w:rsidRPr="0008633B">
              <w:rPr>
                <w:rFonts w:cs="Calibri"/>
                <w:sz w:val="20"/>
                <w:szCs w:val="20"/>
              </w:rPr>
              <w:t>tis</w:t>
            </w:r>
            <w:r>
              <w:rPr>
                <w:rFonts w:cs="Calibri"/>
                <w:sz w:val="20"/>
                <w:szCs w:val="20"/>
              </w:rPr>
              <w:t>.</w:t>
            </w:r>
            <w:r w:rsidRPr="0008633B">
              <w:rPr>
                <w:rFonts w:cs="Calibri"/>
                <w:sz w:val="20"/>
                <w:szCs w:val="20"/>
              </w:rPr>
              <w:t xml:space="preserve"> Kč</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33191EDB" w14:textId="73F8C89F" w:rsidR="0008633B" w:rsidRPr="0008633B" w:rsidRDefault="0008633B" w:rsidP="00980DB5">
            <w:pPr>
              <w:spacing w:after="0" w:line="240" w:lineRule="auto"/>
              <w:jc w:val="right"/>
              <w:rPr>
                <w:rFonts w:cs="Calibri"/>
                <w:sz w:val="20"/>
                <w:szCs w:val="20"/>
              </w:rPr>
            </w:pPr>
            <w:r w:rsidRPr="0008633B">
              <w:rPr>
                <w:rFonts w:cs="Calibri"/>
                <w:sz w:val="20"/>
                <w:szCs w:val="20"/>
              </w:rPr>
              <w:t>Sum-U</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65C19059" w14:textId="2A357213" w:rsidR="0008633B" w:rsidRPr="0008633B" w:rsidRDefault="0008633B" w:rsidP="00980DB5">
            <w:pPr>
              <w:spacing w:after="0" w:line="240" w:lineRule="auto"/>
              <w:jc w:val="right"/>
              <w:rPr>
                <w:rFonts w:cs="Calibri"/>
                <w:sz w:val="20"/>
                <w:szCs w:val="20"/>
              </w:rPr>
            </w:pPr>
            <w:r w:rsidRPr="0008633B">
              <w:rPr>
                <w:rFonts w:cs="Calibri"/>
                <w:sz w:val="20"/>
                <w:szCs w:val="20"/>
              </w:rPr>
              <w:t>Sum-Z</w:t>
            </w:r>
          </w:p>
        </w:tc>
      </w:tr>
      <w:tr w:rsidR="0008633B" w:rsidRPr="0008633B" w14:paraId="79793AE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8F39773" w14:textId="15D63A29"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405E06E" w14:textId="77777777" w:rsidR="0008633B" w:rsidRPr="0008633B" w:rsidRDefault="0008633B" w:rsidP="0008633B">
            <w:pPr>
              <w:spacing w:after="0" w:line="240" w:lineRule="auto"/>
              <w:rPr>
                <w:rFonts w:cs="Calibri"/>
                <w:sz w:val="20"/>
                <w:szCs w:val="20"/>
              </w:rPr>
            </w:pPr>
            <w:r w:rsidRPr="0008633B">
              <w:rPr>
                <w:rFonts w:cs="Calibri"/>
                <w:sz w:val="20"/>
                <w:szCs w:val="20"/>
              </w:rPr>
              <w:t>Albrechtice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7FCB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9BC6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1CB2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07A5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6317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910F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0FB4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5A9569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AD617D2"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25CB406" w14:textId="77777777" w:rsidR="0008633B" w:rsidRPr="0008633B" w:rsidRDefault="0008633B" w:rsidP="0008633B">
            <w:pPr>
              <w:spacing w:after="0" w:line="240" w:lineRule="auto"/>
              <w:rPr>
                <w:rFonts w:cs="Calibri"/>
                <w:sz w:val="20"/>
                <w:szCs w:val="20"/>
              </w:rPr>
            </w:pPr>
            <w:r w:rsidRPr="0008633B">
              <w:rPr>
                <w:rFonts w:cs="Calibri"/>
                <w:sz w:val="20"/>
                <w:szCs w:val="20"/>
              </w:rPr>
              <w:t>Báňovice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7310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56E6B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DE37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1633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C0ED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711E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BA8C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C8EDED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6A918E"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F5EB3C0" w14:textId="77777777" w:rsidR="0008633B" w:rsidRPr="0008633B" w:rsidRDefault="0008633B" w:rsidP="0008633B">
            <w:pPr>
              <w:spacing w:after="0" w:line="240" w:lineRule="auto"/>
              <w:rPr>
                <w:rFonts w:cs="Calibri"/>
                <w:sz w:val="20"/>
                <w:szCs w:val="20"/>
              </w:rPr>
            </w:pPr>
            <w:r w:rsidRPr="0008633B">
              <w:rPr>
                <w:rFonts w:cs="Calibri"/>
                <w:sz w:val="20"/>
                <w:szCs w:val="20"/>
              </w:rPr>
              <w:t>Bavorov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22AB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12D8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03E38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3D31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9A11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9389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1E46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1D3B5A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006E88A"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413F68F" w14:textId="77777777" w:rsidR="0008633B" w:rsidRPr="0008633B" w:rsidRDefault="0008633B" w:rsidP="0008633B">
            <w:pPr>
              <w:spacing w:after="0" w:line="240" w:lineRule="auto"/>
              <w:rPr>
                <w:rFonts w:cs="Calibri"/>
                <w:sz w:val="20"/>
                <w:szCs w:val="20"/>
              </w:rPr>
            </w:pPr>
            <w:r w:rsidRPr="0008633B">
              <w:rPr>
                <w:rFonts w:cs="Calibri"/>
                <w:sz w:val="20"/>
                <w:szCs w:val="20"/>
              </w:rPr>
              <w:t>Bechyně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E6B2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6171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57FFA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F82B6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A6A2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A4BC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F353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4A34F0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1EC2DE5"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CA97173" w14:textId="77777777" w:rsidR="0008633B" w:rsidRPr="0008633B" w:rsidRDefault="0008633B" w:rsidP="0008633B">
            <w:pPr>
              <w:spacing w:after="0" w:line="240" w:lineRule="auto"/>
              <w:rPr>
                <w:rFonts w:cs="Calibri"/>
                <w:sz w:val="20"/>
                <w:szCs w:val="20"/>
              </w:rPr>
            </w:pPr>
            <w:r w:rsidRPr="0008633B">
              <w:rPr>
                <w:rFonts w:cs="Calibri"/>
                <w:sz w:val="20"/>
                <w:szCs w:val="20"/>
              </w:rPr>
              <w:t>Bělčice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722F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9B02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BE59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8BDB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8285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5782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4964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9E793F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81CEA7C"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85C7096" w14:textId="77777777" w:rsidR="0008633B" w:rsidRPr="0008633B" w:rsidRDefault="0008633B" w:rsidP="0008633B">
            <w:pPr>
              <w:spacing w:after="0" w:line="240" w:lineRule="auto"/>
              <w:rPr>
                <w:rFonts w:cs="Calibri"/>
                <w:sz w:val="20"/>
                <w:szCs w:val="20"/>
              </w:rPr>
            </w:pPr>
            <w:r w:rsidRPr="0008633B">
              <w:rPr>
                <w:rFonts w:cs="Calibri"/>
                <w:sz w:val="20"/>
                <w:szCs w:val="20"/>
              </w:rPr>
              <w:t>Benešov nad Černou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5806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041E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14873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946F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881F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2E7DC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9CC9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C731DC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4235373"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A4546E1" w14:textId="77777777" w:rsidR="0008633B" w:rsidRPr="0008633B" w:rsidRDefault="0008633B" w:rsidP="0008633B">
            <w:pPr>
              <w:spacing w:after="0" w:line="240" w:lineRule="auto"/>
              <w:rPr>
                <w:rFonts w:cs="Calibri"/>
                <w:sz w:val="20"/>
                <w:szCs w:val="20"/>
              </w:rPr>
            </w:pPr>
            <w:r w:rsidRPr="0008633B">
              <w:rPr>
                <w:rFonts w:cs="Calibri"/>
                <w:sz w:val="20"/>
                <w:szCs w:val="20"/>
              </w:rPr>
              <w:t>Bernartice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BD195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8275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F3C6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175E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A3BD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9FC9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FB01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FABC33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74AFB78"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29DF4D9" w14:textId="77777777" w:rsidR="0008633B" w:rsidRPr="0008633B" w:rsidRDefault="0008633B" w:rsidP="0008633B">
            <w:pPr>
              <w:spacing w:after="0" w:line="240" w:lineRule="auto"/>
              <w:rPr>
                <w:rFonts w:cs="Calibri"/>
                <w:sz w:val="20"/>
                <w:szCs w:val="20"/>
              </w:rPr>
            </w:pPr>
            <w:r w:rsidRPr="0008633B">
              <w:rPr>
                <w:rFonts w:cs="Calibri"/>
                <w:sz w:val="20"/>
                <w:szCs w:val="20"/>
              </w:rPr>
              <w:t>Besednice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C702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C6F1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35DFA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D2797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89A11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F6D7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A922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D88003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B6C0425"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9E7D503" w14:textId="77777777" w:rsidR="0008633B" w:rsidRPr="0008633B" w:rsidRDefault="0008633B" w:rsidP="0008633B">
            <w:pPr>
              <w:spacing w:after="0" w:line="240" w:lineRule="auto"/>
              <w:rPr>
                <w:rFonts w:cs="Calibri"/>
                <w:sz w:val="20"/>
                <w:szCs w:val="20"/>
              </w:rPr>
            </w:pPr>
            <w:r w:rsidRPr="0008633B">
              <w:rPr>
                <w:rFonts w:cs="Calibri"/>
                <w:sz w:val="20"/>
                <w:szCs w:val="20"/>
              </w:rPr>
              <w:t>Bezdědovice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E3983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52BA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CEDE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38B67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BC16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CAF7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84B7B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024EDC8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57DA5BD"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04BF005"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43B7A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EA22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43A4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F83B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04A0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864C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20F47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032CAE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66F37CE"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3BCB0FC" w14:textId="77777777" w:rsidR="0008633B" w:rsidRPr="0008633B" w:rsidRDefault="0008633B" w:rsidP="0008633B">
            <w:pPr>
              <w:spacing w:after="0" w:line="240" w:lineRule="auto"/>
              <w:rPr>
                <w:rFonts w:cs="Calibri"/>
                <w:sz w:val="20"/>
                <w:szCs w:val="20"/>
              </w:rPr>
            </w:pPr>
            <w:r w:rsidRPr="0008633B">
              <w:rPr>
                <w:rFonts w:cs="Calibri"/>
                <w:sz w:val="20"/>
                <w:szCs w:val="20"/>
              </w:rPr>
              <w:t>Blažejov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DE61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42EC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889B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B37E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270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1835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D55A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0B6B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550820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79E9AF9"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AABE585" w14:textId="77777777" w:rsidR="0008633B" w:rsidRPr="0008633B" w:rsidRDefault="0008633B" w:rsidP="0008633B">
            <w:pPr>
              <w:spacing w:after="0" w:line="240" w:lineRule="auto"/>
              <w:rPr>
                <w:rFonts w:cs="Calibri"/>
                <w:sz w:val="20"/>
                <w:szCs w:val="20"/>
              </w:rPr>
            </w:pPr>
            <w:r w:rsidRPr="0008633B">
              <w:rPr>
                <w:rFonts w:cs="Calibri"/>
                <w:sz w:val="20"/>
                <w:szCs w:val="20"/>
              </w:rPr>
              <w:t>Bohdalovice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911F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7E82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6024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7302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20EA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DADAC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072C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536A17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C986642"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D97E285" w14:textId="77777777" w:rsidR="0008633B" w:rsidRPr="0008633B" w:rsidRDefault="0008633B" w:rsidP="0008633B">
            <w:pPr>
              <w:spacing w:after="0" w:line="240" w:lineRule="auto"/>
              <w:rPr>
                <w:rFonts w:cs="Calibri"/>
                <w:sz w:val="20"/>
                <w:szCs w:val="20"/>
              </w:rPr>
            </w:pPr>
            <w:r w:rsidRPr="0008633B">
              <w:rPr>
                <w:rFonts w:cs="Calibri"/>
                <w:sz w:val="20"/>
                <w:szCs w:val="20"/>
              </w:rPr>
              <w:t>Bohumilice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D9DB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C8F59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823F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DA54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EA00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30B4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8090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F8A84A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BDCC15F"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EF3385F" w14:textId="77777777" w:rsidR="0008633B" w:rsidRPr="0008633B" w:rsidRDefault="0008633B" w:rsidP="0008633B">
            <w:pPr>
              <w:spacing w:after="0" w:line="240" w:lineRule="auto"/>
              <w:rPr>
                <w:rFonts w:cs="Calibri"/>
                <w:sz w:val="20"/>
                <w:szCs w:val="20"/>
              </w:rPr>
            </w:pPr>
            <w:r w:rsidRPr="0008633B">
              <w:rPr>
                <w:rFonts w:cs="Calibri"/>
                <w:sz w:val="20"/>
                <w:szCs w:val="20"/>
              </w:rPr>
              <w:t>Boletice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C66CB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45073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3289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E2CE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281A3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8236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633F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0FB4B9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00EDDFE"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5673A62" w14:textId="77777777" w:rsidR="0008633B" w:rsidRPr="0008633B" w:rsidRDefault="0008633B" w:rsidP="0008633B">
            <w:pPr>
              <w:spacing w:after="0" w:line="240" w:lineRule="auto"/>
              <w:rPr>
                <w:rFonts w:cs="Calibri"/>
                <w:sz w:val="20"/>
                <w:szCs w:val="20"/>
              </w:rPr>
            </w:pPr>
            <w:r w:rsidRPr="0008633B">
              <w:rPr>
                <w:rFonts w:cs="Calibri"/>
                <w:sz w:val="20"/>
                <w:szCs w:val="20"/>
              </w:rPr>
              <w:t>Borkovice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3784A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E937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F146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374F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E7CCA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A2CE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EA27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40D1215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38EFE99"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FCA1642" w14:textId="77777777" w:rsidR="0008633B" w:rsidRPr="0008633B" w:rsidRDefault="0008633B" w:rsidP="0008633B">
            <w:pPr>
              <w:spacing w:after="0" w:line="240" w:lineRule="auto"/>
              <w:rPr>
                <w:rFonts w:cs="Calibri"/>
                <w:sz w:val="20"/>
                <w:szCs w:val="20"/>
              </w:rPr>
            </w:pPr>
            <w:r w:rsidRPr="0008633B">
              <w:rPr>
                <w:rFonts w:cs="Calibri"/>
                <w:sz w:val="20"/>
                <w:szCs w:val="20"/>
              </w:rPr>
              <w:t>Borotín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C4EAA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6AA1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CCD6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52FD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D088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22AA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E150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2312D6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1F9AC67"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257A70F" w14:textId="77777777" w:rsidR="0008633B" w:rsidRPr="0008633B" w:rsidRDefault="0008633B" w:rsidP="0008633B">
            <w:pPr>
              <w:spacing w:after="0" w:line="240" w:lineRule="auto"/>
              <w:rPr>
                <w:rFonts w:cs="Calibri"/>
                <w:sz w:val="20"/>
                <w:szCs w:val="20"/>
              </w:rPr>
            </w:pPr>
            <w:r w:rsidRPr="0008633B">
              <w:rPr>
                <w:rFonts w:cs="Calibri"/>
                <w:sz w:val="20"/>
                <w:szCs w:val="20"/>
              </w:rPr>
              <w:t>Borová Lada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B0DA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C575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4364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66DD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1 500,00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5AB7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4A7B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7D68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61EA10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3A8193F"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2DD4248" w14:textId="77777777" w:rsidR="0008633B" w:rsidRPr="0008633B" w:rsidRDefault="0008633B" w:rsidP="0008633B">
            <w:pPr>
              <w:spacing w:after="0" w:line="240" w:lineRule="auto"/>
              <w:rPr>
                <w:rFonts w:cs="Calibri"/>
                <w:sz w:val="20"/>
                <w:szCs w:val="20"/>
              </w:rPr>
            </w:pPr>
            <w:r w:rsidRPr="0008633B">
              <w:rPr>
                <w:rFonts w:cs="Calibri"/>
                <w:sz w:val="20"/>
                <w:szCs w:val="20"/>
              </w:rPr>
              <w:t>Borovany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4487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FE78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7061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5E03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C0DC4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D003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1614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480DB7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014CB3B"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8C58508" w14:textId="77777777" w:rsidR="0008633B" w:rsidRPr="0008633B" w:rsidRDefault="0008633B" w:rsidP="0008633B">
            <w:pPr>
              <w:spacing w:after="0" w:line="240" w:lineRule="auto"/>
              <w:rPr>
                <w:rFonts w:cs="Calibri"/>
                <w:sz w:val="20"/>
                <w:szCs w:val="20"/>
              </w:rPr>
            </w:pPr>
            <w:r w:rsidRPr="0008633B">
              <w:rPr>
                <w:rFonts w:cs="Calibri"/>
                <w:sz w:val="20"/>
                <w:szCs w:val="20"/>
              </w:rPr>
              <w:t>Borovany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8D3B4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27F58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03E54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7FEA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5F92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79165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5B7A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15525F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E7105AD"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0F3B1B0" w14:textId="77777777" w:rsidR="0008633B" w:rsidRPr="0008633B" w:rsidRDefault="0008633B" w:rsidP="0008633B">
            <w:pPr>
              <w:spacing w:after="0" w:line="240" w:lineRule="auto"/>
              <w:rPr>
                <w:rFonts w:cs="Calibri"/>
                <w:sz w:val="20"/>
                <w:szCs w:val="20"/>
              </w:rPr>
            </w:pPr>
            <w:r w:rsidRPr="0008633B">
              <w:rPr>
                <w:rFonts w:cs="Calibri"/>
                <w:sz w:val="20"/>
                <w:szCs w:val="20"/>
              </w:rPr>
              <w:t>Boršov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F47FB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D51E1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F168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3EE2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8153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6C4E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FA53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C9B43F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A9E0E95"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CA23728" w14:textId="77777777" w:rsidR="0008633B" w:rsidRPr="0008633B" w:rsidRDefault="0008633B" w:rsidP="0008633B">
            <w:pPr>
              <w:spacing w:after="0" w:line="240" w:lineRule="auto"/>
              <w:rPr>
                <w:rFonts w:cs="Calibri"/>
                <w:sz w:val="20"/>
                <w:szCs w:val="20"/>
              </w:rPr>
            </w:pPr>
            <w:r w:rsidRPr="0008633B">
              <w:rPr>
                <w:rFonts w:cs="Calibri"/>
                <w:sz w:val="20"/>
                <w:szCs w:val="20"/>
              </w:rPr>
              <w:t>Bošilec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2AC8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69474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E0BC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B6B81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C050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E0D1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C0C6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69D0B97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B8B2F79"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5A91F82" w14:textId="77777777" w:rsidR="0008633B" w:rsidRPr="0008633B" w:rsidRDefault="0008633B" w:rsidP="0008633B">
            <w:pPr>
              <w:spacing w:after="0" w:line="240" w:lineRule="auto"/>
              <w:rPr>
                <w:rFonts w:cs="Calibri"/>
                <w:sz w:val="20"/>
                <w:szCs w:val="20"/>
              </w:rPr>
            </w:pPr>
            <w:r w:rsidRPr="0008633B">
              <w:rPr>
                <w:rFonts w:cs="Calibri"/>
                <w:sz w:val="20"/>
                <w:szCs w:val="20"/>
              </w:rPr>
              <w:t>Boudy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2A7D1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0DC4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3496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81B2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BA6EB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3722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307A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426567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76897E7"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29821D4" w14:textId="77777777" w:rsidR="0008633B" w:rsidRPr="0008633B" w:rsidRDefault="0008633B" w:rsidP="0008633B">
            <w:pPr>
              <w:spacing w:after="0" w:line="240" w:lineRule="auto"/>
              <w:rPr>
                <w:rFonts w:cs="Calibri"/>
                <w:sz w:val="20"/>
                <w:szCs w:val="20"/>
              </w:rPr>
            </w:pPr>
            <w:r w:rsidRPr="0008633B">
              <w:rPr>
                <w:rFonts w:cs="Calibri"/>
                <w:sz w:val="20"/>
                <w:szCs w:val="20"/>
              </w:rPr>
              <w:t>Branišov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56A2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A8A6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0BD4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F6912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2A60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CC98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FCBE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30F16F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DCF5AF5"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6E15966" w14:textId="77777777" w:rsidR="0008633B" w:rsidRPr="0008633B" w:rsidRDefault="0008633B" w:rsidP="0008633B">
            <w:pPr>
              <w:spacing w:after="0" w:line="240" w:lineRule="auto"/>
              <w:rPr>
                <w:rFonts w:cs="Calibri"/>
                <w:sz w:val="20"/>
                <w:szCs w:val="20"/>
              </w:rPr>
            </w:pPr>
            <w:r w:rsidRPr="0008633B">
              <w:rPr>
                <w:rFonts w:cs="Calibri"/>
                <w:sz w:val="20"/>
                <w:szCs w:val="20"/>
              </w:rPr>
              <w:t>Brloh</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2F63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FE01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8E96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3E03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1 080,00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0D01A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2 020,00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0667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C5F3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11E719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4EFA5E3"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8BBF838" w14:textId="77777777" w:rsidR="0008633B" w:rsidRPr="0008633B" w:rsidRDefault="0008633B" w:rsidP="0008633B">
            <w:pPr>
              <w:spacing w:after="0" w:line="240" w:lineRule="auto"/>
              <w:rPr>
                <w:rFonts w:cs="Calibri"/>
                <w:sz w:val="20"/>
                <w:szCs w:val="20"/>
              </w:rPr>
            </w:pPr>
            <w:r w:rsidRPr="0008633B">
              <w:rPr>
                <w:rFonts w:cs="Calibri"/>
                <w:sz w:val="20"/>
                <w:szCs w:val="20"/>
              </w:rPr>
              <w:t>Břehov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2E456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2937B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4B43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6075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6 900,00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79216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03B7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A280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A0607F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7F76D38"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A25B0E5" w14:textId="77777777" w:rsidR="0008633B" w:rsidRPr="0008633B" w:rsidRDefault="0008633B" w:rsidP="0008633B">
            <w:pPr>
              <w:spacing w:after="0" w:line="240" w:lineRule="auto"/>
              <w:rPr>
                <w:rFonts w:cs="Calibri"/>
                <w:sz w:val="20"/>
                <w:szCs w:val="20"/>
              </w:rPr>
            </w:pPr>
            <w:r w:rsidRPr="0008633B">
              <w:rPr>
                <w:rFonts w:cs="Calibri"/>
                <w:sz w:val="20"/>
                <w:szCs w:val="20"/>
              </w:rPr>
              <w:t>Budíškovice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0025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A511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A9FE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844B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546D9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FC36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CF62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6C9A57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46C1853"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1EDE539" w14:textId="77777777" w:rsidR="0008633B" w:rsidRPr="0008633B" w:rsidRDefault="0008633B" w:rsidP="0008633B">
            <w:pPr>
              <w:spacing w:after="0" w:line="240" w:lineRule="auto"/>
              <w:rPr>
                <w:rFonts w:cs="Calibri"/>
                <w:sz w:val="20"/>
                <w:szCs w:val="20"/>
              </w:rPr>
            </w:pPr>
            <w:r w:rsidRPr="0008633B">
              <w:rPr>
                <w:rFonts w:cs="Calibri"/>
                <w:sz w:val="20"/>
                <w:szCs w:val="20"/>
              </w:rPr>
              <w:t>Bujanov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7F70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0FCD4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4367C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F0F33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B062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D1AE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312E4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r>
      <w:tr w:rsidR="0008633B" w:rsidRPr="0008633B" w14:paraId="61095E9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0DCFB13"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89900FC" w14:textId="77777777" w:rsidR="0008633B" w:rsidRPr="0008633B" w:rsidRDefault="0008633B" w:rsidP="0008633B">
            <w:pPr>
              <w:spacing w:after="0" w:line="240" w:lineRule="auto"/>
              <w:rPr>
                <w:rFonts w:cs="Calibri"/>
                <w:sz w:val="20"/>
                <w:szCs w:val="20"/>
              </w:rPr>
            </w:pPr>
            <w:r w:rsidRPr="0008633B">
              <w:rPr>
                <w:rFonts w:cs="Calibri"/>
                <w:sz w:val="20"/>
                <w:szCs w:val="20"/>
              </w:rPr>
              <w:t>Cehnice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C7B1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FB8D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6EB8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B6DD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6375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AE74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AD00E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4F3C36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F7F70B2"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7133755" w14:textId="77777777" w:rsidR="0008633B" w:rsidRPr="0008633B" w:rsidRDefault="0008633B" w:rsidP="0008633B">
            <w:pPr>
              <w:spacing w:after="0" w:line="240" w:lineRule="auto"/>
              <w:rPr>
                <w:rFonts w:cs="Calibri"/>
                <w:sz w:val="20"/>
                <w:szCs w:val="20"/>
              </w:rPr>
            </w:pPr>
            <w:r w:rsidRPr="0008633B">
              <w:rPr>
                <w:rFonts w:cs="Calibri"/>
                <w:sz w:val="20"/>
                <w:szCs w:val="20"/>
              </w:rPr>
              <w:t>Cizkrajov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3E63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6D21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BC865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7AF6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3F06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E56C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81E3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AE98E5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69C32C3"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15455B5" w14:textId="77777777" w:rsidR="0008633B" w:rsidRPr="0008633B" w:rsidRDefault="0008633B" w:rsidP="0008633B">
            <w:pPr>
              <w:spacing w:after="0" w:line="240" w:lineRule="auto"/>
              <w:rPr>
                <w:rFonts w:cs="Calibri"/>
                <w:sz w:val="20"/>
                <w:szCs w:val="20"/>
              </w:rPr>
            </w:pPr>
            <w:r w:rsidRPr="0008633B">
              <w:rPr>
                <w:rFonts w:cs="Calibri"/>
                <w:sz w:val="20"/>
                <w:szCs w:val="20"/>
              </w:rPr>
              <w:t>Čakov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68C5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74CE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34FE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1CD7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9734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D308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0675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6D679D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D060C6D"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C177842" w14:textId="77777777" w:rsidR="0008633B" w:rsidRPr="0008633B" w:rsidRDefault="0008633B" w:rsidP="0008633B">
            <w:pPr>
              <w:spacing w:after="0" w:line="240" w:lineRule="auto"/>
              <w:rPr>
                <w:rFonts w:cs="Calibri"/>
                <w:sz w:val="20"/>
                <w:szCs w:val="20"/>
              </w:rPr>
            </w:pPr>
            <w:r w:rsidRPr="0008633B">
              <w:rPr>
                <w:rFonts w:cs="Calibri"/>
                <w:sz w:val="20"/>
                <w:szCs w:val="20"/>
              </w:rPr>
              <w:t>Čejetice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6D3A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68D3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9240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CFD6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37</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6B63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DD5E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7FAB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5D13D7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D0C4807"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B340D1C" w14:textId="77777777" w:rsidR="0008633B" w:rsidRPr="0008633B" w:rsidRDefault="0008633B" w:rsidP="0008633B">
            <w:pPr>
              <w:spacing w:after="0" w:line="240" w:lineRule="auto"/>
              <w:rPr>
                <w:rFonts w:cs="Calibri"/>
                <w:sz w:val="20"/>
                <w:szCs w:val="20"/>
              </w:rPr>
            </w:pPr>
            <w:r w:rsidRPr="0008633B">
              <w:rPr>
                <w:rFonts w:cs="Calibri"/>
                <w:sz w:val="20"/>
                <w:szCs w:val="20"/>
              </w:rPr>
              <w:t>Čejkovice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E7B9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C329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22C0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2F2D6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EECC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214D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9B1D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5C92467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730F672"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C6B4DEE" w14:textId="77777777" w:rsidR="0008633B" w:rsidRPr="0008633B" w:rsidRDefault="0008633B" w:rsidP="0008633B">
            <w:pPr>
              <w:spacing w:after="0" w:line="240" w:lineRule="auto"/>
              <w:rPr>
                <w:rFonts w:cs="Calibri"/>
                <w:sz w:val="20"/>
                <w:szCs w:val="20"/>
              </w:rPr>
            </w:pPr>
            <w:r w:rsidRPr="0008633B">
              <w:rPr>
                <w:rFonts w:cs="Calibri"/>
                <w:sz w:val="20"/>
                <w:szCs w:val="20"/>
              </w:rPr>
              <w:t>Čenkov u Bechyně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99672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15EA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E257B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4B1A1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3490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9224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A1A7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43F299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2A6D5B1"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560CE8E" w14:textId="77777777" w:rsidR="0008633B" w:rsidRPr="0008633B" w:rsidRDefault="0008633B" w:rsidP="0008633B">
            <w:pPr>
              <w:spacing w:after="0" w:line="240" w:lineRule="auto"/>
              <w:rPr>
                <w:rFonts w:cs="Calibri"/>
                <w:sz w:val="20"/>
                <w:szCs w:val="20"/>
              </w:rPr>
            </w:pPr>
            <w:r w:rsidRPr="0008633B">
              <w:rPr>
                <w:rFonts w:cs="Calibri"/>
                <w:sz w:val="20"/>
                <w:szCs w:val="20"/>
              </w:rPr>
              <w:t>Černá v Pošumaví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E0DC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8190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8A098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9C70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8C7E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CEA6A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DB39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BD926C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62C2834"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70F2744"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61FD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3588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C954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B9A66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2 112,20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329D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7 505,00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E28B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043E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r>
      <w:tr w:rsidR="0008633B" w:rsidRPr="0008633B" w14:paraId="2DB28D1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4B1E549"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7B5C32A" w14:textId="77777777" w:rsidR="0008633B" w:rsidRPr="0008633B" w:rsidRDefault="0008633B" w:rsidP="0008633B">
            <w:pPr>
              <w:spacing w:after="0" w:line="240" w:lineRule="auto"/>
              <w:rPr>
                <w:rFonts w:cs="Calibri"/>
                <w:sz w:val="20"/>
                <w:szCs w:val="20"/>
              </w:rPr>
            </w:pPr>
            <w:r w:rsidRPr="0008633B">
              <w:rPr>
                <w:rFonts w:cs="Calibri"/>
                <w:sz w:val="20"/>
                <w:szCs w:val="20"/>
              </w:rPr>
              <w:t>České Velenice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0CEB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A39A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5C0C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5192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4 030,00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5D35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D7404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C8FD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7A31A2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5DC7B69"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67737DE"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A73F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495F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EFA1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01CA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211</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D025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1 580,00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4229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4E44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16F4D5C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7302CBA"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E30C97D" w14:textId="77777777" w:rsidR="0008633B" w:rsidRPr="0008633B" w:rsidRDefault="0008633B" w:rsidP="0008633B">
            <w:pPr>
              <w:spacing w:after="0" w:line="240" w:lineRule="auto"/>
              <w:rPr>
                <w:rFonts w:cs="Calibri"/>
                <w:sz w:val="20"/>
                <w:szCs w:val="20"/>
              </w:rPr>
            </w:pPr>
            <w:r w:rsidRPr="0008633B">
              <w:rPr>
                <w:rFonts w:cs="Calibri"/>
                <w:sz w:val="20"/>
                <w:szCs w:val="20"/>
              </w:rPr>
              <w:t>Český Rudolec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AEAC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0F5C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4F84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A3F3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B1AE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84C7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E66D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EC4AEF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9BA8192"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3099A0E" w14:textId="77777777" w:rsidR="0008633B" w:rsidRPr="0008633B" w:rsidRDefault="0008633B" w:rsidP="0008633B">
            <w:pPr>
              <w:spacing w:after="0" w:line="240" w:lineRule="auto"/>
              <w:rPr>
                <w:rFonts w:cs="Calibri"/>
                <w:sz w:val="20"/>
                <w:szCs w:val="20"/>
              </w:rPr>
            </w:pPr>
            <w:r w:rsidRPr="0008633B">
              <w:rPr>
                <w:rFonts w:cs="Calibri"/>
                <w:sz w:val="20"/>
                <w:szCs w:val="20"/>
              </w:rPr>
              <w:t>Čimelice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67C0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56E8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1D11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22F9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D734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0112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2057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CAD568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A789F82"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08C0209" w14:textId="77777777" w:rsidR="0008633B" w:rsidRPr="0008633B" w:rsidRDefault="0008633B" w:rsidP="0008633B">
            <w:pPr>
              <w:spacing w:after="0" w:line="240" w:lineRule="auto"/>
              <w:rPr>
                <w:rFonts w:cs="Calibri"/>
                <w:sz w:val="20"/>
                <w:szCs w:val="20"/>
              </w:rPr>
            </w:pPr>
            <w:r w:rsidRPr="0008633B">
              <w:rPr>
                <w:rFonts w:cs="Calibri"/>
                <w:sz w:val="20"/>
                <w:szCs w:val="20"/>
              </w:rPr>
              <w:t>Číměř</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36FB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6963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15E0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4B75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D7E2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0F84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5ACE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C4772C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0DE66EC"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F1F1D56" w14:textId="77777777" w:rsidR="0008633B" w:rsidRPr="0008633B" w:rsidRDefault="0008633B" w:rsidP="0008633B">
            <w:pPr>
              <w:spacing w:after="0" w:line="240" w:lineRule="auto"/>
              <w:rPr>
                <w:rFonts w:cs="Calibri"/>
                <w:sz w:val="20"/>
                <w:szCs w:val="20"/>
              </w:rPr>
            </w:pPr>
            <w:r w:rsidRPr="0008633B">
              <w:rPr>
                <w:rFonts w:cs="Calibri"/>
                <w:sz w:val="20"/>
                <w:szCs w:val="20"/>
              </w:rPr>
              <w:t>Čížová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B54F8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B895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3932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567B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D1D93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869A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E3D3F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B52C01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C0C655D"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299657E" w14:textId="77777777" w:rsidR="0008633B" w:rsidRPr="0008633B" w:rsidRDefault="0008633B" w:rsidP="0008633B">
            <w:pPr>
              <w:spacing w:after="0" w:line="240" w:lineRule="auto"/>
              <w:rPr>
                <w:rFonts w:cs="Calibri"/>
                <w:sz w:val="20"/>
                <w:szCs w:val="20"/>
              </w:rPr>
            </w:pPr>
            <w:r w:rsidRPr="0008633B">
              <w:rPr>
                <w:rFonts w:cs="Calibri"/>
                <w:sz w:val="20"/>
                <w:szCs w:val="20"/>
              </w:rPr>
              <w:t>Čkyně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D782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AD4F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C9478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CA8D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1 280,00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9A47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4 505,00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B656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1A20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7A47BFB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9EF6BD"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D6C6ABA" w14:textId="77777777" w:rsidR="0008633B" w:rsidRPr="0008633B" w:rsidRDefault="0008633B" w:rsidP="0008633B">
            <w:pPr>
              <w:spacing w:after="0" w:line="240" w:lineRule="auto"/>
              <w:rPr>
                <w:rFonts w:cs="Calibri"/>
                <w:sz w:val="20"/>
                <w:szCs w:val="20"/>
              </w:rPr>
            </w:pPr>
            <w:r w:rsidRPr="0008633B">
              <w:rPr>
                <w:rFonts w:cs="Calibri"/>
                <w:sz w:val="20"/>
                <w:szCs w:val="20"/>
              </w:rPr>
              <w:t>Člunek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4759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2E75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55C64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A4BFC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5E06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29EC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508D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5EABC2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D93C0A7"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8529E69"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93F0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7EF8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FD28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06188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56</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E6B3F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9350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88A33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6E338E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9408347"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AF8F83C" w14:textId="77777777" w:rsidR="0008633B" w:rsidRPr="0008633B" w:rsidRDefault="0008633B" w:rsidP="0008633B">
            <w:pPr>
              <w:spacing w:after="0" w:line="240" w:lineRule="auto"/>
              <w:rPr>
                <w:rFonts w:cs="Calibri"/>
                <w:sz w:val="20"/>
                <w:szCs w:val="20"/>
              </w:rPr>
            </w:pPr>
            <w:r w:rsidRPr="0008633B">
              <w:rPr>
                <w:rFonts w:cs="Calibri"/>
                <w:sz w:val="20"/>
                <w:szCs w:val="20"/>
              </w:rPr>
              <w:t>Deštná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57ED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40958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B475E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1C7C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D1F9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5B31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87DA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7A1835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60BDF98"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08DC1F4" w14:textId="77777777" w:rsidR="0008633B" w:rsidRPr="0008633B" w:rsidRDefault="0008633B" w:rsidP="0008633B">
            <w:pPr>
              <w:spacing w:after="0" w:line="240" w:lineRule="auto"/>
              <w:rPr>
                <w:rFonts w:cs="Calibri"/>
                <w:sz w:val="20"/>
                <w:szCs w:val="20"/>
              </w:rPr>
            </w:pPr>
            <w:r w:rsidRPr="0008633B">
              <w:rPr>
                <w:rFonts w:cs="Calibri"/>
                <w:sz w:val="20"/>
                <w:szCs w:val="20"/>
              </w:rPr>
              <w:t>Dobev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56918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197A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6E08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4F5E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D872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B792B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840A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D19FC9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A38B6B0"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CC5511C" w14:textId="77777777" w:rsidR="0008633B" w:rsidRPr="0008633B" w:rsidRDefault="0008633B" w:rsidP="0008633B">
            <w:pPr>
              <w:spacing w:after="0" w:line="240" w:lineRule="auto"/>
              <w:rPr>
                <w:rFonts w:cs="Calibri"/>
                <w:sz w:val="20"/>
                <w:szCs w:val="20"/>
              </w:rPr>
            </w:pPr>
            <w:r w:rsidRPr="0008633B">
              <w:rPr>
                <w:rFonts w:cs="Calibri"/>
                <w:sz w:val="20"/>
                <w:szCs w:val="20"/>
              </w:rPr>
              <w:t>Dolní Bukovsko</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C56A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9292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1888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3729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39198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967C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43AB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150BAC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8FB4288"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A343EE9" w14:textId="77777777" w:rsidR="0008633B" w:rsidRPr="0008633B" w:rsidRDefault="0008633B" w:rsidP="0008633B">
            <w:pPr>
              <w:spacing w:after="0" w:line="240" w:lineRule="auto"/>
              <w:rPr>
                <w:rFonts w:cs="Calibri"/>
                <w:sz w:val="20"/>
                <w:szCs w:val="20"/>
              </w:rPr>
            </w:pPr>
            <w:r w:rsidRPr="0008633B">
              <w:rPr>
                <w:rFonts w:cs="Calibri"/>
                <w:sz w:val="20"/>
                <w:szCs w:val="20"/>
              </w:rPr>
              <w:t>Dolní Dvořiště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5E52D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9E3A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2CE8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D266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B20F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F7DFB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4ECE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D12935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122A3900" w14:textId="77777777" w:rsidR="0008633B" w:rsidRPr="0008633B" w:rsidRDefault="0008633B" w:rsidP="00980DB5">
            <w:pPr>
              <w:spacing w:after="0" w:line="240" w:lineRule="auto"/>
              <w:rPr>
                <w:rFonts w:cs="Calibri"/>
                <w:sz w:val="20"/>
                <w:szCs w:val="20"/>
              </w:rPr>
            </w:pPr>
            <w:r w:rsidRPr="0008633B">
              <w:rPr>
                <w:rFonts w:cs="Calibri"/>
                <w:sz w:val="20"/>
                <w:szCs w:val="20"/>
              </w:rPr>
              <w:lastRenderedPageBreak/>
              <w:t>ORP</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8D97955" w14:textId="77777777" w:rsidR="0008633B" w:rsidRPr="0008633B" w:rsidRDefault="0008633B" w:rsidP="00980DB5">
            <w:pPr>
              <w:spacing w:after="0" w:line="240" w:lineRule="auto"/>
              <w:rPr>
                <w:rFonts w:cs="Calibri"/>
                <w:sz w:val="20"/>
                <w:szCs w:val="20"/>
              </w:rPr>
            </w:pPr>
            <w:r w:rsidRPr="0008633B">
              <w:rPr>
                <w:rFonts w:cs="Calibri"/>
                <w:sz w:val="20"/>
                <w:szCs w:val="20"/>
              </w:rPr>
              <w:t>Obec</w:t>
            </w:r>
          </w:p>
        </w:tc>
        <w:tc>
          <w:tcPr>
            <w:tcW w:w="537" w:type="dxa"/>
            <w:tcBorders>
              <w:top w:val="single" w:sz="4" w:space="0" w:color="auto"/>
              <w:left w:val="nil"/>
              <w:bottom w:val="single" w:sz="4" w:space="0" w:color="auto"/>
              <w:right w:val="single" w:sz="4" w:space="0" w:color="auto"/>
            </w:tcBorders>
            <w:shd w:val="clear" w:color="auto" w:fill="4BACC6" w:themeFill="accent5"/>
            <w:vAlign w:val="center"/>
            <w:hideMark/>
          </w:tcPr>
          <w:p w14:paraId="4A10A4E5"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 JPO</w:t>
            </w:r>
          </w:p>
        </w:tc>
        <w:tc>
          <w:tcPr>
            <w:tcW w:w="538" w:type="dxa"/>
            <w:tcBorders>
              <w:top w:val="single" w:sz="4" w:space="0" w:color="auto"/>
              <w:left w:val="nil"/>
              <w:bottom w:val="single" w:sz="4" w:space="0" w:color="auto"/>
              <w:right w:val="single" w:sz="4" w:space="0" w:color="auto"/>
            </w:tcBorders>
            <w:shd w:val="clear" w:color="auto" w:fill="4BACC6" w:themeFill="accent5"/>
            <w:vAlign w:val="center"/>
            <w:hideMark/>
          </w:tcPr>
          <w:p w14:paraId="7B92B822"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bez JPO</w:t>
            </w:r>
          </w:p>
        </w:tc>
        <w:tc>
          <w:tcPr>
            <w:tcW w:w="768" w:type="dxa"/>
            <w:tcBorders>
              <w:top w:val="single" w:sz="4" w:space="0" w:color="auto"/>
              <w:left w:val="nil"/>
              <w:bottom w:val="single" w:sz="4" w:space="0" w:color="auto"/>
              <w:right w:val="single" w:sz="4" w:space="0" w:color="auto"/>
            </w:tcBorders>
            <w:shd w:val="clear" w:color="auto" w:fill="4BACC6" w:themeFill="accent5"/>
            <w:vAlign w:val="center"/>
            <w:hideMark/>
          </w:tcPr>
          <w:p w14:paraId="46AEF37A"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Celkem</w:t>
            </w:r>
          </w:p>
        </w:tc>
        <w:tc>
          <w:tcPr>
            <w:tcW w:w="997" w:type="dxa"/>
            <w:tcBorders>
              <w:top w:val="single" w:sz="4" w:space="0" w:color="auto"/>
              <w:left w:val="nil"/>
              <w:bottom w:val="single" w:sz="4" w:space="0" w:color="auto"/>
              <w:right w:val="single" w:sz="4" w:space="0" w:color="auto"/>
            </w:tcBorders>
            <w:shd w:val="clear" w:color="auto" w:fill="4BACC6" w:themeFill="accent5"/>
            <w:vAlign w:val="center"/>
            <w:hideMark/>
          </w:tcPr>
          <w:p w14:paraId="40BF645D" w14:textId="77777777" w:rsidR="0008633B" w:rsidRDefault="0008633B" w:rsidP="00980DB5">
            <w:pPr>
              <w:spacing w:after="0" w:line="240" w:lineRule="auto"/>
              <w:jc w:val="right"/>
              <w:rPr>
                <w:rFonts w:cs="Calibri"/>
                <w:sz w:val="20"/>
                <w:szCs w:val="20"/>
              </w:rPr>
            </w:pPr>
            <w:r w:rsidRPr="0008633B">
              <w:rPr>
                <w:rFonts w:cs="Calibri"/>
                <w:sz w:val="20"/>
                <w:szCs w:val="20"/>
              </w:rPr>
              <w:t xml:space="preserve">Škoda </w:t>
            </w:r>
          </w:p>
          <w:p w14:paraId="097A23D9"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 tis. Kč</w:t>
            </w:r>
          </w:p>
        </w:tc>
        <w:tc>
          <w:tcPr>
            <w:tcW w:w="1134" w:type="dxa"/>
            <w:tcBorders>
              <w:top w:val="single" w:sz="4" w:space="0" w:color="auto"/>
              <w:left w:val="nil"/>
              <w:bottom w:val="single" w:sz="4" w:space="0" w:color="auto"/>
              <w:right w:val="single" w:sz="4" w:space="0" w:color="auto"/>
            </w:tcBorders>
            <w:shd w:val="clear" w:color="auto" w:fill="4BACC6" w:themeFill="accent5"/>
            <w:vAlign w:val="center"/>
            <w:hideMark/>
          </w:tcPr>
          <w:p w14:paraId="2DBDEA10" w14:textId="77777777" w:rsidR="0008633B" w:rsidRDefault="0008633B" w:rsidP="00980DB5">
            <w:pPr>
              <w:spacing w:after="0" w:line="240" w:lineRule="auto"/>
              <w:jc w:val="right"/>
              <w:rPr>
                <w:rFonts w:cs="Calibri"/>
                <w:sz w:val="20"/>
                <w:szCs w:val="20"/>
              </w:rPr>
            </w:pPr>
            <w:r>
              <w:rPr>
                <w:rFonts w:cs="Calibri"/>
                <w:sz w:val="20"/>
                <w:szCs w:val="20"/>
              </w:rPr>
              <w:t xml:space="preserve">UH </w:t>
            </w:r>
          </w:p>
          <w:p w14:paraId="69C9446C"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w:t>
            </w:r>
            <w:r>
              <w:rPr>
                <w:rFonts w:cs="Calibri"/>
                <w:sz w:val="20"/>
                <w:szCs w:val="20"/>
              </w:rPr>
              <w:t> </w:t>
            </w:r>
            <w:r w:rsidRPr="0008633B">
              <w:rPr>
                <w:rFonts w:cs="Calibri"/>
                <w:sz w:val="20"/>
                <w:szCs w:val="20"/>
              </w:rPr>
              <w:t>tis</w:t>
            </w:r>
            <w:r>
              <w:rPr>
                <w:rFonts w:cs="Calibri"/>
                <w:sz w:val="20"/>
                <w:szCs w:val="20"/>
              </w:rPr>
              <w:t>.</w:t>
            </w:r>
            <w:r w:rsidRPr="0008633B">
              <w:rPr>
                <w:rFonts w:cs="Calibri"/>
                <w:sz w:val="20"/>
                <w:szCs w:val="20"/>
              </w:rPr>
              <w:t xml:space="preserve"> Kč</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6952D08D"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Sum-U</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2917B1F4"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Sum-Z</w:t>
            </w:r>
          </w:p>
        </w:tc>
      </w:tr>
      <w:tr w:rsidR="0008633B" w:rsidRPr="0008633B" w14:paraId="07E045D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11A4613"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7FF2250" w14:textId="77777777" w:rsidR="0008633B" w:rsidRPr="0008633B" w:rsidRDefault="0008633B" w:rsidP="0008633B">
            <w:pPr>
              <w:spacing w:after="0" w:line="240" w:lineRule="auto"/>
              <w:rPr>
                <w:rFonts w:cs="Calibri"/>
                <w:sz w:val="20"/>
                <w:szCs w:val="20"/>
              </w:rPr>
            </w:pPr>
            <w:r w:rsidRPr="0008633B">
              <w:rPr>
                <w:rFonts w:cs="Calibri"/>
                <w:sz w:val="20"/>
                <w:szCs w:val="20"/>
              </w:rPr>
              <w:t>Dolní Hořice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D447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DA37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9CC3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02907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6C9A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62356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A7F1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B90685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1E3945B"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2BF45B1" w14:textId="77777777" w:rsidR="0008633B" w:rsidRPr="0008633B" w:rsidRDefault="0008633B" w:rsidP="0008633B">
            <w:pPr>
              <w:spacing w:after="0" w:line="240" w:lineRule="auto"/>
              <w:rPr>
                <w:rFonts w:cs="Calibri"/>
                <w:sz w:val="20"/>
                <w:szCs w:val="20"/>
              </w:rPr>
            </w:pPr>
            <w:r w:rsidRPr="0008633B">
              <w:rPr>
                <w:rFonts w:cs="Calibri"/>
                <w:sz w:val="20"/>
                <w:szCs w:val="20"/>
              </w:rPr>
              <w:t>Dolní Třebonín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E180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1CC8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433D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8AAC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F8AC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EC28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D91F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6F6633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DFF8AC6"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F7BBE78" w14:textId="77777777" w:rsidR="0008633B" w:rsidRPr="0008633B" w:rsidRDefault="0008633B" w:rsidP="0008633B">
            <w:pPr>
              <w:spacing w:after="0" w:line="240" w:lineRule="auto"/>
              <w:rPr>
                <w:rFonts w:cs="Calibri"/>
                <w:sz w:val="20"/>
                <w:szCs w:val="20"/>
              </w:rPr>
            </w:pPr>
            <w:r w:rsidRPr="0008633B">
              <w:rPr>
                <w:rFonts w:cs="Calibri"/>
                <w:sz w:val="20"/>
                <w:szCs w:val="20"/>
              </w:rPr>
              <w:t>Domanín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46FB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1A0C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5B57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4772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FA23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1EE9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E875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5AD85A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549A6ED"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595996E" w14:textId="77777777" w:rsidR="0008633B" w:rsidRPr="0008633B" w:rsidRDefault="0008633B" w:rsidP="0008633B">
            <w:pPr>
              <w:spacing w:after="0" w:line="240" w:lineRule="auto"/>
              <w:rPr>
                <w:rFonts w:cs="Calibri"/>
                <w:sz w:val="20"/>
                <w:szCs w:val="20"/>
              </w:rPr>
            </w:pPr>
            <w:r w:rsidRPr="0008633B">
              <w:rPr>
                <w:rFonts w:cs="Calibri"/>
                <w:sz w:val="20"/>
                <w:szCs w:val="20"/>
              </w:rPr>
              <w:t>Drahonice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2BE7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6891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9BB5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8371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A8B42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14D6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72D0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DF3305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CEDC26B"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8485FC8" w14:textId="77777777" w:rsidR="0008633B" w:rsidRPr="0008633B" w:rsidRDefault="0008633B" w:rsidP="0008633B">
            <w:pPr>
              <w:spacing w:after="0" w:line="240" w:lineRule="auto"/>
              <w:rPr>
                <w:rFonts w:cs="Calibri"/>
                <w:sz w:val="20"/>
                <w:szCs w:val="20"/>
              </w:rPr>
            </w:pPr>
            <w:r w:rsidRPr="0008633B">
              <w:rPr>
                <w:rFonts w:cs="Calibri"/>
                <w:sz w:val="20"/>
                <w:szCs w:val="20"/>
              </w:rPr>
              <w:t>Drahotěšice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8F5E7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28AB4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4013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37B76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8428A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18BC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FEA4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67DF5A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5923CD1"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633F525" w14:textId="77777777" w:rsidR="0008633B" w:rsidRPr="0008633B" w:rsidRDefault="0008633B" w:rsidP="0008633B">
            <w:pPr>
              <w:spacing w:after="0" w:line="240" w:lineRule="auto"/>
              <w:rPr>
                <w:rFonts w:cs="Calibri"/>
                <w:sz w:val="20"/>
                <w:szCs w:val="20"/>
              </w:rPr>
            </w:pPr>
            <w:r w:rsidRPr="0008633B">
              <w:rPr>
                <w:rFonts w:cs="Calibri"/>
                <w:sz w:val="20"/>
                <w:szCs w:val="20"/>
              </w:rPr>
              <w:t>Drahov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50506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294F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DF3B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F3FFC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A91F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3335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8738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189824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9460AF2"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F1EA262" w14:textId="77777777" w:rsidR="0008633B" w:rsidRPr="0008633B" w:rsidRDefault="0008633B" w:rsidP="0008633B">
            <w:pPr>
              <w:spacing w:after="0" w:line="240" w:lineRule="auto"/>
              <w:rPr>
                <w:rFonts w:cs="Calibri"/>
                <w:sz w:val="20"/>
                <w:szCs w:val="20"/>
              </w:rPr>
            </w:pPr>
            <w:r w:rsidRPr="0008633B">
              <w:rPr>
                <w:rFonts w:cs="Calibri"/>
                <w:sz w:val="20"/>
                <w:szCs w:val="20"/>
              </w:rPr>
              <w:t>Dražice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4853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B773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CDF2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EBB9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3CDA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91CD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92A9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0385D3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58B9D7"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DDE15DD" w14:textId="77777777" w:rsidR="0008633B" w:rsidRPr="0008633B" w:rsidRDefault="0008633B" w:rsidP="0008633B">
            <w:pPr>
              <w:spacing w:after="0" w:line="240" w:lineRule="auto"/>
              <w:rPr>
                <w:rFonts w:cs="Calibri"/>
                <w:sz w:val="20"/>
                <w:szCs w:val="20"/>
              </w:rPr>
            </w:pPr>
            <w:r w:rsidRPr="0008633B">
              <w:rPr>
                <w:rFonts w:cs="Calibri"/>
                <w:sz w:val="20"/>
                <w:szCs w:val="20"/>
              </w:rPr>
              <w:t>Dub</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F9B84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1FFC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29596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56F7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607B8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6FC81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5B7F8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ED0E19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D5C2A5E"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3D244DE" w14:textId="77777777" w:rsidR="0008633B" w:rsidRPr="0008633B" w:rsidRDefault="0008633B" w:rsidP="0008633B">
            <w:pPr>
              <w:spacing w:after="0" w:line="240" w:lineRule="auto"/>
              <w:rPr>
                <w:rFonts w:cs="Calibri"/>
                <w:sz w:val="20"/>
                <w:szCs w:val="20"/>
              </w:rPr>
            </w:pPr>
            <w:r w:rsidRPr="0008633B">
              <w:rPr>
                <w:rFonts w:cs="Calibri"/>
                <w:sz w:val="20"/>
                <w:szCs w:val="20"/>
              </w:rPr>
              <w:t>Dvory nad Lužnicí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A8E7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D8D1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FBD0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7FEA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49E4A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D5A0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8992C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5CA596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E6B3D03"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3109027" w14:textId="77777777" w:rsidR="0008633B" w:rsidRPr="0008633B" w:rsidRDefault="0008633B" w:rsidP="0008633B">
            <w:pPr>
              <w:spacing w:after="0" w:line="240" w:lineRule="auto"/>
              <w:rPr>
                <w:rFonts w:cs="Calibri"/>
                <w:sz w:val="20"/>
                <w:szCs w:val="20"/>
              </w:rPr>
            </w:pPr>
            <w:r w:rsidRPr="0008633B">
              <w:rPr>
                <w:rFonts w:cs="Calibri"/>
                <w:sz w:val="20"/>
                <w:szCs w:val="20"/>
              </w:rPr>
              <w:t>Frymburk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770F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AB806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6A69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7085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B48B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151</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4BBC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97BA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3205CC9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ED55B01"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A10F5E1" w14:textId="77777777" w:rsidR="0008633B" w:rsidRPr="0008633B" w:rsidRDefault="0008633B" w:rsidP="0008633B">
            <w:pPr>
              <w:spacing w:after="0" w:line="240" w:lineRule="auto"/>
              <w:rPr>
                <w:rFonts w:cs="Calibri"/>
                <w:sz w:val="20"/>
                <w:szCs w:val="20"/>
              </w:rPr>
            </w:pPr>
            <w:r w:rsidRPr="0008633B">
              <w:rPr>
                <w:rFonts w:cs="Calibri"/>
                <w:sz w:val="20"/>
                <w:szCs w:val="20"/>
              </w:rPr>
              <w:t>Habří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B57B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4711A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7D43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8349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A4E1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7610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5528A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A9D514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387681F"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CB232DF" w14:textId="77777777" w:rsidR="0008633B" w:rsidRPr="0008633B" w:rsidRDefault="0008633B" w:rsidP="0008633B">
            <w:pPr>
              <w:spacing w:after="0" w:line="240" w:lineRule="auto"/>
              <w:rPr>
                <w:rFonts w:cs="Calibri"/>
                <w:sz w:val="20"/>
                <w:szCs w:val="20"/>
              </w:rPr>
            </w:pPr>
            <w:r w:rsidRPr="0008633B">
              <w:rPr>
                <w:rFonts w:cs="Calibri"/>
                <w:sz w:val="20"/>
                <w:szCs w:val="20"/>
              </w:rPr>
              <w:t>Hamr</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5665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6EE3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2658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1B8B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74</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B6B93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ECC0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997E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E4418E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043942A"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B97EFC5" w14:textId="77777777" w:rsidR="0008633B" w:rsidRPr="0008633B" w:rsidRDefault="0008633B" w:rsidP="0008633B">
            <w:pPr>
              <w:spacing w:after="0" w:line="240" w:lineRule="auto"/>
              <w:rPr>
                <w:rFonts w:cs="Calibri"/>
                <w:sz w:val="20"/>
                <w:szCs w:val="20"/>
              </w:rPr>
            </w:pPr>
            <w:r w:rsidRPr="0008633B">
              <w:rPr>
                <w:rFonts w:cs="Calibri"/>
                <w:sz w:val="20"/>
                <w:szCs w:val="20"/>
              </w:rPr>
              <w:t>Hatín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D60A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53D6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6333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AD8A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B85FD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40E97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4821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0C88CE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57BE7FB"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D7F331E" w14:textId="77777777" w:rsidR="0008633B" w:rsidRPr="0008633B" w:rsidRDefault="0008633B" w:rsidP="0008633B">
            <w:pPr>
              <w:spacing w:after="0" w:line="240" w:lineRule="auto"/>
              <w:rPr>
                <w:rFonts w:cs="Calibri"/>
                <w:sz w:val="20"/>
                <w:szCs w:val="20"/>
              </w:rPr>
            </w:pPr>
            <w:r w:rsidRPr="0008633B">
              <w:rPr>
                <w:rFonts w:cs="Calibri"/>
                <w:sz w:val="20"/>
                <w:szCs w:val="20"/>
              </w:rPr>
              <w:t>Hlavatce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D8E2D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8202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94B6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351A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4A81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489A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4E38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6827BD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8D27FD2"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E7E3F1C" w14:textId="77777777" w:rsidR="0008633B" w:rsidRPr="0008633B" w:rsidRDefault="0008633B" w:rsidP="0008633B">
            <w:pPr>
              <w:spacing w:after="0" w:line="240" w:lineRule="auto"/>
              <w:rPr>
                <w:rFonts w:cs="Calibri"/>
                <w:sz w:val="20"/>
                <w:szCs w:val="20"/>
              </w:rPr>
            </w:pPr>
            <w:r w:rsidRPr="0008633B">
              <w:rPr>
                <w:rFonts w:cs="Calibri"/>
                <w:sz w:val="20"/>
                <w:szCs w:val="20"/>
              </w:rPr>
              <w:t>Hlincová Hora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47C1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E6A5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6C6B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53A4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DE31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0B19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D1D26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9BF1DE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6D58B3A"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94AE951" w14:textId="77777777" w:rsidR="0008633B" w:rsidRPr="0008633B" w:rsidRDefault="0008633B" w:rsidP="0008633B">
            <w:pPr>
              <w:spacing w:after="0" w:line="240" w:lineRule="auto"/>
              <w:rPr>
                <w:rFonts w:cs="Calibri"/>
                <w:sz w:val="20"/>
                <w:szCs w:val="20"/>
              </w:rPr>
            </w:pPr>
            <w:r w:rsidRPr="0008633B">
              <w:rPr>
                <w:rFonts w:cs="Calibri"/>
                <w:sz w:val="20"/>
                <w:szCs w:val="20"/>
              </w:rPr>
              <w:t>Hluboká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E599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416B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C12C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E62F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24,5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B58D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FECC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040E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E2C383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3EB10A4"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BEA48BB" w14:textId="77777777" w:rsidR="0008633B" w:rsidRPr="0008633B" w:rsidRDefault="0008633B" w:rsidP="0008633B">
            <w:pPr>
              <w:spacing w:after="0" w:line="240" w:lineRule="auto"/>
              <w:rPr>
                <w:rFonts w:cs="Calibri"/>
                <w:sz w:val="20"/>
                <w:szCs w:val="20"/>
              </w:rPr>
            </w:pPr>
            <w:r w:rsidRPr="0008633B">
              <w:rPr>
                <w:rFonts w:cs="Calibri"/>
                <w:sz w:val="20"/>
                <w:szCs w:val="20"/>
              </w:rPr>
              <w:t>Holubov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F510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743A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F055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0588C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5CDBF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6E4F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DA3B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6F889D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17475DD"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BDA4C77" w14:textId="77777777" w:rsidR="0008633B" w:rsidRPr="0008633B" w:rsidRDefault="0008633B" w:rsidP="0008633B">
            <w:pPr>
              <w:spacing w:after="0" w:line="240" w:lineRule="auto"/>
              <w:rPr>
                <w:rFonts w:cs="Calibri"/>
                <w:sz w:val="20"/>
                <w:szCs w:val="20"/>
              </w:rPr>
            </w:pPr>
            <w:r w:rsidRPr="0008633B">
              <w:rPr>
                <w:rFonts w:cs="Calibri"/>
                <w:sz w:val="20"/>
                <w:szCs w:val="20"/>
              </w:rPr>
              <w:t>Homole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B45F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BBCBB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828C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535D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2612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A50F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42A6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794B4A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7CC741D"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98F5E2B" w14:textId="77777777" w:rsidR="0008633B" w:rsidRPr="0008633B" w:rsidRDefault="0008633B" w:rsidP="0008633B">
            <w:pPr>
              <w:spacing w:after="0" w:line="240" w:lineRule="auto"/>
              <w:rPr>
                <w:rFonts w:cs="Calibri"/>
                <w:sz w:val="20"/>
                <w:szCs w:val="20"/>
              </w:rPr>
            </w:pPr>
            <w:r w:rsidRPr="0008633B">
              <w:rPr>
                <w:rFonts w:cs="Calibri"/>
                <w:sz w:val="20"/>
                <w:szCs w:val="20"/>
              </w:rPr>
              <w:t>Horní Dvořiště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1C65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5F42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9580A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74D1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8F04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9AD7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58FA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6D32E8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EE45325"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856ADC7" w14:textId="77777777" w:rsidR="0008633B" w:rsidRPr="0008633B" w:rsidRDefault="0008633B" w:rsidP="0008633B">
            <w:pPr>
              <w:spacing w:after="0" w:line="240" w:lineRule="auto"/>
              <w:rPr>
                <w:rFonts w:cs="Calibri"/>
                <w:sz w:val="20"/>
                <w:szCs w:val="20"/>
              </w:rPr>
            </w:pPr>
            <w:r w:rsidRPr="0008633B">
              <w:rPr>
                <w:rFonts w:cs="Calibri"/>
                <w:sz w:val="20"/>
                <w:szCs w:val="20"/>
              </w:rPr>
              <w:t>Horní Němčice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555E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0A7E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9B176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DE7B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4415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F7B0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28A87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A87C4B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EADAAD8"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77FEF37" w14:textId="77777777" w:rsidR="0008633B" w:rsidRPr="0008633B" w:rsidRDefault="0008633B" w:rsidP="0008633B">
            <w:pPr>
              <w:spacing w:after="0" w:line="240" w:lineRule="auto"/>
              <w:rPr>
                <w:rFonts w:cs="Calibri"/>
                <w:sz w:val="20"/>
                <w:szCs w:val="20"/>
              </w:rPr>
            </w:pPr>
            <w:r w:rsidRPr="0008633B">
              <w:rPr>
                <w:rFonts w:cs="Calibri"/>
                <w:sz w:val="20"/>
                <w:szCs w:val="20"/>
              </w:rPr>
              <w:t>Horní Pěna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090D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5830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3F38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75DA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471E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713E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6ED2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B8B524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591B4E2"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1D5223D" w14:textId="77777777" w:rsidR="0008633B" w:rsidRPr="0008633B" w:rsidRDefault="0008633B" w:rsidP="0008633B">
            <w:pPr>
              <w:spacing w:after="0" w:line="240" w:lineRule="auto"/>
              <w:rPr>
                <w:rFonts w:cs="Calibri"/>
                <w:sz w:val="20"/>
                <w:szCs w:val="20"/>
              </w:rPr>
            </w:pPr>
            <w:r w:rsidRPr="0008633B">
              <w:rPr>
                <w:rFonts w:cs="Calibri"/>
                <w:sz w:val="20"/>
                <w:szCs w:val="20"/>
              </w:rPr>
              <w:t>Horní Planá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8F335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B228E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D8775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6738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F8BFB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DECE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91DA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69DB92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AE098B4"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54F1798" w14:textId="77777777" w:rsidR="0008633B" w:rsidRPr="0008633B" w:rsidRDefault="0008633B" w:rsidP="0008633B">
            <w:pPr>
              <w:spacing w:after="0" w:line="240" w:lineRule="auto"/>
              <w:rPr>
                <w:rFonts w:cs="Calibri"/>
                <w:sz w:val="20"/>
                <w:szCs w:val="20"/>
              </w:rPr>
            </w:pPr>
            <w:r w:rsidRPr="0008633B">
              <w:rPr>
                <w:rFonts w:cs="Calibri"/>
                <w:sz w:val="20"/>
                <w:szCs w:val="20"/>
              </w:rPr>
              <w:t>Horní Stropnice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48F2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962D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4F3D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EC06C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CBCE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B1EA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7DC28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31568B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BD5A2EC"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DD8450C" w14:textId="77777777" w:rsidR="0008633B" w:rsidRPr="0008633B" w:rsidRDefault="0008633B" w:rsidP="0008633B">
            <w:pPr>
              <w:spacing w:after="0" w:line="240" w:lineRule="auto"/>
              <w:rPr>
                <w:rFonts w:cs="Calibri"/>
                <w:sz w:val="20"/>
                <w:szCs w:val="20"/>
              </w:rPr>
            </w:pPr>
            <w:r w:rsidRPr="0008633B">
              <w:rPr>
                <w:rFonts w:cs="Calibri"/>
                <w:sz w:val="20"/>
                <w:szCs w:val="20"/>
              </w:rPr>
              <w:t>Horní Vltavice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DDCD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1CCA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A17A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ED23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723D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A7FF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1238A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1F1C52F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75F17D7"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6224109" w14:textId="77777777" w:rsidR="0008633B" w:rsidRPr="0008633B" w:rsidRDefault="0008633B" w:rsidP="0008633B">
            <w:pPr>
              <w:spacing w:after="0" w:line="240" w:lineRule="auto"/>
              <w:rPr>
                <w:rFonts w:cs="Calibri"/>
                <w:sz w:val="20"/>
                <w:szCs w:val="20"/>
              </w:rPr>
            </w:pPr>
            <w:r w:rsidRPr="0008633B">
              <w:rPr>
                <w:rFonts w:cs="Calibri"/>
                <w:sz w:val="20"/>
                <w:szCs w:val="20"/>
              </w:rPr>
              <w:t>Hořice na Šumavě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25DD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AA5C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BCD58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57A0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A361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EE71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7FF6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AB1670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A79224"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39E42B2" w14:textId="77777777" w:rsidR="0008633B" w:rsidRPr="0008633B" w:rsidRDefault="0008633B" w:rsidP="0008633B">
            <w:pPr>
              <w:spacing w:after="0" w:line="240" w:lineRule="auto"/>
              <w:rPr>
                <w:rFonts w:cs="Calibri"/>
                <w:sz w:val="20"/>
                <w:szCs w:val="20"/>
              </w:rPr>
            </w:pPr>
            <w:r w:rsidRPr="0008633B">
              <w:rPr>
                <w:rFonts w:cs="Calibri"/>
                <w:sz w:val="20"/>
                <w:szCs w:val="20"/>
              </w:rPr>
              <w:t>Hosín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719B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71F7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2F3F5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9E8F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0459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E3CA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D79D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FB46BD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2C92BF6"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AA868B8" w14:textId="77777777" w:rsidR="0008633B" w:rsidRPr="0008633B" w:rsidRDefault="0008633B" w:rsidP="0008633B">
            <w:pPr>
              <w:spacing w:after="0" w:line="240" w:lineRule="auto"/>
              <w:rPr>
                <w:rFonts w:cs="Calibri"/>
                <w:sz w:val="20"/>
                <w:szCs w:val="20"/>
              </w:rPr>
            </w:pPr>
            <w:r w:rsidRPr="0008633B">
              <w:rPr>
                <w:rFonts w:cs="Calibri"/>
                <w:sz w:val="20"/>
                <w:szCs w:val="20"/>
              </w:rPr>
              <w:t>Hracholusky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C600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2088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20B4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C1CF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333D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DCE9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F972C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BD3353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7992DFC"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A85D617" w14:textId="77777777" w:rsidR="0008633B" w:rsidRPr="0008633B" w:rsidRDefault="0008633B" w:rsidP="0008633B">
            <w:pPr>
              <w:spacing w:after="0" w:line="240" w:lineRule="auto"/>
              <w:rPr>
                <w:rFonts w:cs="Calibri"/>
                <w:sz w:val="20"/>
                <w:szCs w:val="20"/>
              </w:rPr>
            </w:pPr>
            <w:r w:rsidRPr="0008633B">
              <w:rPr>
                <w:rFonts w:cs="Calibri"/>
                <w:sz w:val="20"/>
                <w:szCs w:val="20"/>
              </w:rPr>
              <w:t>Hrejkovice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731D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3AD0B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665C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E9B2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73FD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DE6F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5E1E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10AC71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0AC6D06"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1DF38F3" w14:textId="77777777" w:rsidR="0008633B" w:rsidRPr="0008633B" w:rsidRDefault="0008633B" w:rsidP="0008633B">
            <w:pPr>
              <w:spacing w:after="0" w:line="240" w:lineRule="auto"/>
              <w:rPr>
                <w:rFonts w:cs="Calibri"/>
                <w:sz w:val="20"/>
                <w:szCs w:val="20"/>
              </w:rPr>
            </w:pPr>
            <w:r w:rsidRPr="0008633B">
              <w:rPr>
                <w:rFonts w:cs="Calibri"/>
                <w:sz w:val="20"/>
                <w:szCs w:val="20"/>
              </w:rPr>
              <w:t>Hůry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989D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EC19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9EC9E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B4EC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EF2E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13</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DE87A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05EAB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99A887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584E8B8"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6E09E21" w14:textId="77777777" w:rsidR="0008633B" w:rsidRPr="0008633B" w:rsidRDefault="0008633B" w:rsidP="0008633B">
            <w:pPr>
              <w:spacing w:after="0" w:line="240" w:lineRule="auto"/>
              <w:rPr>
                <w:rFonts w:cs="Calibri"/>
                <w:sz w:val="20"/>
                <w:szCs w:val="20"/>
              </w:rPr>
            </w:pPr>
            <w:r w:rsidRPr="0008633B">
              <w:rPr>
                <w:rFonts w:cs="Calibri"/>
                <w:sz w:val="20"/>
                <w:szCs w:val="20"/>
              </w:rPr>
              <w:t>Chelčice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1F36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6E1C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3C2DF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BD00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CBF4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5E58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84BE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9D25A8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872EE57"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C2E4BA9" w14:textId="77777777" w:rsidR="0008633B" w:rsidRPr="0008633B" w:rsidRDefault="0008633B" w:rsidP="0008633B">
            <w:pPr>
              <w:spacing w:after="0" w:line="240" w:lineRule="auto"/>
              <w:rPr>
                <w:rFonts w:cs="Calibri"/>
                <w:sz w:val="20"/>
                <w:szCs w:val="20"/>
              </w:rPr>
            </w:pPr>
            <w:r w:rsidRPr="0008633B">
              <w:rPr>
                <w:rFonts w:cs="Calibri"/>
                <w:sz w:val="20"/>
                <w:szCs w:val="20"/>
              </w:rPr>
              <w:t>Chlum u Třeboně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1953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B3D5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1265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CD66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F064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5927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59D1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AD6BCB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5E7913C"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FBB7A60" w14:textId="77777777" w:rsidR="0008633B" w:rsidRPr="0008633B" w:rsidRDefault="0008633B" w:rsidP="0008633B">
            <w:pPr>
              <w:spacing w:after="0" w:line="240" w:lineRule="auto"/>
              <w:rPr>
                <w:rFonts w:cs="Calibri"/>
                <w:sz w:val="20"/>
                <w:szCs w:val="20"/>
              </w:rPr>
            </w:pPr>
            <w:r w:rsidRPr="0008633B">
              <w:rPr>
                <w:rFonts w:cs="Calibri"/>
                <w:sz w:val="20"/>
                <w:szCs w:val="20"/>
              </w:rPr>
              <w:t>Chotoviny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5264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EA5C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F83F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95EB3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6DA5B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7B97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5CD1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4A435F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B125300"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90732BF" w14:textId="77777777" w:rsidR="0008633B" w:rsidRPr="0008633B" w:rsidRDefault="0008633B" w:rsidP="0008633B">
            <w:pPr>
              <w:spacing w:after="0" w:line="240" w:lineRule="auto"/>
              <w:rPr>
                <w:rFonts w:cs="Calibri"/>
                <w:sz w:val="20"/>
                <w:szCs w:val="20"/>
              </w:rPr>
            </w:pPr>
            <w:r w:rsidRPr="0008633B">
              <w:rPr>
                <w:rFonts w:cs="Calibri"/>
                <w:sz w:val="20"/>
                <w:szCs w:val="20"/>
              </w:rPr>
              <w:t>Chotýčany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3273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8E4BB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FC48B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7F1B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4287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45F7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2236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9B5970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AB81FF3"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4AE7C79" w14:textId="77777777" w:rsidR="0008633B" w:rsidRPr="0008633B" w:rsidRDefault="0008633B" w:rsidP="0008633B">
            <w:pPr>
              <w:spacing w:after="0" w:line="240" w:lineRule="auto"/>
              <w:rPr>
                <w:rFonts w:cs="Calibri"/>
                <w:sz w:val="20"/>
                <w:szCs w:val="20"/>
              </w:rPr>
            </w:pPr>
            <w:r w:rsidRPr="0008633B">
              <w:rPr>
                <w:rFonts w:cs="Calibri"/>
                <w:sz w:val="20"/>
                <w:szCs w:val="20"/>
              </w:rPr>
              <w:t>Choustník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EA2DE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F10C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8AD2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B639C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D3F7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BA043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4199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2424CC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66EB2D2"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FCEE845" w14:textId="77777777" w:rsidR="0008633B" w:rsidRPr="0008633B" w:rsidRDefault="0008633B" w:rsidP="0008633B">
            <w:pPr>
              <w:spacing w:after="0" w:line="240" w:lineRule="auto"/>
              <w:rPr>
                <w:rFonts w:cs="Calibri"/>
                <w:sz w:val="20"/>
                <w:szCs w:val="20"/>
              </w:rPr>
            </w:pPr>
            <w:r w:rsidRPr="0008633B">
              <w:rPr>
                <w:rFonts w:cs="Calibri"/>
                <w:sz w:val="20"/>
                <w:szCs w:val="20"/>
              </w:rPr>
              <w:t>Chrášťany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B191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3842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65EA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E27B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B659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8E8E8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FF0A7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C8615C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4875EF5"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852A47C" w14:textId="77777777" w:rsidR="0008633B" w:rsidRPr="0008633B" w:rsidRDefault="0008633B" w:rsidP="0008633B">
            <w:pPr>
              <w:spacing w:after="0" w:line="240" w:lineRule="auto"/>
              <w:rPr>
                <w:rFonts w:cs="Calibri"/>
                <w:sz w:val="20"/>
                <w:szCs w:val="20"/>
              </w:rPr>
            </w:pPr>
            <w:r w:rsidRPr="0008633B">
              <w:rPr>
                <w:rFonts w:cs="Calibri"/>
                <w:sz w:val="20"/>
                <w:szCs w:val="20"/>
              </w:rPr>
              <w:t>Chvalovice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7D0D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883D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A2CC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7E5FA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3 975,00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27D2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D27D7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2556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0DAC35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EFF2BD1"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E40E2AA" w14:textId="77777777" w:rsidR="0008633B" w:rsidRPr="0008633B" w:rsidRDefault="0008633B" w:rsidP="0008633B">
            <w:pPr>
              <w:spacing w:after="0" w:line="240" w:lineRule="auto"/>
              <w:rPr>
                <w:rFonts w:cs="Calibri"/>
                <w:sz w:val="20"/>
                <w:szCs w:val="20"/>
              </w:rPr>
            </w:pPr>
            <w:r w:rsidRPr="0008633B">
              <w:rPr>
                <w:rFonts w:cs="Calibri"/>
                <w:sz w:val="20"/>
                <w:szCs w:val="20"/>
              </w:rPr>
              <w:t>Chvalšiny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4489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6067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8121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017D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314B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365E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C208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5CEC26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3852EF6"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7674FFD" w14:textId="77777777" w:rsidR="0008633B" w:rsidRPr="0008633B" w:rsidRDefault="0008633B" w:rsidP="0008633B">
            <w:pPr>
              <w:spacing w:after="0" w:line="240" w:lineRule="auto"/>
              <w:rPr>
                <w:rFonts w:cs="Calibri"/>
                <w:sz w:val="20"/>
                <w:szCs w:val="20"/>
              </w:rPr>
            </w:pPr>
            <w:r w:rsidRPr="0008633B">
              <w:rPr>
                <w:rFonts w:cs="Calibri"/>
                <w:sz w:val="20"/>
                <w:szCs w:val="20"/>
              </w:rPr>
              <w:t>Chýnov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744E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EF1B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F096A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CF8FE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D1777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E056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61C4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4DA434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804AE94"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6AA3057" w14:textId="77777777" w:rsidR="0008633B" w:rsidRPr="0008633B" w:rsidRDefault="0008633B" w:rsidP="0008633B">
            <w:pPr>
              <w:spacing w:after="0" w:line="240" w:lineRule="auto"/>
              <w:rPr>
                <w:rFonts w:cs="Calibri"/>
                <w:sz w:val="20"/>
                <w:szCs w:val="20"/>
              </w:rPr>
            </w:pPr>
            <w:r w:rsidRPr="0008633B">
              <w:rPr>
                <w:rFonts w:cs="Calibri"/>
                <w:sz w:val="20"/>
                <w:szCs w:val="20"/>
              </w:rPr>
              <w:t>Jankov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0D6B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F023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A1F3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0E58C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7029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E2B28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E6EB3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6F9D77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45380F0"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2864CFC" w14:textId="77777777" w:rsidR="0008633B" w:rsidRPr="0008633B" w:rsidRDefault="0008633B" w:rsidP="0008633B">
            <w:pPr>
              <w:spacing w:after="0" w:line="240" w:lineRule="auto"/>
              <w:rPr>
                <w:rFonts w:cs="Calibri"/>
                <w:sz w:val="20"/>
                <w:szCs w:val="20"/>
              </w:rPr>
            </w:pPr>
            <w:r w:rsidRPr="0008633B">
              <w:rPr>
                <w:rFonts w:cs="Calibri"/>
                <w:sz w:val="20"/>
                <w:szCs w:val="20"/>
              </w:rPr>
              <w:t>Jarošov nad Nežárkou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44123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7B00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C65D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08D8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6BBF4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95ED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C022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FD814F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9CC7150"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323C58E" w14:textId="77777777" w:rsidR="0008633B" w:rsidRPr="0008633B" w:rsidRDefault="0008633B" w:rsidP="0008633B">
            <w:pPr>
              <w:spacing w:after="0" w:line="240" w:lineRule="auto"/>
              <w:rPr>
                <w:rFonts w:cs="Calibri"/>
                <w:sz w:val="20"/>
                <w:szCs w:val="20"/>
              </w:rPr>
            </w:pPr>
            <w:r w:rsidRPr="0008633B">
              <w:rPr>
                <w:rFonts w:cs="Calibri"/>
                <w:sz w:val="20"/>
                <w:szCs w:val="20"/>
              </w:rPr>
              <w:t>Jetětice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5EBA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3782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9744F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3E96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2DBC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B4BA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766A4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4DCD86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FA9F6AB"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668BFE9" w14:textId="77777777" w:rsidR="0008633B" w:rsidRPr="0008633B" w:rsidRDefault="0008633B" w:rsidP="0008633B">
            <w:pPr>
              <w:spacing w:after="0" w:line="240" w:lineRule="auto"/>
              <w:rPr>
                <w:rFonts w:cs="Calibri"/>
                <w:sz w:val="20"/>
                <w:szCs w:val="20"/>
              </w:rPr>
            </w:pPr>
            <w:r w:rsidRPr="0008633B">
              <w:rPr>
                <w:rFonts w:cs="Calibri"/>
                <w:sz w:val="20"/>
                <w:szCs w:val="20"/>
              </w:rPr>
              <w:t>Jickovice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97138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D5F4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0312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E28B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0186A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9777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D34A7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779C6F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766B617"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A649161" w14:textId="77777777" w:rsidR="0008633B" w:rsidRPr="0008633B" w:rsidRDefault="0008633B" w:rsidP="0008633B">
            <w:pPr>
              <w:spacing w:after="0" w:line="240" w:lineRule="auto"/>
              <w:rPr>
                <w:rFonts w:cs="Calibri"/>
                <w:sz w:val="20"/>
                <w:szCs w:val="20"/>
              </w:rPr>
            </w:pPr>
            <w:r w:rsidRPr="0008633B">
              <w:rPr>
                <w:rFonts w:cs="Calibri"/>
                <w:sz w:val="20"/>
                <w:szCs w:val="20"/>
              </w:rPr>
              <w:t>Jílovice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2A2E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3B2C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3838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E11D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35BB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707F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CAE3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142EB9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5D272C7"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58A2AF7"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9F04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6C05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0F52A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E1EF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9C12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7 035,00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7D7C8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1E44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B1E15D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F555F84"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93E2C5C" w14:textId="77777777" w:rsidR="0008633B" w:rsidRPr="0008633B" w:rsidRDefault="0008633B" w:rsidP="0008633B">
            <w:pPr>
              <w:spacing w:after="0" w:line="240" w:lineRule="auto"/>
              <w:rPr>
                <w:rFonts w:cs="Calibri"/>
                <w:sz w:val="20"/>
                <w:szCs w:val="20"/>
              </w:rPr>
            </w:pPr>
            <w:r w:rsidRPr="0008633B">
              <w:rPr>
                <w:rFonts w:cs="Calibri"/>
                <w:sz w:val="20"/>
                <w:szCs w:val="20"/>
              </w:rPr>
              <w:t>Jistebnice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38A4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0616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8F30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32FD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3B7E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705FA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131BC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79EF50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C37FDFF"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B17D7E8" w14:textId="77777777" w:rsidR="0008633B" w:rsidRPr="0008633B" w:rsidRDefault="0008633B" w:rsidP="0008633B">
            <w:pPr>
              <w:spacing w:after="0" w:line="240" w:lineRule="auto"/>
              <w:rPr>
                <w:rFonts w:cs="Calibri"/>
                <w:sz w:val="20"/>
                <w:szCs w:val="20"/>
              </w:rPr>
            </w:pPr>
            <w:r w:rsidRPr="0008633B">
              <w:rPr>
                <w:rFonts w:cs="Calibri"/>
                <w:sz w:val="20"/>
                <w:szCs w:val="20"/>
              </w:rPr>
              <w:t>Kadov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C2C8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A330C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93CF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9AFF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102</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530D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320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30EE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4232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55701D4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82B1A1B"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89574B9" w14:textId="77777777" w:rsidR="0008633B" w:rsidRPr="0008633B" w:rsidRDefault="0008633B" w:rsidP="0008633B">
            <w:pPr>
              <w:spacing w:after="0" w:line="240" w:lineRule="auto"/>
              <w:rPr>
                <w:rFonts w:cs="Calibri"/>
                <w:sz w:val="20"/>
                <w:szCs w:val="20"/>
              </w:rPr>
            </w:pPr>
            <w:r w:rsidRPr="0008633B">
              <w:rPr>
                <w:rFonts w:cs="Calibri"/>
                <w:sz w:val="20"/>
                <w:szCs w:val="20"/>
              </w:rPr>
              <w:t>Kájov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AB9AC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5E69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0D30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0B12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211,7</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CD69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50B36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FEAE4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0500F2F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91F0315"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5C60682" w14:textId="77777777" w:rsidR="0008633B" w:rsidRPr="0008633B" w:rsidRDefault="0008633B" w:rsidP="0008633B">
            <w:pPr>
              <w:spacing w:after="0" w:line="240" w:lineRule="auto"/>
              <w:rPr>
                <w:rFonts w:cs="Calibri"/>
                <w:sz w:val="20"/>
                <w:szCs w:val="20"/>
              </w:rPr>
            </w:pPr>
            <w:r w:rsidRPr="0008633B">
              <w:rPr>
                <w:rFonts w:cs="Calibri"/>
                <w:sz w:val="20"/>
                <w:szCs w:val="20"/>
              </w:rPr>
              <w:t>Kamenný Újezd</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F486D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E4AE6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02B0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43BD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B937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80D9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142CA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DB929C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0756C03"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3BD5BC0"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75921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17</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7359A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43ED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17</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0D8F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1 279,50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46E8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1 291,00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5C2A5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D18A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2C4D5E8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83B226"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E5617E5" w14:textId="77777777" w:rsidR="0008633B" w:rsidRPr="0008633B" w:rsidRDefault="0008633B" w:rsidP="0008633B">
            <w:pPr>
              <w:spacing w:after="0" w:line="240" w:lineRule="auto"/>
              <w:rPr>
                <w:rFonts w:cs="Calibri"/>
                <w:sz w:val="20"/>
                <w:szCs w:val="20"/>
              </w:rPr>
            </w:pPr>
            <w:proofErr w:type="spellStart"/>
            <w:r w:rsidRPr="0008633B">
              <w:rPr>
                <w:rFonts w:cs="Calibri"/>
                <w:sz w:val="20"/>
                <w:szCs w:val="20"/>
              </w:rPr>
              <w:t>Kardašova</w:t>
            </w:r>
            <w:proofErr w:type="spellEnd"/>
            <w:r w:rsidRPr="0008633B">
              <w:rPr>
                <w:rFonts w:cs="Calibri"/>
                <w:sz w:val="20"/>
                <w:szCs w:val="20"/>
              </w:rPr>
              <w:t xml:space="preserve"> Řečice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DF9F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0845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6EAF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46C9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64</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B3C2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4C7F9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C86E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334A484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F2FE996"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C20EE17" w14:textId="77777777" w:rsidR="0008633B" w:rsidRPr="0008633B" w:rsidRDefault="0008633B" w:rsidP="0008633B">
            <w:pPr>
              <w:spacing w:after="0" w:line="240" w:lineRule="auto"/>
              <w:rPr>
                <w:rFonts w:cs="Calibri"/>
                <w:sz w:val="20"/>
                <w:szCs w:val="20"/>
              </w:rPr>
            </w:pPr>
            <w:r w:rsidRPr="0008633B">
              <w:rPr>
                <w:rFonts w:cs="Calibri"/>
                <w:sz w:val="20"/>
                <w:szCs w:val="20"/>
              </w:rPr>
              <w:t>Katovice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5AD6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F5060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F483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75BE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841</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1E6A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F2EA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1435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BCD389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3C2FE8B"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AABE9EC" w14:textId="77777777" w:rsidR="0008633B" w:rsidRPr="0008633B" w:rsidRDefault="0008633B" w:rsidP="0008633B">
            <w:pPr>
              <w:spacing w:after="0" w:line="240" w:lineRule="auto"/>
              <w:rPr>
                <w:rFonts w:cs="Calibri"/>
                <w:sz w:val="20"/>
                <w:szCs w:val="20"/>
              </w:rPr>
            </w:pPr>
            <w:r w:rsidRPr="0008633B">
              <w:rPr>
                <w:rFonts w:cs="Calibri"/>
                <w:sz w:val="20"/>
                <w:szCs w:val="20"/>
              </w:rPr>
              <w:t>Kestřany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39CA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2963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DEA5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7072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E9FCA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8D6F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EEDE2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7F916C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1CAC39B1" w14:textId="77777777" w:rsidR="0008633B" w:rsidRPr="0008633B" w:rsidRDefault="0008633B" w:rsidP="00980DB5">
            <w:pPr>
              <w:spacing w:after="0" w:line="240" w:lineRule="auto"/>
              <w:rPr>
                <w:rFonts w:cs="Calibri"/>
                <w:sz w:val="20"/>
                <w:szCs w:val="20"/>
              </w:rPr>
            </w:pPr>
            <w:r w:rsidRPr="0008633B">
              <w:rPr>
                <w:rFonts w:cs="Calibri"/>
                <w:sz w:val="20"/>
                <w:szCs w:val="20"/>
              </w:rPr>
              <w:lastRenderedPageBreak/>
              <w:t>ORP</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62E0C27" w14:textId="77777777" w:rsidR="0008633B" w:rsidRPr="0008633B" w:rsidRDefault="0008633B" w:rsidP="00980DB5">
            <w:pPr>
              <w:spacing w:after="0" w:line="240" w:lineRule="auto"/>
              <w:rPr>
                <w:rFonts w:cs="Calibri"/>
                <w:sz w:val="20"/>
                <w:szCs w:val="20"/>
              </w:rPr>
            </w:pPr>
            <w:r w:rsidRPr="0008633B">
              <w:rPr>
                <w:rFonts w:cs="Calibri"/>
                <w:sz w:val="20"/>
                <w:szCs w:val="20"/>
              </w:rPr>
              <w:t>Obec</w:t>
            </w:r>
          </w:p>
        </w:tc>
        <w:tc>
          <w:tcPr>
            <w:tcW w:w="537" w:type="dxa"/>
            <w:tcBorders>
              <w:top w:val="single" w:sz="4" w:space="0" w:color="auto"/>
              <w:left w:val="nil"/>
              <w:bottom w:val="single" w:sz="4" w:space="0" w:color="auto"/>
              <w:right w:val="single" w:sz="4" w:space="0" w:color="auto"/>
            </w:tcBorders>
            <w:shd w:val="clear" w:color="auto" w:fill="4BACC6" w:themeFill="accent5"/>
            <w:vAlign w:val="center"/>
            <w:hideMark/>
          </w:tcPr>
          <w:p w14:paraId="7F94E744"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 JPO</w:t>
            </w:r>
          </w:p>
        </w:tc>
        <w:tc>
          <w:tcPr>
            <w:tcW w:w="538" w:type="dxa"/>
            <w:tcBorders>
              <w:top w:val="single" w:sz="4" w:space="0" w:color="auto"/>
              <w:left w:val="nil"/>
              <w:bottom w:val="single" w:sz="4" w:space="0" w:color="auto"/>
              <w:right w:val="single" w:sz="4" w:space="0" w:color="auto"/>
            </w:tcBorders>
            <w:shd w:val="clear" w:color="auto" w:fill="4BACC6" w:themeFill="accent5"/>
            <w:vAlign w:val="center"/>
            <w:hideMark/>
          </w:tcPr>
          <w:p w14:paraId="0E791743"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bez JPO</w:t>
            </w:r>
          </w:p>
        </w:tc>
        <w:tc>
          <w:tcPr>
            <w:tcW w:w="768" w:type="dxa"/>
            <w:tcBorders>
              <w:top w:val="single" w:sz="4" w:space="0" w:color="auto"/>
              <w:left w:val="nil"/>
              <w:bottom w:val="single" w:sz="4" w:space="0" w:color="auto"/>
              <w:right w:val="single" w:sz="4" w:space="0" w:color="auto"/>
            </w:tcBorders>
            <w:shd w:val="clear" w:color="auto" w:fill="4BACC6" w:themeFill="accent5"/>
            <w:vAlign w:val="center"/>
            <w:hideMark/>
          </w:tcPr>
          <w:p w14:paraId="567E2D0C"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Celkem</w:t>
            </w:r>
          </w:p>
        </w:tc>
        <w:tc>
          <w:tcPr>
            <w:tcW w:w="997" w:type="dxa"/>
            <w:tcBorders>
              <w:top w:val="single" w:sz="4" w:space="0" w:color="auto"/>
              <w:left w:val="nil"/>
              <w:bottom w:val="single" w:sz="4" w:space="0" w:color="auto"/>
              <w:right w:val="single" w:sz="4" w:space="0" w:color="auto"/>
            </w:tcBorders>
            <w:shd w:val="clear" w:color="auto" w:fill="4BACC6" w:themeFill="accent5"/>
            <w:vAlign w:val="center"/>
            <w:hideMark/>
          </w:tcPr>
          <w:p w14:paraId="4192F8AE" w14:textId="77777777" w:rsidR="0008633B" w:rsidRDefault="0008633B" w:rsidP="00980DB5">
            <w:pPr>
              <w:spacing w:after="0" w:line="240" w:lineRule="auto"/>
              <w:jc w:val="right"/>
              <w:rPr>
                <w:rFonts w:cs="Calibri"/>
                <w:sz w:val="20"/>
                <w:szCs w:val="20"/>
              </w:rPr>
            </w:pPr>
            <w:r w:rsidRPr="0008633B">
              <w:rPr>
                <w:rFonts w:cs="Calibri"/>
                <w:sz w:val="20"/>
                <w:szCs w:val="20"/>
              </w:rPr>
              <w:t xml:space="preserve">Škoda </w:t>
            </w:r>
          </w:p>
          <w:p w14:paraId="3E5B0473"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 tis. Kč</w:t>
            </w:r>
          </w:p>
        </w:tc>
        <w:tc>
          <w:tcPr>
            <w:tcW w:w="1134" w:type="dxa"/>
            <w:tcBorders>
              <w:top w:val="single" w:sz="4" w:space="0" w:color="auto"/>
              <w:left w:val="nil"/>
              <w:bottom w:val="single" w:sz="4" w:space="0" w:color="auto"/>
              <w:right w:val="single" w:sz="4" w:space="0" w:color="auto"/>
            </w:tcBorders>
            <w:shd w:val="clear" w:color="auto" w:fill="4BACC6" w:themeFill="accent5"/>
            <w:vAlign w:val="center"/>
            <w:hideMark/>
          </w:tcPr>
          <w:p w14:paraId="44C6966E" w14:textId="77777777" w:rsidR="0008633B" w:rsidRDefault="0008633B" w:rsidP="00980DB5">
            <w:pPr>
              <w:spacing w:after="0" w:line="240" w:lineRule="auto"/>
              <w:jc w:val="right"/>
              <w:rPr>
                <w:rFonts w:cs="Calibri"/>
                <w:sz w:val="20"/>
                <w:szCs w:val="20"/>
              </w:rPr>
            </w:pPr>
            <w:r>
              <w:rPr>
                <w:rFonts w:cs="Calibri"/>
                <w:sz w:val="20"/>
                <w:szCs w:val="20"/>
              </w:rPr>
              <w:t xml:space="preserve">UH </w:t>
            </w:r>
          </w:p>
          <w:p w14:paraId="1185CDF5"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w:t>
            </w:r>
            <w:r>
              <w:rPr>
                <w:rFonts w:cs="Calibri"/>
                <w:sz w:val="20"/>
                <w:szCs w:val="20"/>
              </w:rPr>
              <w:t> </w:t>
            </w:r>
            <w:r w:rsidRPr="0008633B">
              <w:rPr>
                <w:rFonts w:cs="Calibri"/>
                <w:sz w:val="20"/>
                <w:szCs w:val="20"/>
              </w:rPr>
              <w:t>tis</w:t>
            </w:r>
            <w:r>
              <w:rPr>
                <w:rFonts w:cs="Calibri"/>
                <w:sz w:val="20"/>
                <w:szCs w:val="20"/>
              </w:rPr>
              <w:t>.</w:t>
            </w:r>
            <w:r w:rsidRPr="0008633B">
              <w:rPr>
                <w:rFonts w:cs="Calibri"/>
                <w:sz w:val="20"/>
                <w:szCs w:val="20"/>
              </w:rPr>
              <w:t xml:space="preserve"> Kč</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553AFB3B"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Sum-U</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52C4EE5C"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Sum-Z</w:t>
            </w:r>
          </w:p>
        </w:tc>
      </w:tr>
      <w:tr w:rsidR="0008633B" w:rsidRPr="0008633B" w14:paraId="097555D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B01AC97"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A46D054" w14:textId="77777777" w:rsidR="0008633B" w:rsidRPr="0008633B" w:rsidRDefault="0008633B" w:rsidP="0008633B">
            <w:pPr>
              <w:spacing w:after="0" w:line="240" w:lineRule="auto"/>
              <w:rPr>
                <w:rFonts w:cs="Calibri"/>
                <w:sz w:val="20"/>
                <w:szCs w:val="20"/>
              </w:rPr>
            </w:pPr>
            <w:r w:rsidRPr="0008633B">
              <w:rPr>
                <w:rFonts w:cs="Calibri"/>
                <w:sz w:val="20"/>
                <w:szCs w:val="20"/>
              </w:rPr>
              <w:t>Kostelec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B31E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A7E09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60B54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16971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AF3F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2B70B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8F3F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r>
      <w:tr w:rsidR="0008633B" w:rsidRPr="0008633B" w14:paraId="28969D9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569E653"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AB5EF37" w14:textId="77777777" w:rsidR="0008633B" w:rsidRPr="0008633B" w:rsidRDefault="0008633B" w:rsidP="0008633B">
            <w:pPr>
              <w:spacing w:after="0" w:line="240" w:lineRule="auto"/>
              <w:rPr>
                <w:rFonts w:cs="Calibri"/>
                <w:sz w:val="20"/>
                <w:szCs w:val="20"/>
              </w:rPr>
            </w:pPr>
            <w:r w:rsidRPr="0008633B">
              <w:rPr>
                <w:rFonts w:cs="Calibri"/>
                <w:sz w:val="20"/>
                <w:szCs w:val="20"/>
              </w:rPr>
              <w:t>Kostelní Radouň</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A714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DAC3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854C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C85D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B99FB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314A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F8B0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B1CC56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527C9CC"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2757631" w14:textId="77777777" w:rsidR="0008633B" w:rsidRPr="0008633B" w:rsidRDefault="0008633B" w:rsidP="0008633B">
            <w:pPr>
              <w:spacing w:after="0" w:line="240" w:lineRule="auto"/>
              <w:rPr>
                <w:rFonts w:cs="Calibri"/>
                <w:sz w:val="20"/>
                <w:szCs w:val="20"/>
              </w:rPr>
            </w:pPr>
            <w:r w:rsidRPr="0008633B">
              <w:rPr>
                <w:rFonts w:cs="Calibri"/>
                <w:sz w:val="20"/>
                <w:szCs w:val="20"/>
              </w:rPr>
              <w:t>Kostelní Vydří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4422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FB97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DD36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850D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718F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8EC4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23DE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6D7B674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9CCAFAA"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C7C0B02" w14:textId="77777777" w:rsidR="0008633B" w:rsidRPr="0008633B" w:rsidRDefault="0008633B" w:rsidP="0008633B">
            <w:pPr>
              <w:spacing w:after="0" w:line="240" w:lineRule="auto"/>
              <w:rPr>
                <w:rFonts w:cs="Calibri"/>
                <w:sz w:val="20"/>
                <w:szCs w:val="20"/>
              </w:rPr>
            </w:pPr>
            <w:r w:rsidRPr="0008633B">
              <w:rPr>
                <w:rFonts w:cs="Calibri"/>
                <w:sz w:val="20"/>
                <w:szCs w:val="20"/>
              </w:rPr>
              <w:t>Košice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BF4E6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2F96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BB87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3EDDD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1 500,00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D03B1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76F8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266E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E7827C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236B497"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7BAC092" w14:textId="77777777" w:rsidR="0008633B" w:rsidRPr="0008633B" w:rsidRDefault="0008633B" w:rsidP="0008633B">
            <w:pPr>
              <w:spacing w:after="0" w:line="240" w:lineRule="auto"/>
              <w:rPr>
                <w:rFonts w:cs="Calibri"/>
                <w:sz w:val="20"/>
                <w:szCs w:val="20"/>
              </w:rPr>
            </w:pPr>
            <w:r w:rsidRPr="0008633B">
              <w:rPr>
                <w:rFonts w:cs="Calibri"/>
                <w:sz w:val="20"/>
                <w:szCs w:val="20"/>
              </w:rPr>
              <w:t>Košín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7A98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3288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AEB3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2B89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4DC7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E7A9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5FD4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E836EB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29B6A38"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F46A729" w14:textId="77777777" w:rsidR="0008633B" w:rsidRPr="0008633B" w:rsidRDefault="0008633B" w:rsidP="0008633B">
            <w:pPr>
              <w:spacing w:after="0" w:line="240" w:lineRule="auto"/>
              <w:rPr>
                <w:rFonts w:cs="Calibri"/>
                <w:sz w:val="20"/>
                <w:szCs w:val="20"/>
              </w:rPr>
            </w:pPr>
            <w:r w:rsidRPr="0008633B">
              <w:rPr>
                <w:rFonts w:cs="Calibri"/>
                <w:sz w:val="20"/>
                <w:szCs w:val="20"/>
              </w:rPr>
              <w:t>Kovářov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8787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7714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5289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67DD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2 790,00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961BC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B52FE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FCC0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6FD7A0B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3C2C8B"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68588D8" w14:textId="77777777" w:rsidR="0008633B" w:rsidRPr="0008633B" w:rsidRDefault="0008633B" w:rsidP="0008633B">
            <w:pPr>
              <w:spacing w:after="0" w:line="240" w:lineRule="auto"/>
              <w:rPr>
                <w:rFonts w:cs="Calibri"/>
                <w:sz w:val="20"/>
                <w:szCs w:val="20"/>
              </w:rPr>
            </w:pPr>
            <w:r w:rsidRPr="0008633B">
              <w:rPr>
                <w:rFonts w:cs="Calibri"/>
                <w:sz w:val="20"/>
                <w:szCs w:val="20"/>
              </w:rPr>
              <w:t>Křemže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DF90B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BFFA4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F12C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55E7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9B29B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9B62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2D74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459D22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E3E15CD"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ED73AA7" w14:textId="77777777" w:rsidR="0008633B" w:rsidRPr="0008633B" w:rsidRDefault="0008633B" w:rsidP="0008633B">
            <w:pPr>
              <w:spacing w:after="0" w:line="240" w:lineRule="auto"/>
              <w:rPr>
                <w:rFonts w:cs="Calibri"/>
                <w:sz w:val="20"/>
                <w:szCs w:val="20"/>
              </w:rPr>
            </w:pPr>
            <w:r w:rsidRPr="0008633B">
              <w:rPr>
                <w:rFonts w:cs="Calibri"/>
                <w:sz w:val="20"/>
                <w:szCs w:val="20"/>
              </w:rPr>
              <w:t>Ktiš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F209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526F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9E70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3CD52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175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CAD2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0C7A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B3AF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654ED88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4DF00D9"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A305BE7" w14:textId="77777777" w:rsidR="0008633B" w:rsidRPr="0008633B" w:rsidRDefault="0008633B" w:rsidP="0008633B">
            <w:pPr>
              <w:spacing w:after="0" w:line="240" w:lineRule="auto"/>
              <w:rPr>
                <w:rFonts w:cs="Calibri"/>
                <w:sz w:val="20"/>
                <w:szCs w:val="20"/>
              </w:rPr>
            </w:pPr>
            <w:r w:rsidRPr="0008633B">
              <w:rPr>
                <w:rFonts w:cs="Calibri"/>
                <w:sz w:val="20"/>
                <w:szCs w:val="20"/>
              </w:rPr>
              <w:t>Kunžak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4262F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DA8F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D1DD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29AC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1 210,00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CA3E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190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DA01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67DB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F9B10D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D6AFAF"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31E8CDC" w14:textId="77777777" w:rsidR="0008633B" w:rsidRPr="0008633B" w:rsidRDefault="0008633B" w:rsidP="0008633B">
            <w:pPr>
              <w:spacing w:after="0" w:line="240" w:lineRule="auto"/>
              <w:rPr>
                <w:rFonts w:cs="Calibri"/>
                <w:sz w:val="20"/>
                <w:szCs w:val="20"/>
              </w:rPr>
            </w:pPr>
            <w:r w:rsidRPr="0008633B">
              <w:rPr>
                <w:rFonts w:cs="Calibri"/>
                <w:sz w:val="20"/>
                <w:szCs w:val="20"/>
              </w:rPr>
              <w:t>Květov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0ECE4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0C6B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8356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993A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5978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629B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F72D8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DD0B6E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AE24F7E"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7105582" w14:textId="77777777" w:rsidR="0008633B" w:rsidRPr="0008633B" w:rsidRDefault="0008633B" w:rsidP="0008633B">
            <w:pPr>
              <w:spacing w:after="0" w:line="240" w:lineRule="auto"/>
              <w:rPr>
                <w:rFonts w:cs="Calibri"/>
                <w:sz w:val="20"/>
                <w:szCs w:val="20"/>
              </w:rPr>
            </w:pPr>
            <w:r w:rsidRPr="0008633B">
              <w:rPr>
                <w:rFonts w:cs="Calibri"/>
                <w:sz w:val="20"/>
                <w:szCs w:val="20"/>
              </w:rPr>
              <w:t>Lásenice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AD5A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63BD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76F89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2C5D2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FE6A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57C93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CEAD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990E4C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B0612E4"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30F6D2E" w14:textId="77777777" w:rsidR="0008633B" w:rsidRPr="0008633B" w:rsidRDefault="0008633B" w:rsidP="0008633B">
            <w:pPr>
              <w:spacing w:after="0" w:line="240" w:lineRule="auto"/>
              <w:rPr>
                <w:rFonts w:cs="Calibri"/>
                <w:sz w:val="20"/>
                <w:szCs w:val="20"/>
              </w:rPr>
            </w:pPr>
            <w:r w:rsidRPr="0008633B">
              <w:rPr>
                <w:rFonts w:cs="Calibri"/>
                <w:sz w:val="20"/>
                <w:szCs w:val="20"/>
              </w:rPr>
              <w:t>Ledenice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DC21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01EB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A1A9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E8D1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409</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C595B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0D6B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D13F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0957F6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6A5FA58"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881B718" w14:textId="77777777" w:rsidR="0008633B" w:rsidRPr="0008633B" w:rsidRDefault="0008633B" w:rsidP="0008633B">
            <w:pPr>
              <w:spacing w:after="0" w:line="240" w:lineRule="auto"/>
              <w:rPr>
                <w:rFonts w:cs="Calibri"/>
                <w:sz w:val="20"/>
                <w:szCs w:val="20"/>
              </w:rPr>
            </w:pPr>
            <w:r w:rsidRPr="0008633B">
              <w:rPr>
                <w:rFonts w:cs="Calibri"/>
                <w:sz w:val="20"/>
                <w:szCs w:val="20"/>
              </w:rPr>
              <w:t>Lhenice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59E53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BC46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FBBB4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4CD1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FC27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79B7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83BA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EBE555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245B59C"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755130A" w14:textId="77777777" w:rsidR="0008633B" w:rsidRPr="0008633B" w:rsidRDefault="0008633B" w:rsidP="0008633B">
            <w:pPr>
              <w:spacing w:after="0" w:line="240" w:lineRule="auto"/>
              <w:rPr>
                <w:rFonts w:cs="Calibri"/>
                <w:sz w:val="20"/>
                <w:szCs w:val="20"/>
              </w:rPr>
            </w:pPr>
            <w:r w:rsidRPr="0008633B">
              <w:rPr>
                <w:rFonts w:cs="Calibri"/>
                <w:sz w:val="20"/>
                <w:szCs w:val="20"/>
              </w:rPr>
              <w:t>Libníč</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C839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589F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E7DC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0F83A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2 010,70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3AD1B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8C6C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1F60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B7DC67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6DCF5FA"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5D52599" w14:textId="77777777" w:rsidR="0008633B" w:rsidRPr="0008633B" w:rsidRDefault="0008633B" w:rsidP="0008633B">
            <w:pPr>
              <w:spacing w:after="0" w:line="240" w:lineRule="auto"/>
              <w:rPr>
                <w:rFonts w:cs="Calibri"/>
                <w:sz w:val="20"/>
                <w:szCs w:val="20"/>
              </w:rPr>
            </w:pPr>
            <w:r w:rsidRPr="0008633B">
              <w:rPr>
                <w:rFonts w:cs="Calibri"/>
                <w:sz w:val="20"/>
                <w:szCs w:val="20"/>
              </w:rPr>
              <w:t>Lipí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105E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F737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26A4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884B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CCFD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24F6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21D8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0F2F38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334E8C"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25914BE" w14:textId="77777777" w:rsidR="0008633B" w:rsidRPr="0008633B" w:rsidRDefault="0008633B" w:rsidP="0008633B">
            <w:pPr>
              <w:spacing w:after="0" w:line="240" w:lineRule="auto"/>
              <w:rPr>
                <w:rFonts w:cs="Calibri"/>
                <w:sz w:val="20"/>
                <w:szCs w:val="20"/>
              </w:rPr>
            </w:pPr>
            <w:r w:rsidRPr="0008633B">
              <w:rPr>
                <w:rFonts w:cs="Calibri"/>
                <w:sz w:val="20"/>
                <w:szCs w:val="20"/>
              </w:rPr>
              <w:t>Lipno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7DAC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531F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EA95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88AD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678B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5AFC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9F3C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19BF23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3753811"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2F4BC98" w14:textId="77777777" w:rsidR="0008633B" w:rsidRPr="0008633B" w:rsidRDefault="0008633B" w:rsidP="0008633B">
            <w:pPr>
              <w:spacing w:after="0" w:line="240" w:lineRule="auto"/>
              <w:rPr>
                <w:rFonts w:cs="Calibri"/>
                <w:sz w:val="20"/>
                <w:szCs w:val="20"/>
              </w:rPr>
            </w:pPr>
            <w:r w:rsidRPr="0008633B">
              <w:rPr>
                <w:rFonts w:cs="Calibri"/>
                <w:sz w:val="20"/>
                <w:szCs w:val="20"/>
              </w:rPr>
              <w:t>Lipovice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F3D3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08D6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0A34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995A4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2884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68A3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4AC6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D771DA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6A791CD"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591484D" w14:textId="77777777" w:rsidR="0008633B" w:rsidRPr="0008633B" w:rsidRDefault="0008633B" w:rsidP="0008633B">
            <w:pPr>
              <w:spacing w:after="0" w:line="240" w:lineRule="auto"/>
              <w:rPr>
                <w:rFonts w:cs="Calibri"/>
                <w:sz w:val="20"/>
                <w:szCs w:val="20"/>
              </w:rPr>
            </w:pPr>
            <w:r w:rsidRPr="0008633B">
              <w:rPr>
                <w:rFonts w:cs="Calibri"/>
                <w:sz w:val="20"/>
                <w:szCs w:val="20"/>
              </w:rPr>
              <w:t>Lišov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8FA2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4EF59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2F90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C7234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460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A1AE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C029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0387A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143859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DBA6F29"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4472E5E" w14:textId="77777777" w:rsidR="0008633B" w:rsidRPr="0008633B" w:rsidRDefault="0008633B" w:rsidP="0008633B">
            <w:pPr>
              <w:spacing w:after="0" w:line="240" w:lineRule="auto"/>
              <w:rPr>
                <w:rFonts w:cs="Calibri"/>
                <w:sz w:val="20"/>
                <w:szCs w:val="20"/>
              </w:rPr>
            </w:pPr>
            <w:r w:rsidRPr="0008633B">
              <w:rPr>
                <w:rFonts w:cs="Calibri"/>
                <w:sz w:val="20"/>
                <w:szCs w:val="20"/>
              </w:rPr>
              <w:t>Litochovice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CAA8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9C49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ACD4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6676F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EE9E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3214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4FA3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909CE0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667B783"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3F7F109" w14:textId="77777777" w:rsidR="0008633B" w:rsidRPr="0008633B" w:rsidRDefault="0008633B" w:rsidP="0008633B">
            <w:pPr>
              <w:spacing w:after="0" w:line="240" w:lineRule="auto"/>
              <w:rPr>
                <w:rFonts w:cs="Calibri"/>
                <w:sz w:val="20"/>
                <w:szCs w:val="20"/>
              </w:rPr>
            </w:pPr>
            <w:r w:rsidRPr="0008633B">
              <w:rPr>
                <w:rFonts w:cs="Calibri"/>
                <w:sz w:val="20"/>
                <w:szCs w:val="20"/>
              </w:rPr>
              <w:t>Litvínovice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E6B4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B877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BE6D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6E2DE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E50F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936D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EAB4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6A7C9D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831E00C"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C6D0FB8" w14:textId="77777777" w:rsidR="0008633B" w:rsidRPr="0008633B" w:rsidRDefault="0008633B" w:rsidP="0008633B">
            <w:pPr>
              <w:spacing w:after="0" w:line="240" w:lineRule="auto"/>
              <w:rPr>
                <w:rFonts w:cs="Calibri"/>
                <w:sz w:val="20"/>
                <w:szCs w:val="20"/>
              </w:rPr>
            </w:pPr>
            <w:r w:rsidRPr="0008633B">
              <w:rPr>
                <w:rFonts w:cs="Calibri"/>
                <w:sz w:val="20"/>
                <w:szCs w:val="20"/>
              </w:rPr>
              <w:t>Lodhéřov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00B3C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FD9A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0AFC5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7FBB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3D57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4C66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1235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30AC4D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DF68C41"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66F62F8" w14:textId="77777777" w:rsidR="0008633B" w:rsidRPr="0008633B" w:rsidRDefault="0008633B" w:rsidP="0008633B">
            <w:pPr>
              <w:spacing w:after="0" w:line="240" w:lineRule="auto"/>
              <w:rPr>
                <w:rFonts w:cs="Calibri"/>
                <w:sz w:val="20"/>
                <w:szCs w:val="20"/>
              </w:rPr>
            </w:pPr>
            <w:r w:rsidRPr="0008633B">
              <w:rPr>
                <w:rFonts w:cs="Calibri"/>
                <w:sz w:val="20"/>
                <w:szCs w:val="20"/>
              </w:rPr>
              <w:t>Lomnice nad Lužnicí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3497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9BD7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94304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0C273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4987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F26C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3CD6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D889F7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F2EDBBA"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3B04411" w14:textId="77777777" w:rsidR="0008633B" w:rsidRPr="0008633B" w:rsidRDefault="0008633B" w:rsidP="0008633B">
            <w:pPr>
              <w:spacing w:after="0" w:line="240" w:lineRule="auto"/>
              <w:rPr>
                <w:rFonts w:cs="Calibri"/>
                <w:sz w:val="20"/>
                <w:szCs w:val="20"/>
              </w:rPr>
            </w:pPr>
            <w:r w:rsidRPr="0008633B">
              <w:rPr>
                <w:rFonts w:cs="Calibri"/>
                <w:sz w:val="20"/>
                <w:szCs w:val="20"/>
              </w:rPr>
              <w:t>Loučovice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3014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8866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E27E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150E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D137E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5B1D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96A6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8BD775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D5A9883"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7998BDE" w14:textId="77777777" w:rsidR="0008633B" w:rsidRPr="0008633B" w:rsidRDefault="0008633B" w:rsidP="0008633B">
            <w:pPr>
              <w:spacing w:after="0" w:line="240" w:lineRule="auto"/>
              <w:rPr>
                <w:rFonts w:cs="Calibri"/>
                <w:sz w:val="20"/>
                <w:szCs w:val="20"/>
              </w:rPr>
            </w:pPr>
            <w:r w:rsidRPr="0008633B">
              <w:rPr>
                <w:rFonts w:cs="Calibri"/>
                <w:sz w:val="20"/>
                <w:szCs w:val="20"/>
              </w:rPr>
              <w:t>Malonty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9798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D23D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A041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04DA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45DB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F89C7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9630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C0BD5C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79891D5"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31F85EC" w14:textId="77777777" w:rsidR="0008633B" w:rsidRPr="0008633B" w:rsidRDefault="0008633B" w:rsidP="0008633B">
            <w:pPr>
              <w:spacing w:after="0" w:line="240" w:lineRule="auto"/>
              <w:rPr>
                <w:rFonts w:cs="Calibri"/>
                <w:sz w:val="20"/>
                <w:szCs w:val="20"/>
              </w:rPr>
            </w:pPr>
            <w:r w:rsidRPr="0008633B">
              <w:rPr>
                <w:rFonts w:cs="Calibri"/>
                <w:sz w:val="20"/>
                <w:szCs w:val="20"/>
              </w:rPr>
              <w:t>Malšice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619E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F75C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949C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3258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7B6F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6562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7135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5C3D86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D15591C"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7085FE3" w14:textId="77777777" w:rsidR="0008633B" w:rsidRPr="0008633B" w:rsidRDefault="0008633B" w:rsidP="0008633B">
            <w:pPr>
              <w:spacing w:after="0" w:line="240" w:lineRule="auto"/>
              <w:rPr>
                <w:rFonts w:cs="Calibri"/>
                <w:sz w:val="20"/>
                <w:szCs w:val="20"/>
              </w:rPr>
            </w:pPr>
            <w:r w:rsidRPr="0008633B">
              <w:rPr>
                <w:rFonts w:cs="Calibri"/>
                <w:sz w:val="20"/>
                <w:szCs w:val="20"/>
              </w:rPr>
              <w:t>Malšín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5363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24BAD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21C5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A718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680D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CEAF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24ED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F0D1C9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5525FE1"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43520DD" w14:textId="77777777" w:rsidR="0008633B" w:rsidRPr="0008633B" w:rsidRDefault="0008633B" w:rsidP="0008633B">
            <w:pPr>
              <w:spacing w:after="0" w:line="240" w:lineRule="auto"/>
              <w:rPr>
                <w:rFonts w:cs="Calibri"/>
                <w:sz w:val="20"/>
                <w:szCs w:val="20"/>
              </w:rPr>
            </w:pPr>
            <w:r w:rsidRPr="0008633B">
              <w:rPr>
                <w:rFonts w:cs="Calibri"/>
                <w:sz w:val="20"/>
                <w:szCs w:val="20"/>
              </w:rPr>
              <w:t>Mazelov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3AAE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3ACF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29A3B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7BA0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B78EC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EC43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F5BA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D619F4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50FF627"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062E959" w14:textId="77777777" w:rsidR="0008633B" w:rsidRPr="0008633B" w:rsidRDefault="0008633B" w:rsidP="0008633B">
            <w:pPr>
              <w:spacing w:after="0" w:line="240" w:lineRule="auto"/>
              <w:rPr>
                <w:rFonts w:cs="Calibri"/>
                <w:sz w:val="20"/>
                <w:szCs w:val="20"/>
              </w:rPr>
            </w:pPr>
            <w:r w:rsidRPr="0008633B">
              <w:rPr>
                <w:rFonts w:cs="Calibri"/>
                <w:sz w:val="20"/>
                <w:szCs w:val="20"/>
              </w:rPr>
              <w:t>Meziříčí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9EB1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FE28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72730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B313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2,4</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1063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B7F4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205B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2C5365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5281F5E"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F481206" w14:textId="77777777" w:rsidR="0008633B" w:rsidRPr="0008633B" w:rsidRDefault="0008633B" w:rsidP="0008633B">
            <w:pPr>
              <w:spacing w:after="0" w:line="240" w:lineRule="auto"/>
              <w:rPr>
                <w:rFonts w:cs="Calibri"/>
                <w:sz w:val="20"/>
                <w:szCs w:val="20"/>
              </w:rPr>
            </w:pPr>
            <w:r w:rsidRPr="0008633B">
              <w:rPr>
                <w:rFonts w:cs="Calibri"/>
                <w:sz w:val="20"/>
                <w:szCs w:val="20"/>
              </w:rPr>
              <w:t>Mičovice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E81E7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E65EA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C909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778F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D7F6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144EF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2739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488C90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2C36AED"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DE9B12E"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3F1C8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3774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845C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DD8F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CA11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8 227,00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FD14E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180B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2A26A7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E94F592"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39DCEAF" w14:textId="77777777" w:rsidR="0008633B" w:rsidRPr="0008633B" w:rsidRDefault="0008633B" w:rsidP="0008633B">
            <w:pPr>
              <w:spacing w:after="0" w:line="240" w:lineRule="auto"/>
              <w:rPr>
                <w:rFonts w:cs="Calibri"/>
                <w:sz w:val="20"/>
                <w:szCs w:val="20"/>
              </w:rPr>
            </w:pPr>
            <w:r w:rsidRPr="0008633B">
              <w:rPr>
                <w:rFonts w:cs="Calibri"/>
                <w:sz w:val="20"/>
                <w:szCs w:val="20"/>
              </w:rPr>
              <w:t>Mirotice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0EF81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50BF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DC25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9E02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CF68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EB34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558A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49F439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BDB1EB6"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036110D" w14:textId="77777777" w:rsidR="0008633B" w:rsidRPr="0008633B" w:rsidRDefault="0008633B" w:rsidP="0008633B">
            <w:pPr>
              <w:spacing w:after="0" w:line="240" w:lineRule="auto"/>
              <w:rPr>
                <w:rFonts w:cs="Calibri"/>
                <w:sz w:val="20"/>
                <w:szCs w:val="20"/>
              </w:rPr>
            </w:pPr>
            <w:r w:rsidRPr="0008633B">
              <w:rPr>
                <w:rFonts w:cs="Calibri"/>
                <w:sz w:val="20"/>
                <w:szCs w:val="20"/>
              </w:rPr>
              <w:t>Mirovice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38C6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2553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F02DC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1928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337D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1 700,00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74EAF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66C4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63B55D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CF20953"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C5C7178" w14:textId="77777777" w:rsidR="0008633B" w:rsidRPr="0008633B" w:rsidRDefault="0008633B" w:rsidP="0008633B">
            <w:pPr>
              <w:spacing w:after="0" w:line="240" w:lineRule="auto"/>
              <w:rPr>
                <w:rFonts w:cs="Calibri"/>
                <w:sz w:val="20"/>
                <w:szCs w:val="20"/>
              </w:rPr>
            </w:pPr>
            <w:r w:rsidRPr="0008633B">
              <w:rPr>
                <w:rFonts w:cs="Calibri"/>
                <w:sz w:val="20"/>
                <w:szCs w:val="20"/>
              </w:rPr>
              <w:t>Mladá Vožice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79EA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355F6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9906A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A1C6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4FE5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11A23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88268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515E3E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D584362"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E1E0E99" w14:textId="77777777" w:rsidR="0008633B" w:rsidRPr="0008633B" w:rsidRDefault="0008633B" w:rsidP="0008633B">
            <w:pPr>
              <w:spacing w:after="0" w:line="240" w:lineRule="auto"/>
              <w:rPr>
                <w:rFonts w:cs="Calibri"/>
                <w:sz w:val="20"/>
                <w:szCs w:val="20"/>
              </w:rPr>
            </w:pPr>
            <w:r w:rsidRPr="0008633B">
              <w:rPr>
                <w:rFonts w:cs="Calibri"/>
                <w:sz w:val="20"/>
                <w:szCs w:val="20"/>
              </w:rPr>
              <w:t>Mladošovice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22D1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BDDF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254C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F88D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578F5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23655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F34E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4506F8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3D3EE81"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4719472" w14:textId="77777777" w:rsidR="0008633B" w:rsidRPr="0008633B" w:rsidRDefault="0008633B" w:rsidP="0008633B">
            <w:pPr>
              <w:spacing w:after="0" w:line="240" w:lineRule="auto"/>
              <w:rPr>
                <w:rFonts w:cs="Calibri"/>
                <w:sz w:val="20"/>
                <w:szCs w:val="20"/>
              </w:rPr>
            </w:pPr>
            <w:r w:rsidRPr="0008633B">
              <w:rPr>
                <w:rFonts w:cs="Calibri"/>
                <w:sz w:val="20"/>
                <w:szCs w:val="20"/>
              </w:rPr>
              <w:t>Mlýny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589B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43FFE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BE17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89A2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2EE8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AB7C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CCA7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9D608D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CD24D68"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AF04254" w14:textId="77777777" w:rsidR="0008633B" w:rsidRPr="0008633B" w:rsidRDefault="0008633B" w:rsidP="0008633B">
            <w:pPr>
              <w:spacing w:after="0" w:line="240" w:lineRule="auto"/>
              <w:rPr>
                <w:rFonts w:cs="Calibri"/>
                <w:sz w:val="20"/>
                <w:szCs w:val="20"/>
              </w:rPr>
            </w:pPr>
            <w:r w:rsidRPr="0008633B">
              <w:rPr>
                <w:rFonts w:cs="Calibri"/>
                <w:sz w:val="20"/>
                <w:szCs w:val="20"/>
              </w:rPr>
              <w:t>Mnichov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2D8F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E7B6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5747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4D15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46C1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6B086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2EC20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29209B5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1EF854"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6297386" w14:textId="77777777" w:rsidR="0008633B" w:rsidRPr="0008633B" w:rsidRDefault="0008633B" w:rsidP="0008633B">
            <w:pPr>
              <w:spacing w:after="0" w:line="240" w:lineRule="auto"/>
              <w:rPr>
                <w:rFonts w:cs="Calibri"/>
                <w:sz w:val="20"/>
                <w:szCs w:val="20"/>
              </w:rPr>
            </w:pPr>
            <w:r w:rsidRPr="0008633B">
              <w:rPr>
                <w:rFonts w:cs="Calibri"/>
                <w:sz w:val="20"/>
                <w:szCs w:val="20"/>
              </w:rPr>
              <w:t>Modrá Hůrka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41C0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89E4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185D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C059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438B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4BE4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8BC5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91CE7E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2F35448"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BF5308A" w14:textId="77777777" w:rsidR="0008633B" w:rsidRPr="0008633B" w:rsidRDefault="0008633B" w:rsidP="0008633B">
            <w:pPr>
              <w:spacing w:after="0" w:line="240" w:lineRule="auto"/>
              <w:rPr>
                <w:rFonts w:cs="Calibri"/>
                <w:sz w:val="20"/>
                <w:szCs w:val="20"/>
              </w:rPr>
            </w:pPr>
            <w:r w:rsidRPr="0008633B">
              <w:rPr>
                <w:rFonts w:cs="Calibri"/>
                <w:sz w:val="20"/>
                <w:szCs w:val="20"/>
              </w:rPr>
              <w:t>Mojné</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53E4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745EA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5EF2C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9456D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D375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4801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800A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EEECF9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4F9E090"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128C503" w14:textId="77777777" w:rsidR="0008633B" w:rsidRPr="0008633B" w:rsidRDefault="0008633B" w:rsidP="0008633B">
            <w:pPr>
              <w:spacing w:after="0" w:line="240" w:lineRule="auto"/>
              <w:rPr>
                <w:rFonts w:cs="Calibri"/>
                <w:sz w:val="20"/>
                <w:szCs w:val="20"/>
              </w:rPr>
            </w:pPr>
            <w:r w:rsidRPr="0008633B">
              <w:rPr>
                <w:rFonts w:cs="Calibri"/>
                <w:sz w:val="20"/>
                <w:szCs w:val="20"/>
              </w:rPr>
              <w:t>Mydlovary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1ACF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9BBD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CE81A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4FAA8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4D90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AE473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EEB6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E867F6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A9FB3B8"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BBE7315" w14:textId="77777777" w:rsidR="0008633B" w:rsidRPr="0008633B" w:rsidRDefault="0008633B" w:rsidP="0008633B">
            <w:pPr>
              <w:spacing w:after="0" w:line="240" w:lineRule="auto"/>
              <w:rPr>
                <w:rFonts w:cs="Calibri"/>
                <w:sz w:val="20"/>
                <w:szCs w:val="20"/>
              </w:rPr>
            </w:pPr>
            <w:r w:rsidRPr="0008633B">
              <w:rPr>
                <w:rFonts w:cs="Calibri"/>
                <w:sz w:val="20"/>
                <w:szCs w:val="20"/>
              </w:rPr>
              <w:t>Myslín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51D3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2345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2674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4242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FA1B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F131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11CA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EC55F8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8D2AF2C"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596DE2A" w14:textId="77777777" w:rsidR="0008633B" w:rsidRPr="0008633B" w:rsidRDefault="0008633B" w:rsidP="0008633B">
            <w:pPr>
              <w:spacing w:after="0" w:line="240" w:lineRule="auto"/>
              <w:rPr>
                <w:rFonts w:cs="Calibri"/>
                <w:sz w:val="20"/>
                <w:szCs w:val="20"/>
              </w:rPr>
            </w:pPr>
            <w:r w:rsidRPr="0008633B">
              <w:rPr>
                <w:rFonts w:cs="Calibri"/>
                <w:sz w:val="20"/>
                <w:szCs w:val="20"/>
              </w:rPr>
              <w:t>Myštice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D5A7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76AD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FC831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3E09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0184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4C811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016D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8F6E54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4EEF9F6"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EF8417D" w14:textId="77777777" w:rsidR="0008633B" w:rsidRPr="0008633B" w:rsidRDefault="0008633B" w:rsidP="0008633B">
            <w:pPr>
              <w:spacing w:after="0" w:line="240" w:lineRule="auto"/>
              <w:rPr>
                <w:rFonts w:cs="Calibri"/>
                <w:sz w:val="20"/>
                <w:szCs w:val="20"/>
              </w:rPr>
            </w:pPr>
            <w:r w:rsidRPr="0008633B">
              <w:rPr>
                <w:rFonts w:cs="Calibri"/>
                <w:sz w:val="20"/>
                <w:szCs w:val="20"/>
              </w:rPr>
              <w:t>Nadějkov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F51A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FDBC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2DE4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94F5F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ACDE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EED8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E8BF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31030E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2C61F60"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5AE5CCC" w14:textId="77777777" w:rsidR="0008633B" w:rsidRPr="0008633B" w:rsidRDefault="0008633B" w:rsidP="0008633B">
            <w:pPr>
              <w:spacing w:after="0" w:line="240" w:lineRule="auto"/>
              <w:rPr>
                <w:rFonts w:cs="Calibri"/>
                <w:sz w:val="20"/>
                <w:szCs w:val="20"/>
              </w:rPr>
            </w:pPr>
            <w:r w:rsidRPr="0008633B">
              <w:rPr>
                <w:rFonts w:cs="Calibri"/>
                <w:sz w:val="20"/>
                <w:szCs w:val="20"/>
              </w:rPr>
              <w:t>Nebřehovice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2ADD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7D2D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47B3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C52A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EECB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EF69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A15A4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320946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F2FE33B"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B2D30D0" w14:textId="77777777" w:rsidR="0008633B" w:rsidRPr="0008633B" w:rsidRDefault="0008633B" w:rsidP="0008633B">
            <w:pPr>
              <w:spacing w:after="0" w:line="240" w:lineRule="auto"/>
              <w:rPr>
                <w:rFonts w:cs="Calibri"/>
                <w:sz w:val="20"/>
                <w:szCs w:val="20"/>
              </w:rPr>
            </w:pPr>
            <w:r w:rsidRPr="0008633B">
              <w:rPr>
                <w:rFonts w:cs="Calibri"/>
                <w:sz w:val="20"/>
                <w:szCs w:val="20"/>
              </w:rPr>
              <w:t>Neplachov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B688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9A01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336C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C641E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1 200,00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DB71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9068B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0D166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BEEE1A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3EA155A"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641E0AF" w14:textId="77777777" w:rsidR="0008633B" w:rsidRPr="0008633B" w:rsidRDefault="0008633B" w:rsidP="0008633B">
            <w:pPr>
              <w:spacing w:after="0" w:line="240" w:lineRule="auto"/>
              <w:rPr>
                <w:rFonts w:cs="Calibri"/>
                <w:sz w:val="20"/>
                <w:szCs w:val="20"/>
              </w:rPr>
            </w:pPr>
            <w:r w:rsidRPr="0008633B">
              <w:rPr>
                <w:rFonts w:cs="Calibri"/>
                <w:sz w:val="20"/>
                <w:szCs w:val="20"/>
              </w:rPr>
              <w:t>Netolice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555B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B2E3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D98B6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C6ED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815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7F04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902</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DD554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1C90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5E745A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6539C4E"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0A057F9" w14:textId="77777777" w:rsidR="0008633B" w:rsidRPr="0008633B" w:rsidRDefault="0008633B" w:rsidP="0008633B">
            <w:pPr>
              <w:spacing w:after="0" w:line="240" w:lineRule="auto"/>
              <w:rPr>
                <w:rFonts w:cs="Calibri"/>
                <w:sz w:val="20"/>
                <w:szCs w:val="20"/>
              </w:rPr>
            </w:pPr>
            <w:r w:rsidRPr="0008633B">
              <w:rPr>
                <w:rFonts w:cs="Calibri"/>
                <w:sz w:val="20"/>
                <w:szCs w:val="20"/>
              </w:rPr>
              <w:t>Netřebice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5B93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439BA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B69D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B9EC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AF34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7C75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A7FE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9271D6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4672A0C"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4C4F23D" w14:textId="77777777" w:rsidR="0008633B" w:rsidRPr="0008633B" w:rsidRDefault="0008633B" w:rsidP="0008633B">
            <w:pPr>
              <w:spacing w:after="0" w:line="240" w:lineRule="auto"/>
              <w:rPr>
                <w:rFonts w:cs="Calibri"/>
                <w:sz w:val="20"/>
                <w:szCs w:val="20"/>
              </w:rPr>
            </w:pPr>
            <w:r w:rsidRPr="0008633B">
              <w:rPr>
                <w:rFonts w:cs="Calibri"/>
                <w:sz w:val="20"/>
                <w:szCs w:val="20"/>
              </w:rPr>
              <w:t>Nicov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8DEC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C4F1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6897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9320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5D65A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12B9E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737A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EB8A2F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CA00548"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1F78794" w14:textId="77777777" w:rsidR="0008633B" w:rsidRPr="0008633B" w:rsidRDefault="0008633B" w:rsidP="0008633B">
            <w:pPr>
              <w:spacing w:after="0" w:line="240" w:lineRule="auto"/>
              <w:rPr>
                <w:rFonts w:cs="Calibri"/>
                <w:sz w:val="20"/>
                <w:szCs w:val="20"/>
              </w:rPr>
            </w:pPr>
            <w:r w:rsidRPr="0008633B">
              <w:rPr>
                <w:rFonts w:cs="Calibri"/>
                <w:sz w:val="20"/>
                <w:szCs w:val="20"/>
              </w:rPr>
              <w:t>Nová Bystřice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190C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FA20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CAD8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EA5FA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6511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4E78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680C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4D6D4CF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C501BDE"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849FA73" w14:textId="77777777" w:rsidR="0008633B" w:rsidRPr="0008633B" w:rsidRDefault="0008633B" w:rsidP="0008633B">
            <w:pPr>
              <w:spacing w:after="0" w:line="240" w:lineRule="auto"/>
              <w:rPr>
                <w:rFonts w:cs="Calibri"/>
                <w:sz w:val="20"/>
                <w:szCs w:val="20"/>
              </w:rPr>
            </w:pPr>
            <w:r w:rsidRPr="0008633B">
              <w:rPr>
                <w:rFonts w:cs="Calibri"/>
                <w:sz w:val="20"/>
                <w:szCs w:val="20"/>
              </w:rPr>
              <w:t>Nová Pec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19EF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0DDC1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C1BA2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0E079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45D4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F7A4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64F73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D305DE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52E0128"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0EF578B" w14:textId="77777777" w:rsidR="0008633B" w:rsidRPr="0008633B" w:rsidRDefault="0008633B" w:rsidP="0008633B">
            <w:pPr>
              <w:spacing w:after="0" w:line="240" w:lineRule="auto"/>
              <w:rPr>
                <w:rFonts w:cs="Calibri"/>
                <w:sz w:val="20"/>
                <w:szCs w:val="20"/>
              </w:rPr>
            </w:pPr>
            <w:r w:rsidRPr="0008633B">
              <w:rPr>
                <w:rFonts w:cs="Calibri"/>
                <w:sz w:val="20"/>
                <w:szCs w:val="20"/>
              </w:rPr>
              <w:t>Nová Včelnice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FE144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5D157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0DD05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FEB6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B7D9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31F6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D706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2C4008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38F312C"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75E3F0D" w14:textId="77777777" w:rsidR="0008633B" w:rsidRPr="0008633B" w:rsidRDefault="0008633B" w:rsidP="0008633B">
            <w:pPr>
              <w:spacing w:after="0" w:line="240" w:lineRule="auto"/>
              <w:rPr>
                <w:rFonts w:cs="Calibri"/>
                <w:sz w:val="20"/>
                <w:szCs w:val="20"/>
              </w:rPr>
            </w:pPr>
            <w:r w:rsidRPr="0008633B">
              <w:rPr>
                <w:rFonts w:cs="Calibri"/>
                <w:sz w:val="20"/>
                <w:szCs w:val="20"/>
              </w:rPr>
              <w:t>Nová Ves nad Lužnicí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A595F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75E5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E73E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4F04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5BDB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EFDB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BD78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C1E426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454AF48"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FD52323" w14:textId="77777777" w:rsidR="0008633B" w:rsidRPr="0008633B" w:rsidRDefault="0008633B" w:rsidP="0008633B">
            <w:pPr>
              <w:spacing w:after="0" w:line="240" w:lineRule="auto"/>
              <w:rPr>
                <w:rFonts w:cs="Calibri"/>
                <w:sz w:val="20"/>
                <w:szCs w:val="20"/>
              </w:rPr>
            </w:pPr>
            <w:r w:rsidRPr="0008633B">
              <w:rPr>
                <w:rFonts w:cs="Calibri"/>
                <w:sz w:val="20"/>
                <w:szCs w:val="20"/>
              </w:rPr>
              <w:t>Nové Hrady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B1E89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3461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7F60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AE46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2 200,00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E6311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F585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12A3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24BB57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59EC1547" w14:textId="77777777" w:rsidR="0008633B" w:rsidRPr="0008633B" w:rsidRDefault="0008633B" w:rsidP="00980DB5">
            <w:pPr>
              <w:spacing w:after="0" w:line="240" w:lineRule="auto"/>
              <w:rPr>
                <w:rFonts w:cs="Calibri"/>
                <w:sz w:val="20"/>
                <w:szCs w:val="20"/>
              </w:rPr>
            </w:pPr>
            <w:r w:rsidRPr="0008633B">
              <w:rPr>
                <w:rFonts w:cs="Calibri"/>
                <w:sz w:val="20"/>
                <w:szCs w:val="20"/>
              </w:rPr>
              <w:lastRenderedPageBreak/>
              <w:t>ORP</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0F93316" w14:textId="77777777" w:rsidR="0008633B" w:rsidRPr="0008633B" w:rsidRDefault="0008633B" w:rsidP="00980DB5">
            <w:pPr>
              <w:spacing w:after="0" w:line="240" w:lineRule="auto"/>
              <w:rPr>
                <w:rFonts w:cs="Calibri"/>
                <w:sz w:val="20"/>
                <w:szCs w:val="20"/>
              </w:rPr>
            </w:pPr>
            <w:r w:rsidRPr="0008633B">
              <w:rPr>
                <w:rFonts w:cs="Calibri"/>
                <w:sz w:val="20"/>
                <w:szCs w:val="20"/>
              </w:rPr>
              <w:t>Obec</w:t>
            </w:r>
          </w:p>
        </w:tc>
        <w:tc>
          <w:tcPr>
            <w:tcW w:w="537" w:type="dxa"/>
            <w:tcBorders>
              <w:top w:val="single" w:sz="4" w:space="0" w:color="auto"/>
              <w:left w:val="nil"/>
              <w:bottom w:val="single" w:sz="4" w:space="0" w:color="auto"/>
              <w:right w:val="single" w:sz="4" w:space="0" w:color="auto"/>
            </w:tcBorders>
            <w:shd w:val="clear" w:color="auto" w:fill="4BACC6" w:themeFill="accent5"/>
            <w:vAlign w:val="center"/>
            <w:hideMark/>
          </w:tcPr>
          <w:p w14:paraId="0329BB39"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 JPO</w:t>
            </w:r>
          </w:p>
        </w:tc>
        <w:tc>
          <w:tcPr>
            <w:tcW w:w="538" w:type="dxa"/>
            <w:tcBorders>
              <w:top w:val="single" w:sz="4" w:space="0" w:color="auto"/>
              <w:left w:val="nil"/>
              <w:bottom w:val="single" w:sz="4" w:space="0" w:color="auto"/>
              <w:right w:val="single" w:sz="4" w:space="0" w:color="auto"/>
            </w:tcBorders>
            <w:shd w:val="clear" w:color="auto" w:fill="4BACC6" w:themeFill="accent5"/>
            <w:vAlign w:val="center"/>
            <w:hideMark/>
          </w:tcPr>
          <w:p w14:paraId="73002038"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bez JPO</w:t>
            </w:r>
          </w:p>
        </w:tc>
        <w:tc>
          <w:tcPr>
            <w:tcW w:w="768" w:type="dxa"/>
            <w:tcBorders>
              <w:top w:val="single" w:sz="4" w:space="0" w:color="auto"/>
              <w:left w:val="nil"/>
              <w:bottom w:val="single" w:sz="4" w:space="0" w:color="auto"/>
              <w:right w:val="single" w:sz="4" w:space="0" w:color="auto"/>
            </w:tcBorders>
            <w:shd w:val="clear" w:color="auto" w:fill="4BACC6" w:themeFill="accent5"/>
            <w:vAlign w:val="center"/>
            <w:hideMark/>
          </w:tcPr>
          <w:p w14:paraId="66E0EC1F"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Celkem</w:t>
            </w:r>
          </w:p>
        </w:tc>
        <w:tc>
          <w:tcPr>
            <w:tcW w:w="997" w:type="dxa"/>
            <w:tcBorders>
              <w:top w:val="single" w:sz="4" w:space="0" w:color="auto"/>
              <w:left w:val="nil"/>
              <w:bottom w:val="single" w:sz="4" w:space="0" w:color="auto"/>
              <w:right w:val="single" w:sz="4" w:space="0" w:color="auto"/>
            </w:tcBorders>
            <w:shd w:val="clear" w:color="auto" w:fill="4BACC6" w:themeFill="accent5"/>
            <w:vAlign w:val="center"/>
            <w:hideMark/>
          </w:tcPr>
          <w:p w14:paraId="5DCF41B1" w14:textId="77777777" w:rsidR="0008633B" w:rsidRDefault="0008633B" w:rsidP="00980DB5">
            <w:pPr>
              <w:spacing w:after="0" w:line="240" w:lineRule="auto"/>
              <w:jc w:val="right"/>
              <w:rPr>
                <w:rFonts w:cs="Calibri"/>
                <w:sz w:val="20"/>
                <w:szCs w:val="20"/>
              </w:rPr>
            </w:pPr>
            <w:r w:rsidRPr="0008633B">
              <w:rPr>
                <w:rFonts w:cs="Calibri"/>
                <w:sz w:val="20"/>
                <w:szCs w:val="20"/>
              </w:rPr>
              <w:t xml:space="preserve">Škoda </w:t>
            </w:r>
          </w:p>
          <w:p w14:paraId="73181ABC"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 tis. Kč</w:t>
            </w:r>
          </w:p>
        </w:tc>
        <w:tc>
          <w:tcPr>
            <w:tcW w:w="1134" w:type="dxa"/>
            <w:tcBorders>
              <w:top w:val="single" w:sz="4" w:space="0" w:color="auto"/>
              <w:left w:val="nil"/>
              <w:bottom w:val="single" w:sz="4" w:space="0" w:color="auto"/>
              <w:right w:val="single" w:sz="4" w:space="0" w:color="auto"/>
            </w:tcBorders>
            <w:shd w:val="clear" w:color="auto" w:fill="4BACC6" w:themeFill="accent5"/>
            <w:vAlign w:val="center"/>
            <w:hideMark/>
          </w:tcPr>
          <w:p w14:paraId="7EC68CAA" w14:textId="77777777" w:rsidR="0008633B" w:rsidRDefault="0008633B" w:rsidP="00980DB5">
            <w:pPr>
              <w:spacing w:after="0" w:line="240" w:lineRule="auto"/>
              <w:jc w:val="right"/>
              <w:rPr>
                <w:rFonts w:cs="Calibri"/>
                <w:sz w:val="20"/>
                <w:szCs w:val="20"/>
              </w:rPr>
            </w:pPr>
            <w:r>
              <w:rPr>
                <w:rFonts w:cs="Calibri"/>
                <w:sz w:val="20"/>
                <w:szCs w:val="20"/>
              </w:rPr>
              <w:t xml:space="preserve">UH </w:t>
            </w:r>
          </w:p>
          <w:p w14:paraId="220F4507"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w:t>
            </w:r>
            <w:r>
              <w:rPr>
                <w:rFonts w:cs="Calibri"/>
                <w:sz w:val="20"/>
                <w:szCs w:val="20"/>
              </w:rPr>
              <w:t> </w:t>
            </w:r>
            <w:r w:rsidRPr="0008633B">
              <w:rPr>
                <w:rFonts w:cs="Calibri"/>
                <w:sz w:val="20"/>
                <w:szCs w:val="20"/>
              </w:rPr>
              <w:t>tis</w:t>
            </w:r>
            <w:r>
              <w:rPr>
                <w:rFonts w:cs="Calibri"/>
                <w:sz w:val="20"/>
                <w:szCs w:val="20"/>
              </w:rPr>
              <w:t>.</w:t>
            </w:r>
            <w:r w:rsidRPr="0008633B">
              <w:rPr>
                <w:rFonts w:cs="Calibri"/>
                <w:sz w:val="20"/>
                <w:szCs w:val="20"/>
              </w:rPr>
              <w:t xml:space="preserve"> Kč</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3ED7ED58"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Sum-U</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7CB90D9A"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Sum-Z</w:t>
            </w:r>
          </w:p>
        </w:tc>
      </w:tr>
      <w:tr w:rsidR="0008633B" w:rsidRPr="0008633B" w14:paraId="308C005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FE60405"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634F9E0" w14:textId="77777777" w:rsidR="0008633B" w:rsidRPr="0008633B" w:rsidRDefault="0008633B" w:rsidP="0008633B">
            <w:pPr>
              <w:spacing w:after="0" w:line="240" w:lineRule="auto"/>
              <w:rPr>
                <w:rFonts w:cs="Calibri"/>
                <w:sz w:val="20"/>
                <w:szCs w:val="20"/>
              </w:rPr>
            </w:pPr>
            <w:r w:rsidRPr="0008633B">
              <w:rPr>
                <w:rFonts w:cs="Calibri"/>
                <w:sz w:val="20"/>
                <w:szCs w:val="20"/>
              </w:rPr>
              <w:t>Nové Hutě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62D9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4C1AA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A70A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44F3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3BFA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FBB4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56D0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7DF437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5F54C18"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E74E353" w14:textId="77777777" w:rsidR="0008633B" w:rsidRPr="0008633B" w:rsidRDefault="0008633B" w:rsidP="0008633B">
            <w:pPr>
              <w:spacing w:after="0" w:line="240" w:lineRule="auto"/>
              <w:rPr>
                <w:rFonts w:cs="Calibri"/>
                <w:sz w:val="20"/>
                <w:szCs w:val="20"/>
              </w:rPr>
            </w:pPr>
            <w:r w:rsidRPr="0008633B">
              <w:rPr>
                <w:rFonts w:cs="Calibri"/>
                <w:sz w:val="20"/>
                <w:szCs w:val="20"/>
              </w:rPr>
              <w:t>Novosedly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41C03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78E3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B277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9B4E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20A68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A14A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C0934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5E3855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B2D08CB"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9B753A7" w14:textId="77777777" w:rsidR="0008633B" w:rsidRPr="0008633B" w:rsidRDefault="0008633B" w:rsidP="0008633B">
            <w:pPr>
              <w:spacing w:after="0" w:line="240" w:lineRule="auto"/>
              <w:rPr>
                <w:rFonts w:cs="Calibri"/>
                <w:sz w:val="20"/>
                <w:szCs w:val="20"/>
              </w:rPr>
            </w:pPr>
            <w:r w:rsidRPr="0008633B">
              <w:rPr>
                <w:rFonts w:cs="Calibri"/>
                <w:sz w:val="20"/>
                <w:szCs w:val="20"/>
              </w:rPr>
              <w:t>Novosedly nad Nežárkou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10E3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F615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B5E0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6F8F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EFCC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8857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846A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3C8350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47F9135"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CF26AFA" w14:textId="77777777" w:rsidR="0008633B" w:rsidRPr="0008633B" w:rsidRDefault="0008633B" w:rsidP="0008633B">
            <w:pPr>
              <w:spacing w:after="0" w:line="240" w:lineRule="auto"/>
              <w:rPr>
                <w:rFonts w:cs="Calibri"/>
                <w:sz w:val="20"/>
                <w:szCs w:val="20"/>
              </w:rPr>
            </w:pPr>
            <w:r w:rsidRPr="0008633B">
              <w:rPr>
                <w:rFonts w:cs="Calibri"/>
                <w:sz w:val="20"/>
                <w:szCs w:val="20"/>
              </w:rPr>
              <w:t>Okrouhlá Radouň</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FEF9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A42C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5C60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ED32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BB56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FDBE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927CB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71A85B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2A81E32"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69B4245" w14:textId="77777777" w:rsidR="0008633B" w:rsidRPr="0008633B" w:rsidRDefault="0008633B" w:rsidP="0008633B">
            <w:pPr>
              <w:spacing w:after="0" w:line="240" w:lineRule="auto"/>
              <w:rPr>
                <w:rFonts w:cs="Calibri"/>
                <w:sz w:val="20"/>
                <w:szCs w:val="20"/>
              </w:rPr>
            </w:pPr>
            <w:r w:rsidRPr="0008633B">
              <w:rPr>
                <w:rFonts w:cs="Calibri"/>
                <w:sz w:val="20"/>
                <w:szCs w:val="20"/>
              </w:rPr>
              <w:t>Olešná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4A56A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EB8C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79F5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BAB27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5C4D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2186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3256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15C5E5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F87672F"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88E6365" w14:textId="77777777" w:rsidR="0008633B" w:rsidRPr="0008633B" w:rsidRDefault="0008633B" w:rsidP="0008633B">
            <w:pPr>
              <w:spacing w:after="0" w:line="240" w:lineRule="auto"/>
              <w:rPr>
                <w:rFonts w:cs="Calibri"/>
                <w:sz w:val="20"/>
                <w:szCs w:val="20"/>
              </w:rPr>
            </w:pPr>
            <w:r w:rsidRPr="0008633B">
              <w:rPr>
                <w:rFonts w:cs="Calibri"/>
                <w:sz w:val="20"/>
                <w:szCs w:val="20"/>
              </w:rPr>
              <w:t>Olešnice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87F4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AD79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0979C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91BE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5773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F8CB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92A1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2580B93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F9B1E3F"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CE4220A" w14:textId="77777777" w:rsidR="0008633B" w:rsidRPr="0008633B" w:rsidRDefault="0008633B" w:rsidP="0008633B">
            <w:pPr>
              <w:spacing w:after="0" w:line="240" w:lineRule="auto"/>
              <w:rPr>
                <w:rFonts w:cs="Calibri"/>
                <w:sz w:val="20"/>
                <w:szCs w:val="20"/>
              </w:rPr>
            </w:pPr>
            <w:r w:rsidRPr="0008633B">
              <w:rPr>
                <w:rFonts w:cs="Calibri"/>
                <w:sz w:val="20"/>
                <w:szCs w:val="20"/>
              </w:rPr>
              <w:t>Olešník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FABA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D50E5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94177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5608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866F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74AC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F797A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7812F4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64ED9AF"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A01F2D4" w14:textId="77777777" w:rsidR="0008633B" w:rsidRPr="0008633B" w:rsidRDefault="0008633B" w:rsidP="0008633B">
            <w:pPr>
              <w:spacing w:after="0" w:line="240" w:lineRule="auto"/>
              <w:rPr>
                <w:rFonts w:cs="Calibri"/>
                <w:sz w:val="20"/>
                <w:szCs w:val="20"/>
              </w:rPr>
            </w:pPr>
            <w:r w:rsidRPr="0008633B">
              <w:rPr>
                <w:rFonts w:cs="Calibri"/>
                <w:sz w:val="20"/>
                <w:szCs w:val="20"/>
              </w:rPr>
              <w:t>Omlenice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CD8A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3BC8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9721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FAA38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604B4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34EF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E38C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51BF29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1FFC575"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C46ED5A" w14:textId="77777777" w:rsidR="0008633B" w:rsidRPr="0008633B" w:rsidRDefault="0008633B" w:rsidP="0008633B">
            <w:pPr>
              <w:spacing w:after="0" w:line="240" w:lineRule="auto"/>
              <w:rPr>
                <w:rFonts w:cs="Calibri"/>
                <w:sz w:val="20"/>
                <w:szCs w:val="20"/>
              </w:rPr>
            </w:pPr>
            <w:r w:rsidRPr="0008633B">
              <w:rPr>
                <w:rFonts w:cs="Calibri"/>
                <w:sz w:val="20"/>
                <w:szCs w:val="20"/>
              </w:rPr>
              <w:t>Opařany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0C52F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D87DB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5BAC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E6140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9AF4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B43F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FA01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6EF98D1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368AE9"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37BD060" w14:textId="77777777" w:rsidR="0008633B" w:rsidRPr="0008633B" w:rsidRDefault="0008633B" w:rsidP="0008633B">
            <w:pPr>
              <w:spacing w:after="0" w:line="240" w:lineRule="auto"/>
              <w:rPr>
                <w:rFonts w:cs="Calibri"/>
                <w:sz w:val="20"/>
                <w:szCs w:val="20"/>
              </w:rPr>
            </w:pPr>
            <w:r w:rsidRPr="0008633B">
              <w:rPr>
                <w:rFonts w:cs="Calibri"/>
                <w:sz w:val="20"/>
                <w:szCs w:val="20"/>
              </w:rPr>
              <w:t>Orlík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F5FA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A60A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F010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A879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5706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A104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312F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28FF0F8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6A74C33"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B23496D" w14:textId="77777777" w:rsidR="0008633B" w:rsidRPr="0008633B" w:rsidRDefault="0008633B" w:rsidP="0008633B">
            <w:pPr>
              <w:spacing w:after="0" w:line="240" w:lineRule="auto"/>
              <w:rPr>
                <w:rFonts w:cs="Calibri"/>
                <w:sz w:val="20"/>
                <w:szCs w:val="20"/>
              </w:rPr>
            </w:pPr>
            <w:r w:rsidRPr="0008633B">
              <w:rPr>
                <w:rFonts w:cs="Calibri"/>
                <w:sz w:val="20"/>
                <w:szCs w:val="20"/>
              </w:rPr>
              <w:t>Oslov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C488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BC49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6B58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354B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995EA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D09F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7D4CF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2A11E2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C0284EE"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7B279B9" w14:textId="77777777" w:rsidR="0008633B" w:rsidRPr="0008633B" w:rsidRDefault="0008633B" w:rsidP="0008633B">
            <w:pPr>
              <w:spacing w:after="0" w:line="240" w:lineRule="auto"/>
              <w:rPr>
                <w:rFonts w:cs="Calibri"/>
                <w:sz w:val="20"/>
                <w:szCs w:val="20"/>
              </w:rPr>
            </w:pPr>
            <w:r w:rsidRPr="0008633B">
              <w:rPr>
                <w:rFonts w:cs="Calibri"/>
                <w:sz w:val="20"/>
                <w:szCs w:val="20"/>
              </w:rPr>
              <w:t>Ostrovec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F491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72B64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C6B0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7F7CA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DDB76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D104B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AFB43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73A9CC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A0EDAB1"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6E8A34D" w14:textId="77777777" w:rsidR="0008633B" w:rsidRPr="0008633B" w:rsidRDefault="0008633B" w:rsidP="0008633B">
            <w:pPr>
              <w:spacing w:after="0" w:line="240" w:lineRule="auto"/>
              <w:rPr>
                <w:rFonts w:cs="Calibri"/>
                <w:sz w:val="20"/>
                <w:szCs w:val="20"/>
              </w:rPr>
            </w:pPr>
            <w:r w:rsidRPr="0008633B">
              <w:rPr>
                <w:rFonts w:cs="Calibri"/>
                <w:sz w:val="20"/>
                <w:szCs w:val="20"/>
              </w:rPr>
              <w:t>Písečné</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CD83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2C98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D3F4B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60C1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EF89E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8A71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22F5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C2C99D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E9CF920"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70E0602"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095C3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23432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D430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19</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581F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1 130,00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B15F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1 925,00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ACCD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57FA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r>
      <w:tr w:rsidR="0008633B" w:rsidRPr="0008633B" w14:paraId="16D2CDA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6161DF9"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988CFFE" w14:textId="77777777" w:rsidR="0008633B" w:rsidRPr="0008633B" w:rsidRDefault="0008633B" w:rsidP="0008633B">
            <w:pPr>
              <w:spacing w:after="0" w:line="240" w:lineRule="auto"/>
              <w:rPr>
                <w:rFonts w:cs="Calibri"/>
                <w:sz w:val="20"/>
                <w:szCs w:val="20"/>
              </w:rPr>
            </w:pPr>
            <w:r w:rsidRPr="0008633B">
              <w:rPr>
                <w:rFonts w:cs="Calibri"/>
                <w:sz w:val="20"/>
                <w:szCs w:val="20"/>
              </w:rPr>
              <w:t>Pístina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A02A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9A9B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48ED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CD1A7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7D8A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2E4B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188C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884B29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027B677"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E8FBB4F" w14:textId="77777777" w:rsidR="0008633B" w:rsidRPr="0008633B" w:rsidRDefault="0008633B" w:rsidP="0008633B">
            <w:pPr>
              <w:spacing w:after="0" w:line="240" w:lineRule="auto"/>
              <w:rPr>
                <w:rFonts w:cs="Calibri"/>
                <w:sz w:val="20"/>
                <w:szCs w:val="20"/>
              </w:rPr>
            </w:pPr>
            <w:r w:rsidRPr="0008633B">
              <w:rPr>
                <w:rFonts w:cs="Calibri"/>
                <w:sz w:val="20"/>
                <w:szCs w:val="20"/>
              </w:rPr>
              <w:t>Pištín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11BB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60D1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64EC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DEDF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38CF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8DF2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8B71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9D74A2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5C50F5F"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3EB7D5D" w14:textId="77777777" w:rsidR="0008633B" w:rsidRPr="0008633B" w:rsidRDefault="0008633B" w:rsidP="0008633B">
            <w:pPr>
              <w:spacing w:after="0" w:line="240" w:lineRule="auto"/>
              <w:rPr>
                <w:rFonts w:cs="Calibri"/>
                <w:sz w:val="20"/>
                <w:szCs w:val="20"/>
              </w:rPr>
            </w:pPr>
            <w:r w:rsidRPr="0008633B">
              <w:rPr>
                <w:rFonts w:cs="Calibri"/>
                <w:sz w:val="20"/>
                <w:szCs w:val="20"/>
              </w:rPr>
              <w:t>Pivkovice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3528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4EA8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9119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9C0C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8A64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3679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DEE3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F4F7DB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344A9F6"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C391C82" w14:textId="77777777" w:rsidR="0008633B" w:rsidRPr="0008633B" w:rsidRDefault="0008633B" w:rsidP="0008633B">
            <w:pPr>
              <w:spacing w:after="0" w:line="240" w:lineRule="auto"/>
              <w:rPr>
                <w:rFonts w:cs="Calibri"/>
                <w:sz w:val="20"/>
                <w:szCs w:val="20"/>
              </w:rPr>
            </w:pPr>
            <w:r w:rsidRPr="0008633B">
              <w:rPr>
                <w:rFonts w:cs="Calibri"/>
                <w:sz w:val="20"/>
                <w:szCs w:val="20"/>
              </w:rPr>
              <w:t>Planá nad Lužnicí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076E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237B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3471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F3E6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1 630,00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D773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7A2A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B643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r>
      <w:tr w:rsidR="0008633B" w:rsidRPr="0008633B" w14:paraId="0BEF5C2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797D4D0"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6CC13E4" w14:textId="77777777" w:rsidR="0008633B" w:rsidRPr="0008633B" w:rsidRDefault="0008633B" w:rsidP="0008633B">
            <w:pPr>
              <w:spacing w:after="0" w:line="240" w:lineRule="auto"/>
              <w:rPr>
                <w:rFonts w:cs="Calibri"/>
                <w:sz w:val="20"/>
                <w:szCs w:val="20"/>
              </w:rPr>
            </w:pPr>
            <w:proofErr w:type="spellStart"/>
            <w:r w:rsidRPr="0008633B">
              <w:rPr>
                <w:rFonts w:cs="Calibri"/>
                <w:sz w:val="20"/>
                <w:szCs w:val="20"/>
              </w:rPr>
              <w:t>Pluhův</w:t>
            </w:r>
            <w:proofErr w:type="spellEnd"/>
            <w:r w:rsidRPr="0008633B">
              <w:rPr>
                <w:rFonts w:cs="Calibri"/>
                <w:sz w:val="20"/>
                <w:szCs w:val="20"/>
              </w:rPr>
              <w:t xml:space="preserve"> Žďár</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23F3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53E26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22BF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0914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602E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D273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9374A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397CC7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8AFE996"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FA10506" w14:textId="77777777" w:rsidR="0008633B" w:rsidRPr="0008633B" w:rsidRDefault="0008633B" w:rsidP="0008633B">
            <w:pPr>
              <w:spacing w:after="0" w:line="240" w:lineRule="auto"/>
              <w:rPr>
                <w:rFonts w:cs="Calibri"/>
                <w:sz w:val="20"/>
                <w:szCs w:val="20"/>
              </w:rPr>
            </w:pPr>
            <w:r w:rsidRPr="0008633B">
              <w:rPr>
                <w:rFonts w:cs="Calibri"/>
                <w:sz w:val="20"/>
                <w:szCs w:val="20"/>
              </w:rPr>
              <w:t>Podolí I</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4A6F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A278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F2CBC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809D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5 065,00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34D1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4 030,00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54CC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3808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A043FE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18C5469"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F8F3628" w14:textId="77777777" w:rsidR="0008633B" w:rsidRPr="0008633B" w:rsidRDefault="0008633B" w:rsidP="0008633B">
            <w:pPr>
              <w:spacing w:after="0" w:line="240" w:lineRule="auto"/>
              <w:rPr>
                <w:rFonts w:cs="Calibri"/>
                <w:sz w:val="20"/>
                <w:szCs w:val="20"/>
              </w:rPr>
            </w:pPr>
            <w:r w:rsidRPr="0008633B">
              <w:rPr>
                <w:rFonts w:cs="Calibri"/>
                <w:sz w:val="20"/>
                <w:szCs w:val="20"/>
              </w:rPr>
              <w:t>Pohorská Ves</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1D79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CE869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0F69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593C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66581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4F8B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B80E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3024FF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013F78E"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90CC161" w14:textId="77777777" w:rsidR="0008633B" w:rsidRPr="0008633B" w:rsidRDefault="0008633B" w:rsidP="0008633B">
            <w:pPr>
              <w:spacing w:after="0" w:line="240" w:lineRule="auto"/>
              <w:rPr>
                <w:rFonts w:cs="Calibri"/>
                <w:sz w:val="20"/>
                <w:szCs w:val="20"/>
              </w:rPr>
            </w:pPr>
            <w:r w:rsidRPr="0008633B">
              <w:rPr>
                <w:rFonts w:cs="Calibri"/>
                <w:sz w:val="20"/>
                <w:szCs w:val="20"/>
              </w:rPr>
              <w:t>Ponědraž</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6361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B1C4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DC988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D46A7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05B8B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8B27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690C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91D17E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AC25647"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C74A767" w14:textId="77777777" w:rsidR="0008633B" w:rsidRPr="0008633B" w:rsidRDefault="0008633B" w:rsidP="0008633B">
            <w:pPr>
              <w:spacing w:after="0" w:line="240" w:lineRule="auto"/>
              <w:rPr>
                <w:rFonts w:cs="Calibri"/>
                <w:sz w:val="20"/>
                <w:szCs w:val="20"/>
              </w:rPr>
            </w:pPr>
            <w:r w:rsidRPr="0008633B">
              <w:rPr>
                <w:rFonts w:cs="Calibri"/>
                <w:sz w:val="20"/>
                <w:szCs w:val="20"/>
              </w:rPr>
              <w:t>Pracejovice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46EA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9CCA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14DF0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BC86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7A113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F451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E22E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11FFBC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C2A7A6A"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4A7269F"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81941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1B8A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968D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B047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191</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BEB0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9841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0984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7AC370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30BB853"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3AAFB41" w14:textId="77777777" w:rsidR="0008633B" w:rsidRPr="0008633B" w:rsidRDefault="0008633B" w:rsidP="0008633B">
            <w:pPr>
              <w:spacing w:after="0" w:line="240" w:lineRule="auto"/>
              <w:rPr>
                <w:rFonts w:cs="Calibri"/>
                <w:sz w:val="20"/>
                <w:szCs w:val="20"/>
              </w:rPr>
            </w:pPr>
            <w:r w:rsidRPr="0008633B">
              <w:rPr>
                <w:rFonts w:cs="Calibri"/>
                <w:sz w:val="20"/>
                <w:szCs w:val="20"/>
              </w:rPr>
              <w:t>Protivín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75C1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98E9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4F5CB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A54F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E2B66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7C14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1B70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2F59DE1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4C90ED2"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04A55FF" w14:textId="77777777" w:rsidR="0008633B" w:rsidRPr="0008633B" w:rsidRDefault="0008633B" w:rsidP="0008633B">
            <w:pPr>
              <w:spacing w:after="0" w:line="240" w:lineRule="auto"/>
              <w:rPr>
                <w:rFonts w:cs="Calibri"/>
                <w:sz w:val="20"/>
                <w:szCs w:val="20"/>
              </w:rPr>
            </w:pPr>
            <w:r w:rsidRPr="0008633B">
              <w:rPr>
                <w:rFonts w:cs="Calibri"/>
                <w:sz w:val="20"/>
                <w:szCs w:val="20"/>
              </w:rPr>
              <w:t>Přeborov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D1EA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2F92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0A3B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8D01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7958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395E1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DB6F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A4A02E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5AA79BE"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80D2FE3" w14:textId="77777777" w:rsidR="0008633B" w:rsidRPr="0008633B" w:rsidRDefault="0008633B" w:rsidP="0008633B">
            <w:pPr>
              <w:spacing w:after="0" w:line="240" w:lineRule="auto"/>
              <w:rPr>
                <w:rFonts w:cs="Calibri"/>
                <w:sz w:val="20"/>
                <w:szCs w:val="20"/>
              </w:rPr>
            </w:pPr>
            <w:r w:rsidRPr="0008633B">
              <w:rPr>
                <w:rFonts w:cs="Calibri"/>
                <w:sz w:val="20"/>
                <w:szCs w:val="20"/>
              </w:rPr>
              <w:t>Předmíř</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F2E4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2EC56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570A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28AF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2 125,00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D026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636B8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21DD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753B15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45DABF0"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899D821" w14:textId="77777777" w:rsidR="0008633B" w:rsidRPr="0008633B" w:rsidRDefault="0008633B" w:rsidP="0008633B">
            <w:pPr>
              <w:spacing w:after="0" w:line="240" w:lineRule="auto"/>
              <w:rPr>
                <w:rFonts w:cs="Calibri"/>
                <w:sz w:val="20"/>
                <w:szCs w:val="20"/>
              </w:rPr>
            </w:pPr>
            <w:r w:rsidRPr="0008633B">
              <w:rPr>
                <w:rFonts w:cs="Calibri"/>
                <w:sz w:val="20"/>
                <w:szCs w:val="20"/>
              </w:rPr>
              <w:t>Přední Výtoň</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0517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623A4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6173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87B6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78F0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A8B7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9D6C6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926637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C7F463"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1F724E7" w14:textId="77777777" w:rsidR="0008633B" w:rsidRPr="0008633B" w:rsidRDefault="0008633B" w:rsidP="0008633B">
            <w:pPr>
              <w:spacing w:after="0" w:line="240" w:lineRule="auto"/>
              <w:rPr>
                <w:rFonts w:cs="Calibri"/>
                <w:sz w:val="20"/>
                <w:szCs w:val="20"/>
              </w:rPr>
            </w:pPr>
            <w:r w:rsidRPr="0008633B">
              <w:rPr>
                <w:rFonts w:cs="Calibri"/>
                <w:sz w:val="20"/>
                <w:szCs w:val="20"/>
              </w:rPr>
              <w:t>Přechovice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4F68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678B8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61EB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A2E5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3F43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FDD5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FBEF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8C01B8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C1A452"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FC98F18" w14:textId="77777777" w:rsidR="0008633B" w:rsidRPr="0008633B" w:rsidRDefault="0008633B" w:rsidP="0008633B">
            <w:pPr>
              <w:spacing w:after="0" w:line="240" w:lineRule="auto"/>
              <w:rPr>
                <w:rFonts w:cs="Calibri"/>
                <w:sz w:val="20"/>
                <w:szCs w:val="20"/>
              </w:rPr>
            </w:pPr>
            <w:r w:rsidRPr="0008633B">
              <w:rPr>
                <w:rFonts w:cs="Calibri"/>
                <w:sz w:val="20"/>
                <w:szCs w:val="20"/>
              </w:rPr>
              <w:t>Přešťovice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8353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18DBF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BA58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D65B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8B53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180B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7DC3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27E77C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CECAA1E"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E46EA7B" w14:textId="77777777" w:rsidR="0008633B" w:rsidRPr="0008633B" w:rsidRDefault="0008633B" w:rsidP="0008633B">
            <w:pPr>
              <w:spacing w:after="0" w:line="240" w:lineRule="auto"/>
              <w:rPr>
                <w:rFonts w:cs="Calibri"/>
                <w:sz w:val="20"/>
                <w:szCs w:val="20"/>
              </w:rPr>
            </w:pPr>
            <w:r w:rsidRPr="0008633B">
              <w:rPr>
                <w:rFonts w:cs="Calibri"/>
                <w:sz w:val="20"/>
                <w:szCs w:val="20"/>
              </w:rPr>
              <w:t>Přídolí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9E69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46B2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4766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3238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46</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A0D2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BD7F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E335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241AC7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8C692A4"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4F48D00" w14:textId="77777777" w:rsidR="0008633B" w:rsidRPr="0008633B" w:rsidRDefault="0008633B" w:rsidP="0008633B">
            <w:pPr>
              <w:spacing w:after="0" w:line="240" w:lineRule="auto"/>
              <w:rPr>
                <w:rFonts w:cs="Calibri"/>
                <w:sz w:val="20"/>
                <w:szCs w:val="20"/>
              </w:rPr>
            </w:pPr>
            <w:r w:rsidRPr="0008633B">
              <w:rPr>
                <w:rFonts w:cs="Calibri"/>
                <w:sz w:val="20"/>
                <w:szCs w:val="20"/>
              </w:rPr>
              <w:t>Putim</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D1F0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FC6F6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4A63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C824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265C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A8CE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FA88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02F026C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C8334D7"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08EF87F" w14:textId="77777777" w:rsidR="0008633B" w:rsidRPr="0008633B" w:rsidRDefault="0008633B" w:rsidP="0008633B">
            <w:pPr>
              <w:spacing w:after="0" w:line="240" w:lineRule="auto"/>
              <w:rPr>
                <w:rFonts w:cs="Calibri"/>
                <w:sz w:val="20"/>
                <w:szCs w:val="20"/>
              </w:rPr>
            </w:pPr>
            <w:r w:rsidRPr="0008633B">
              <w:rPr>
                <w:rFonts w:cs="Calibri"/>
                <w:sz w:val="20"/>
                <w:szCs w:val="20"/>
              </w:rPr>
              <w:t>Radkov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DFD2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8F62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B5C0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9C11D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6440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1932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A4FFA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2C992F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20B4401"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53CB34F" w14:textId="77777777" w:rsidR="0008633B" w:rsidRPr="0008633B" w:rsidRDefault="0008633B" w:rsidP="0008633B">
            <w:pPr>
              <w:spacing w:after="0" w:line="240" w:lineRule="auto"/>
              <w:rPr>
                <w:rFonts w:cs="Calibri"/>
                <w:sz w:val="20"/>
                <w:szCs w:val="20"/>
              </w:rPr>
            </w:pPr>
            <w:r w:rsidRPr="0008633B">
              <w:rPr>
                <w:rFonts w:cs="Calibri"/>
                <w:sz w:val="20"/>
                <w:szCs w:val="20"/>
              </w:rPr>
              <w:t>Radomyšl</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B799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79EF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DE9A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DE6EF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541C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D81BC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AD56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2BFE9E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A17304C"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6A49A0C" w14:textId="77777777" w:rsidR="0008633B" w:rsidRPr="0008633B" w:rsidRDefault="0008633B" w:rsidP="0008633B">
            <w:pPr>
              <w:spacing w:after="0" w:line="240" w:lineRule="auto"/>
              <w:rPr>
                <w:rFonts w:cs="Calibri"/>
                <w:sz w:val="20"/>
                <w:szCs w:val="20"/>
              </w:rPr>
            </w:pPr>
            <w:r w:rsidRPr="0008633B">
              <w:rPr>
                <w:rFonts w:cs="Calibri"/>
                <w:sz w:val="20"/>
                <w:szCs w:val="20"/>
              </w:rPr>
              <w:t>Rakovice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B667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BE817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7A52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BB09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721F7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2EA0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DEA0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8A206C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77DEF29"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54CA501" w14:textId="77777777" w:rsidR="0008633B" w:rsidRPr="0008633B" w:rsidRDefault="0008633B" w:rsidP="0008633B">
            <w:pPr>
              <w:spacing w:after="0" w:line="240" w:lineRule="auto"/>
              <w:rPr>
                <w:rFonts w:cs="Calibri"/>
                <w:sz w:val="20"/>
                <w:szCs w:val="20"/>
              </w:rPr>
            </w:pPr>
            <w:r w:rsidRPr="0008633B">
              <w:rPr>
                <w:rFonts w:cs="Calibri"/>
                <w:sz w:val="20"/>
                <w:szCs w:val="20"/>
              </w:rPr>
              <w:t>Ratiboř</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62D8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0C14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852B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D7ED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CE29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09E7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F4F6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29C5384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AEA3463"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5E8BA2C" w14:textId="77777777" w:rsidR="0008633B" w:rsidRPr="0008633B" w:rsidRDefault="0008633B" w:rsidP="0008633B">
            <w:pPr>
              <w:spacing w:after="0" w:line="240" w:lineRule="auto"/>
              <w:rPr>
                <w:rFonts w:cs="Calibri"/>
                <w:sz w:val="20"/>
                <w:szCs w:val="20"/>
              </w:rPr>
            </w:pPr>
            <w:r w:rsidRPr="0008633B">
              <w:rPr>
                <w:rFonts w:cs="Calibri"/>
                <w:sz w:val="20"/>
                <w:szCs w:val="20"/>
              </w:rPr>
              <w:t>Ražice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3AD5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1857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E1E0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67E9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62BA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8D696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1257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773033B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E0CF9AD"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2D31B52" w14:textId="77777777" w:rsidR="0008633B" w:rsidRPr="0008633B" w:rsidRDefault="0008633B" w:rsidP="0008633B">
            <w:pPr>
              <w:spacing w:after="0" w:line="240" w:lineRule="auto"/>
              <w:rPr>
                <w:rFonts w:cs="Calibri"/>
                <w:sz w:val="20"/>
                <w:szCs w:val="20"/>
              </w:rPr>
            </w:pPr>
            <w:r w:rsidRPr="0008633B">
              <w:rPr>
                <w:rFonts w:cs="Calibri"/>
                <w:sz w:val="20"/>
                <w:szCs w:val="20"/>
              </w:rPr>
              <w:t>Roudná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CBD8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3CA9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378E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6069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CEA6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D112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AC90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7243A2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F3C3286"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36AEB44" w14:textId="77777777" w:rsidR="0008633B" w:rsidRPr="0008633B" w:rsidRDefault="0008633B" w:rsidP="0008633B">
            <w:pPr>
              <w:spacing w:after="0" w:line="240" w:lineRule="auto"/>
              <w:rPr>
                <w:rFonts w:cs="Calibri"/>
                <w:sz w:val="20"/>
                <w:szCs w:val="20"/>
              </w:rPr>
            </w:pPr>
            <w:r w:rsidRPr="0008633B">
              <w:rPr>
                <w:rFonts w:cs="Calibri"/>
                <w:sz w:val="20"/>
                <w:szCs w:val="20"/>
              </w:rPr>
              <w:t>Roudné</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D046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1E285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FE63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44B36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A378A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581F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CE3D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44EC78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3D8D68C"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0AB788D" w14:textId="77777777" w:rsidR="0008633B" w:rsidRPr="0008633B" w:rsidRDefault="0008633B" w:rsidP="0008633B">
            <w:pPr>
              <w:spacing w:after="0" w:line="240" w:lineRule="auto"/>
              <w:rPr>
                <w:rFonts w:cs="Calibri"/>
                <w:sz w:val="20"/>
                <w:szCs w:val="20"/>
              </w:rPr>
            </w:pPr>
            <w:r w:rsidRPr="0008633B">
              <w:rPr>
                <w:rFonts w:cs="Calibri"/>
                <w:sz w:val="20"/>
                <w:szCs w:val="20"/>
              </w:rPr>
              <w:t>Rovná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3C7B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6786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A29A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077C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1 250,00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2F02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7AD5D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69B4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65F3F9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D4A7C29"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D8A081D" w14:textId="77777777" w:rsidR="0008633B" w:rsidRPr="0008633B" w:rsidRDefault="0008633B" w:rsidP="0008633B">
            <w:pPr>
              <w:spacing w:after="0" w:line="240" w:lineRule="auto"/>
              <w:rPr>
                <w:rFonts w:cs="Calibri"/>
                <w:sz w:val="20"/>
                <w:szCs w:val="20"/>
              </w:rPr>
            </w:pPr>
            <w:proofErr w:type="spellStart"/>
            <w:r w:rsidRPr="0008633B">
              <w:rPr>
                <w:rFonts w:cs="Calibri"/>
                <w:sz w:val="20"/>
                <w:szCs w:val="20"/>
              </w:rPr>
              <w:t>Rožmitál</w:t>
            </w:r>
            <w:proofErr w:type="spellEnd"/>
            <w:r w:rsidRPr="0008633B">
              <w:rPr>
                <w:rFonts w:cs="Calibri"/>
                <w:sz w:val="20"/>
                <w:szCs w:val="20"/>
              </w:rPr>
              <w:t xml:space="preserve"> na Šumavě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6604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C74C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C75A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E104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63A3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752F9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B01D4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9C6591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F189E04"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E72BE79" w14:textId="77777777" w:rsidR="0008633B" w:rsidRPr="0008633B" w:rsidRDefault="0008633B" w:rsidP="0008633B">
            <w:pPr>
              <w:spacing w:after="0" w:line="240" w:lineRule="auto"/>
              <w:rPr>
                <w:rFonts w:cs="Calibri"/>
                <w:sz w:val="20"/>
                <w:szCs w:val="20"/>
              </w:rPr>
            </w:pPr>
            <w:r w:rsidRPr="0008633B">
              <w:rPr>
                <w:rFonts w:cs="Calibri"/>
                <w:sz w:val="20"/>
                <w:szCs w:val="20"/>
              </w:rPr>
              <w:t>Rudolfov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01D2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EA72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46E9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77B3D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3AA2F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8979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FE531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3FB54D0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955C3D7"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A46F754" w14:textId="77777777" w:rsidR="0008633B" w:rsidRPr="0008633B" w:rsidRDefault="0008633B" w:rsidP="0008633B">
            <w:pPr>
              <w:spacing w:after="0" w:line="240" w:lineRule="auto"/>
              <w:rPr>
                <w:rFonts w:cs="Calibri"/>
                <w:sz w:val="20"/>
                <w:szCs w:val="20"/>
              </w:rPr>
            </w:pPr>
            <w:r w:rsidRPr="0008633B">
              <w:rPr>
                <w:rFonts w:cs="Calibri"/>
                <w:sz w:val="20"/>
                <w:szCs w:val="20"/>
              </w:rPr>
              <w:t>Řepice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8B44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D988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44BE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6035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DFE3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1FE7E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11389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031C2F0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959D526"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652DC15" w14:textId="77777777" w:rsidR="0008633B" w:rsidRPr="0008633B" w:rsidRDefault="0008633B" w:rsidP="0008633B">
            <w:pPr>
              <w:spacing w:after="0" w:line="240" w:lineRule="auto"/>
              <w:rPr>
                <w:rFonts w:cs="Calibri"/>
                <w:sz w:val="20"/>
                <w:szCs w:val="20"/>
              </w:rPr>
            </w:pPr>
            <w:r w:rsidRPr="0008633B">
              <w:rPr>
                <w:rFonts w:cs="Calibri"/>
                <w:sz w:val="20"/>
                <w:szCs w:val="20"/>
              </w:rPr>
              <w:t>Římov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D204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F7C1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CD65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CA61C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14C3A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A229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227C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6CFEDE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B450119"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14808F4" w14:textId="77777777" w:rsidR="0008633B" w:rsidRPr="0008633B" w:rsidRDefault="0008633B" w:rsidP="0008633B">
            <w:pPr>
              <w:spacing w:after="0" w:line="240" w:lineRule="auto"/>
              <w:rPr>
                <w:rFonts w:cs="Calibri"/>
                <w:sz w:val="20"/>
                <w:szCs w:val="20"/>
              </w:rPr>
            </w:pPr>
            <w:r w:rsidRPr="0008633B">
              <w:rPr>
                <w:rFonts w:cs="Calibri"/>
                <w:sz w:val="20"/>
                <w:szCs w:val="20"/>
              </w:rPr>
              <w:t>Sedlec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8C668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4767B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61F9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9FE65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5499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7EAF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2B2F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956D78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1E5FD98"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F3EB226" w14:textId="77777777" w:rsidR="0008633B" w:rsidRPr="0008633B" w:rsidRDefault="0008633B" w:rsidP="0008633B">
            <w:pPr>
              <w:spacing w:after="0" w:line="240" w:lineRule="auto"/>
              <w:rPr>
                <w:rFonts w:cs="Calibri"/>
                <w:sz w:val="20"/>
                <w:szCs w:val="20"/>
              </w:rPr>
            </w:pPr>
            <w:r w:rsidRPr="0008633B">
              <w:rPr>
                <w:rFonts w:cs="Calibri"/>
                <w:sz w:val="20"/>
                <w:szCs w:val="20"/>
              </w:rPr>
              <w:t>Sepekov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450E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3A10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A716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09C4C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CE4A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0FCC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1803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8C9A32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97D1BB"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255AB6D" w14:textId="77777777" w:rsidR="0008633B" w:rsidRPr="0008633B" w:rsidRDefault="0008633B" w:rsidP="0008633B">
            <w:pPr>
              <w:spacing w:after="0" w:line="240" w:lineRule="auto"/>
              <w:rPr>
                <w:rFonts w:cs="Calibri"/>
                <w:sz w:val="20"/>
                <w:szCs w:val="20"/>
              </w:rPr>
            </w:pPr>
            <w:r w:rsidRPr="0008633B">
              <w:rPr>
                <w:rFonts w:cs="Calibri"/>
                <w:sz w:val="20"/>
                <w:szCs w:val="20"/>
              </w:rPr>
              <w:t>Sezimovo Ústí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9E73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B471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6261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3431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49F3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049A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9B09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5E4B68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A85464A"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5E68264" w14:textId="77777777" w:rsidR="0008633B" w:rsidRPr="0008633B" w:rsidRDefault="0008633B" w:rsidP="0008633B">
            <w:pPr>
              <w:spacing w:after="0" w:line="240" w:lineRule="auto"/>
              <w:rPr>
                <w:rFonts w:cs="Calibri"/>
                <w:sz w:val="20"/>
                <w:szCs w:val="20"/>
              </w:rPr>
            </w:pPr>
            <w:r w:rsidRPr="0008633B">
              <w:rPr>
                <w:rFonts w:cs="Calibri"/>
                <w:sz w:val="20"/>
                <w:szCs w:val="20"/>
              </w:rPr>
              <w:t>Skočice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24F3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9765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0DBDB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3486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13E9B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FAE1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B690F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314CFA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23B9F4E"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45B3EA3" w14:textId="77777777" w:rsidR="0008633B" w:rsidRPr="0008633B" w:rsidRDefault="0008633B" w:rsidP="0008633B">
            <w:pPr>
              <w:spacing w:after="0" w:line="240" w:lineRule="auto"/>
              <w:rPr>
                <w:rFonts w:cs="Calibri"/>
                <w:sz w:val="20"/>
                <w:szCs w:val="20"/>
              </w:rPr>
            </w:pPr>
            <w:r w:rsidRPr="0008633B">
              <w:rPr>
                <w:rFonts w:cs="Calibri"/>
                <w:sz w:val="20"/>
                <w:szCs w:val="20"/>
              </w:rPr>
              <w:t>Slabčice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7EE2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B51F6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831E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2836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AC7F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A657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75FA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7C71094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704D3C"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F4FB68F" w14:textId="77777777" w:rsidR="0008633B" w:rsidRPr="0008633B" w:rsidRDefault="0008633B" w:rsidP="0008633B">
            <w:pPr>
              <w:spacing w:after="0" w:line="240" w:lineRule="auto"/>
              <w:rPr>
                <w:rFonts w:cs="Calibri"/>
                <w:sz w:val="20"/>
                <w:szCs w:val="20"/>
              </w:rPr>
            </w:pPr>
            <w:r w:rsidRPr="0008633B">
              <w:rPr>
                <w:rFonts w:cs="Calibri"/>
                <w:sz w:val="20"/>
                <w:szCs w:val="20"/>
              </w:rPr>
              <w:t>Slapy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1B7B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6CCD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124C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0627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271B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6111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DA300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6508A6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77DE481"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3B3D824" w14:textId="77777777" w:rsidR="0008633B" w:rsidRPr="0008633B" w:rsidRDefault="0008633B" w:rsidP="0008633B">
            <w:pPr>
              <w:spacing w:after="0" w:line="240" w:lineRule="auto"/>
              <w:rPr>
                <w:rFonts w:cs="Calibri"/>
                <w:sz w:val="20"/>
                <w:szCs w:val="20"/>
              </w:rPr>
            </w:pPr>
            <w:r w:rsidRPr="0008633B">
              <w:rPr>
                <w:rFonts w:cs="Calibri"/>
                <w:sz w:val="20"/>
                <w:szCs w:val="20"/>
              </w:rPr>
              <w:t>Slavče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77CE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3A9E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D7F5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0316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7232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1613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08AF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43B046E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ADA83AE"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BFAAA7D" w14:textId="77777777" w:rsidR="0008633B" w:rsidRPr="0008633B" w:rsidRDefault="0008633B" w:rsidP="0008633B">
            <w:pPr>
              <w:spacing w:after="0" w:line="240" w:lineRule="auto"/>
              <w:rPr>
                <w:rFonts w:cs="Calibri"/>
                <w:sz w:val="20"/>
                <w:szCs w:val="20"/>
              </w:rPr>
            </w:pPr>
            <w:r w:rsidRPr="0008633B">
              <w:rPr>
                <w:rFonts w:cs="Calibri"/>
                <w:sz w:val="20"/>
                <w:szCs w:val="20"/>
              </w:rPr>
              <w:t>Slavonice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6B56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D105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DFAFD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6AEC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03D4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EA8C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268B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6C1260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0D7DA56C" w14:textId="77777777" w:rsidR="0008633B" w:rsidRPr="0008633B" w:rsidRDefault="0008633B" w:rsidP="00980DB5">
            <w:pPr>
              <w:spacing w:after="0" w:line="240" w:lineRule="auto"/>
              <w:rPr>
                <w:rFonts w:cs="Calibri"/>
                <w:sz w:val="20"/>
                <w:szCs w:val="20"/>
              </w:rPr>
            </w:pPr>
            <w:r w:rsidRPr="0008633B">
              <w:rPr>
                <w:rFonts w:cs="Calibri"/>
                <w:sz w:val="20"/>
                <w:szCs w:val="20"/>
              </w:rPr>
              <w:lastRenderedPageBreak/>
              <w:t>ORP</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83FD822" w14:textId="77777777" w:rsidR="0008633B" w:rsidRPr="0008633B" w:rsidRDefault="0008633B" w:rsidP="00980DB5">
            <w:pPr>
              <w:spacing w:after="0" w:line="240" w:lineRule="auto"/>
              <w:rPr>
                <w:rFonts w:cs="Calibri"/>
                <w:sz w:val="20"/>
                <w:szCs w:val="20"/>
              </w:rPr>
            </w:pPr>
            <w:r w:rsidRPr="0008633B">
              <w:rPr>
                <w:rFonts w:cs="Calibri"/>
                <w:sz w:val="20"/>
                <w:szCs w:val="20"/>
              </w:rPr>
              <w:t>Obec</w:t>
            </w:r>
          </w:p>
        </w:tc>
        <w:tc>
          <w:tcPr>
            <w:tcW w:w="537" w:type="dxa"/>
            <w:tcBorders>
              <w:top w:val="single" w:sz="4" w:space="0" w:color="auto"/>
              <w:left w:val="nil"/>
              <w:bottom w:val="single" w:sz="4" w:space="0" w:color="auto"/>
              <w:right w:val="single" w:sz="4" w:space="0" w:color="auto"/>
            </w:tcBorders>
            <w:shd w:val="clear" w:color="auto" w:fill="4BACC6" w:themeFill="accent5"/>
            <w:vAlign w:val="center"/>
            <w:hideMark/>
          </w:tcPr>
          <w:p w14:paraId="34535729"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 JPO</w:t>
            </w:r>
          </w:p>
        </w:tc>
        <w:tc>
          <w:tcPr>
            <w:tcW w:w="538" w:type="dxa"/>
            <w:tcBorders>
              <w:top w:val="single" w:sz="4" w:space="0" w:color="auto"/>
              <w:left w:val="nil"/>
              <w:bottom w:val="single" w:sz="4" w:space="0" w:color="auto"/>
              <w:right w:val="single" w:sz="4" w:space="0" w:color="auto"/>
            </w:tcBorders>
            <w:shd w:val="clear" w:color="auto" w:fill="4BACC6" w:themeFill="accent5"/>
            <w:vAlign w:val="center"/>
            <w:hideMark/>
          </w:tcPr>
          <w:p w14:paraId="7C438C51"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bez JPO</w:t>
            </w:r>
          </w:p>
        </w:tc>
        <w:tc>
          <w:tcPr>
            <w:tcW w:w="768" w:type="dxa"/>
            <w:tcBorders>
              <w:top w:val="single" w:sz="4" w:space="0" w:color="auto"/>
              <w:left w:val="nil"/>
              <w:bottom w:val="single" w:sz="4" w:space="0" w:color="auto"/>
              <w:right w:val="single" w:sz="4" w:space="0" w:color="auto"/>
            </w:tcBorders>
            <w:shd w:val="clear" w:color="auto" w:fill="4BACC6" w:themeFill="accent5"/>
            <w:vAlign w:val="center"/>
            <w:hideMark/>
          </w:tcPr>
          <w:p w14:paraId="466B0A1E"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Celkem</w:t>
            </w:r>
          </w:p>
        </w:tc>
        <w:tc>
          <w:tcPr>
            <w:tcW w:w="997" w:type="dxa"/>
            <w:tcBorders>
              <w:top w:val="single" w:sz="4" w:space="0" w:color="auto"/>
              <w:left w:val="nil"/>
              <w:bottom w:val="single" w:sz="4" w:space="0" w:color="auto"/>
              <w:right w:val="single" w:sz="4" w:space="0" w:color="auto"/>
            </w:tcBorders>
            <w:shd w:val="clear" w:color="auto" w:fill="4BACC6" w:themeFill="accent5"/>
            <w:vAlign w:val="center"/>
            <w:hideMark/>
          </w:tcPr>
          <w:p w14:paraId="13700322" w14:textId="77777777" w:rsidR="0008633B" w:rsidRDefault="0008633B" w:rsidP="00980DB5">
            <w:pPr>
              <w:spacing w:after="0" w:line="240" w:lineRule="auto"/>
              <w:jc w:val="right"/>
              <w:rPr>
                <w:rFonts w:cs="Calibri"/>
                <w:sz w:val="20"/>
                <w:szCs w:val="20"/>
              </w:rPr>
            </w:pPr>
            <w:r w:rsidRPr="0008633B">
              <w:rPr>
                <w:rFonts w:cs="Calibri"/>
                <w:sz w:val="20"/>
                <w:szCs w:val="20"/>
              </w:rPr>
              <w:t xml:space="preserve">Škoda </w:t>
            </w:r>
          </w:p>
          <w:p w14:paraId="4B34E7D9"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 tis. Kč</w:t>
            </w:r>
          </w:p>
        </w:tc>
        <w:tc>
          <w:tcPr>
            <w:tcW w:w="1134" w:type="dxa"/>
            <w:tcBorders>
              <w:top w:val="single" w:sz="4" w:space="0" w:color="auto"/>
              <w:left w:val="nil"/>
              <w:bottom w:val="single" w:sz="4" w:space="0" w:color="auto"/>
              <w:right w:val="single" w:sz="4" w:space="0" w:color="auto"/>
            </w:tcBorders>
            <w:shd w:val="clear" w:color="auto" w:fill="4BACC6" w:themeFill="accent5"/>
            <w:vAlign w:val="center"/>
            <w:hideMark/>
          </w:tcPr>
          <w:p w14:paraId="47AF4806" w14:textId="77777777" w:rsidR="0008633B" w:rsidRDefault="0008633B" w:rsidP="00980DB5">
            <w:pPr>
              <w:spacing w:after="0" w:line="240" w:lineRule="auto"/>
              <w:jc w:val="right"/>
              <w:rPr>
                <w:rFonts w:cs="Calibri"/>
                <w:sz w:val="20"/>
                <w:szCs w:val="20"/>
              </w:rPr>
            </w:pPr>
            <w:r>
              <w:rPr>
                <w:rFonts w:cs="Calibri"/>
                <w:sz w:val="20"/>
                <w:szCs w:val="20"/>
              </w:rPr>
              <w:t xml:space="preserve">UH </w:t>
            </w:r>
          </w:p>
          <w:p w14:paraId="2A6AE001"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w:t>
            </w:r>
            <w:r>
              <w:rPr>
                <w:rFonts w:cs="Calibri"/>
                <w:sz w:val="20"/>
                <w:szCs w:val="20"/>
              </w:rPr>
              <w:t> </w:t>
            </w:r>
            <w:r w:rsidRPr="0008633B">
              <w:rPr>
                <w:rFonts w:cs="Calibri"/>
                <w:sz w:val="20"/>
                <w:szCs w:val="20"/>
              </w:rPr>
              <w:t>tis</w:t>
            </w:r>
            <w:r>
              <w:rPr>
                <w:rFonts w:cs="Calibri"/>
                <w:sz w:val="20"/>
                <w:szCs w:val="20"/>
              </w:rPr>
              <w:t>.</w:t>
            </w:r>
            <w:r w:rsidRPr="0008633B">
              <w:rPr>
                <w:rFonts w:cs="Calibri"/>
                <w:sz w:val="20"/>
                <w:szCs w:val="20"/>
              </w:rPr>
              <w:t xml:space="preserve"> Kč</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61204753"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Sum-U</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2E5D2780"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Sum-Z</w:t>
            </w:r>
          </w:p>
        </w:tc>
      </w:tr>
      <w:tr w:rsidR="0008633B" w:rsidRPr="0008633B" w14:paraId="78DB24A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C9C46E8"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2592751" w14:textId="77777777" w:rsidR="0008633B" w:rsidRPr="0008633B" w:rsidRDefault="0008633B" w:rsidP="0008633B">
            <w:pPr>
              <w:spacing w:after="0" w:line="240" w:lineRule="auto"/>
              <w:rPr>
                <w:rFonts w:cs="Calibri"/>
                <w:sz w:val="20"/>
                <w:szCs w:val="20"/>
              </w:rPr>
            </w:pPr>
            <w:r w:rsidRPr="0008633B">
              <w:rPr>
                <w:rFonts w:cs="Calibri"/>
                <w:sz w:val="20"/>
                <w:szCs w:val="20"/>
              </w:rPr>
              <w:t>Smilovy Hory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4643F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AB1A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2849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9F79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1220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86B6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1C32F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7A1E76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A1B4563"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341AB86" w14:textId="77777777" w:rsidR="0008633B" w:rsidRPr="0008633B" w:rsidRDefault="0008633B" w:rsidP="0008633B">
            <w:pPr>
              <w:spacing w:after="0" w:line="240" w:lineRule="auto"/>
              <w:rPr>
                <w:rFonts w:cs="Calibri"/>
                <w:sz w:val="20"/>
                <w:szCs w:val="20"/>
              </w:rPr>
            </w:pPr>
            <w:r w:rsidRPr="0008633B">
              <w:rPr>
                <w:rFonts w:cs="Calibri"/>
                <w:sz w:val="20"/>
                <w:szCs w:val="20"/>
              </w:rPr>
              <w:t>Smržov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5E15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618B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37F6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E6AC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64824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E710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70BA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73C7E6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937093F"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F6AA3E2"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1DE1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5EFC7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09A0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69C9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72C9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540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B884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CD62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597E5A8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6C92D9C"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EE79E14" w14:textId="77777777" w:rsidR="0008633B" w:rsidRPr="0008633B" w:rsidRDefault="0008633B" w:rsidP="0008633B">
            <w:pPr>
              <w:spacing w:after="0" w:line="240" w:lineRule="auto"/>
              <w:rPr>
                <w:rFonts w:cs="Calibri"/>
                <w:sz w:val="20"/>
                <w:szCs w:val="20"/>
              </w:rPr>
            </w:pPr>
            <w:r w:rsidRPr="0008633B">
              <w:rPr>
                <w:rFonts w:cs="Calibri"/>
                <w:sz w:val="20"/>
                <w:szCs w:val="20"/>
              </w:rPr>
              <w:t>Sousedovice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A828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1468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F2A1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3410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7372F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0E1F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E342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F46000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F646F9E"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B1AFA88" w14:textId="77777777" w:rsidR="0008633B" w:rsidRPr="0008633B" w:rsidRDefault="0008633B" w:rsidP="0008633B">
            <w:pPr>
              <w:spacing w:after="0" w:line="240" w:lineRule="auto"/>
              <w:rPr>
                <w:rFonts w:cs="Calibri"/>
                <w:sz w:val="20"/>
                <w:szCs w:val="20"/>
              </w:rPr>
            </w:pPr>
            <w:r w:rsidRPr="0008633B">
              <w:rPr>
                <w:rFonts w:cs="Calibri"/>
                <w:sz w:val="20"/>
                <w:szCs w:val="20"/>
              </w:rPr>
              <w:t>Srubec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0A10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1836A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F52E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F99D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1D70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6A2A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EDDD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A25EFE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B7D0C1A"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7461464" w14:textId="77777777" w:rsidR="0008633B" w:rsidRPr="0008633B" w:rsidRDefault="0008633B" w:rsidP="0008633B">
            <w:pPr>
              <w:spacing w:after="0" w:line="240" w:lineRule="auto"/>
              <w:rPr>
                <w:rFonts w:cs="Calibri"/>
                <w:sz w:val="20"/>
                <w:szCs w:val="20"/>
              </w:rPr>
            </w:pPr>
            <w:r w:rsidRPr="0008633B">
              <w:rPr>
                <w:rFonts w:cs="Calibri"/>
                <w:sz w:val="20"/>
                <w:szCs w:val="20"/>
              </w:rPr>
              <w:t>Stádlec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891D1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2DD04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9AF9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5D8E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2AC8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4EF4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F9CC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774565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728396"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02ECA5C" w14:textId="77777777" w:rsidR="0008633B" w:rsidRPr="0008633B" w:rsidRDefault="0008633B" w:rsidP="0008633B">
            <w:pPr>
              <w:spacing w:after="0" w:line="240" w:lineRule="auto"/>
              <w:rPr>
                <w:rFonts w:cs="Calibri"/>
                <w:sz w:val="20"/>
                <w:szCs w:val="20"/>
              </w:rPr>
            </w:pPr>
            <w:r w:rsidRPr="0008633B">
              <w:rPr>
                <w:rFonts w:cs="Calibri"/>
                <w:sz w:val="20"/>
                <w:szCs w:val="20"/>
              </w:rPr>
              <w:t>Staňkov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1626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CE13D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DD22C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8C4B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39E05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605E3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0A6F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AD5653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5217537"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F9A937F" w14:textId="77777777" w:rsidR="0008633B" w:rsidRPr="0008633B" w:rsidRDefault="0008633B" w:rsidP="0008633B">
            <w:pPr>
              <w:spacing w:after="0" w:line="240" w:lineRule="auto"/>
              <w:rPr>
                <w:rFonts w:cs="Calibri"/>
                <w:sz w:val="20"/>
                <w:szCs w:val="20"/>
              </w:rPr>
            </w:pPr>
            <w:r w:rsidRPr="0008633B">
              <w:rPr>
                <w:rFonts w:cs="Calibri"/>
                <w:sz w:val="20"/>
                <w:szCs w:val="20"/>
              </w:rPr>
              <w:t>Staré Hodějovice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196B2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3035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84E92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F23E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61695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1301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1B3B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9C652E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79871E8"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E56880E" w14:textId="77777777" w:rsidR="0008633B" w:rsidRPr="0008633B" w:rsidRDefault="0008633B" w:rsidP="0008633B">
            <w:pPr>
              <w:spacing w:after="0" w:line="240" w:lineRule="auto"/>
              <w:rPr>
                <w:rFonts w:cs="Calibri"/>
                <w:sz w:val="20"/>
                <w:szCs w:val="20"/>
              </w:rPr>
            </w:pPr>
            <w:r w:rsidRPr="0008633B">
              <w:rPr>
                <w:rFonts w:cs="Calibri"/>
                <w:sz w:val="20"/>
                <w:szCs w:val="20"/>
              </w:rPr>
              <w:t>Staré Město pod Landštejnem</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AE52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9E366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992C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45C3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62EB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F0C2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5B33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630B29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86866A8"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836E79E" w14:textId="77777777" w:rsidR="0008633B" w:rsidRPr="0008633B" w:rsidRDefault="0008633B" w:rsidP="0008633B">
            <w:pPr>
              <w:spacing w:after="0" w:line="240" w:lineRule="auto"/>
              <w:rPr>
                <w:rFonts w:cs="Calibri"/>
                <w:sz w:val="20"/>
                <w:szCs w:val="20"/>
              </w:rPr>
            </w:pPr>
            <w:r w:rsidRPr="0008633B">
              <w:rPr>
                <w:rFonts w:cs="Calibri"/>
                <w:sz w:val="20"/>
                <w:szCs w:val="20"/>
              </w:rPr>
              <w:t>Stožec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604EC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BBBD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4EA17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95EE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FA2F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0EE4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6F76E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85A426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53F2A53"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3477272" w14:textId="77777777" w:rsidR="0008633B" w:rsidRPr="0008633B" w:rsidRDefault="0008633B" w:rsidP="0008633B">
            <w:pPr>
              <w:spacing w:after="0" w:line="240" w:lineRule="auto"/>
              <w:rPr>
                <w:rFonts w:cs="Calibri"/>
                <w:sz w:val="20"/>
                <w:szCs w:val="20"/>
              </w:rPr>
            </w:pPr>
            <w:r w:rsidRPr="0008633B">
              <w:rPr>
                <w:rFonts w:cs="Calibri"/>
                <w:sz w:val="20"/>
                <w:szCs w:val="20"/>
              </w:rPr>
              <w:t>Stožice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FE2D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12F09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A4A9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0462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44F47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644DA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02FAB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DD92CE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9B19101"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C14A051"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570B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6CC98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7B5AB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54EE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2 190,00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558A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12 486,00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A517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8D3FE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r>
      <w:tr w:rsidR="0008633B" w:rsidRPr="0008633B" w14:paraId="216E8F9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F9C654B"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DE6E41C" w14:textId="77777777" w:rsidR="0008633B" w:rsidRPr="0008633B" w:rsidRDefault="0008633B" w:rsidP="0008633B">
            <w:pPr>
              <w:spacing w:after="0" w:line="240" w:lineRule="auto"/>
              <w:rPr>
                <w:rFonts w:cs="Calibri"/>
                <w:sz w:val="20"/>
                <w:szCs w:val="20"/>
              </w:rPr>
            </w:pPr>
            <w:r w:rsidRPr="0008633B">
              <w:rPr>
                <w:rFonts w:cs="Calibri"/>
                <w:sz w:val="20"/>
                <w:szCs w:val="20"/>
              </w:rPr>
              <w:t>Strážkovice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C9D5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0B77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E5E9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4576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EDEFC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136F1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98C29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D4F054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986B705"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02812A2" w14:textId="77777777" w:rsidR="0008633B" w:rsidRPr="0008633B" w:rsidRDefault="0008633B" w:rsidP="0008633B">
            <w:pPr>
              <w:spacing w:after="0" w:line="240" w:lineRule="auto"/>
              <w:rPr>
                <w:rFonts w:cs="Calibri"/>
                <w:sz w:val="20"/>
                <w:szCs w:val="20"/>
              </w:rPr>
            </w:pPr>
            <w:r w:rsidRPr="0008633B">
              <w:rPr>
                <w:rFonts w:cs="Calibri"/>
                <w:sz w:val="20"/>
                <w:szCs w:val="20"/>
              </w:rPr>
              <w:t>Strážný</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5FA6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77A1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846D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660C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0966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9D487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F27A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5E2E92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B8A6DCD"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8A338CC" w14:textId="77777777" w:rsidR="0008633B" w:rsidRPr="0008633B" w:rsidRDefault="0008633B" w:rsidP="0008633B">
            <w:pPr>
              <w:spacing w:after="0" w:line="240" w:lineRule="auto"/>
              <w:rPr>
                <w:rFonts w:cs="Calibri"/>
                <w:sz w:val="20"/>
                <w:szCs w:val="20"/>
              </w:rPr>
            </w:pPr>
            <w:r w:rsidRPr="0008633B">
              <w:rPr>
                <w:rFonts w:cs="Calibri"/>
                <w:sz w:val="20"/>
                <w:szCs w:val="20"/>
              </w:rPr>
              <w:t>Strmilov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C6D6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1E13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CBF8A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0F496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369</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80D93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13 100,00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1A5F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BBC0D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39491F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D1660B9"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E89427E" w14:textId="77777777" w:rsidR="0008633B" w:rsidRPr="0008633B" w:rsidRDefault="0008633B" w:rsidP="0008633B">
            <w:pPr>
              <w:spacing w:after="0" w:line="240" w:lineRule="auto"/>
              <w:rPr>
                <w:rFonts w:cs="Calibri"/>
                <w:sz w:val="20"/>
                <w:szCs w:val="20"/>
              </w:rPr>
            </w:pPr>
            <w:r w:rsidRPr="0008633B">
              <w:rPr>
                <w:rFonts w:cs="Calibri"/>
                <w:sz w:val="20"/>
                <w:szCs w:val="20"/>
              </w:rPr>
              <w:t>Strunkovice nad Blanicí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C8B8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67B4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76D7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33E86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66EBB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6EA0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099B3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34592C4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5B10D79"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45E92EE" w14:textId="77777777" w:rsidR="0008633B" w:rsidRPr="0008633B" w:rsidRDefault="0008633B" w:rsidP="0008633B">
            <w:pPr>
              <w:spacing w:after="0" w:line="240" w:lineRule="auto"/>
              <w:rPr>
                <w:rFonts w:cs="Calibri"/>
                <w:sz w:val="20"/>
                <w:szCs w:val="20"/>
              </w:rPr>
            </w:pPr>
            <w:proofErr w:type="spellStart"/>
            <w:r w:rsidRPr="0008633B">
              <w:rPr>
                <w:rFonts w:cs="Calibri"/>
                <w:sz w:val="20"/>
                <w:szCs w:val="20"/>
              </w:rPr>
              <w:t>Střelské</w:t>
            </w:r>
            <w:proofErr w:type="spellEnd"/>
            <w:r w:rsidRPr="0008633B">
              <w:rPr>
                <w:rFonts w:cs="Calibri"/>
                <w:sz w:val="20"/>
                <w:szCs w:val="20"/>
              </w:rPr>
              <w:t xml:space="preserve"> Hoštice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3782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8C26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AC87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E7BA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E904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540A3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8190E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2B8DA7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C058CC4"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BF632A3" w14:textId="77777777" w:rsidR="0008633B" w:rsidRPr="0008633B" w:rsidRDefault="0008633B" w:rsidP="0008633B">
            <w:pPr>
              <w:spacing w:after="0" w:line="240" w:lineRule="auto"/>
              <w:rPr>
                <w:rFonts w:cs="Calibri"/>
                <w:sz w:val="20"/>
                <w:szCs w:val="20"/>
              </w:rPr>
            </w:pPr>
            <w:r w:rsidRPr="0008633B">
              <w:rPr>
                <w:rFonts w:cs="Calibri"/>
                <w:sz w:val="20"/>
                <w:szCs w:val="20"/>
              </w:rPr>
              <w:t>Střítež</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0185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6E945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3CFC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BF386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E4C0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5 300,00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AF83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F4E1C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2BE24F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8A2A2FC"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2537285" w14:textId="77777777" w:rsidR="0008633B" w:rsidRPr="0008633B" w:rsidRDefault="0008633B" w:rsidP="0008633B">
            <w:pPr>
              <w:spacing w:after="0" w:line="240" w:lineRule="auto"/>
              <w:rPr>
                <w:rFonts w:cs="Calibri"/>
                <w:sz w:val="20"/>
                <w:szCs w:val="20"/>
              </w:rPr>
            </w:pPr>
            <w:r w:rsidRPr="0008633B">
              <w:rPr>
                <w:rFonts w:cs="Calibri"/>
                <w:sz w:val="20"/>
                <w:szCs w:val="20"/>
              </w:rPr>
              <w:t>Střížovice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5D0B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7D7DB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4CA25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FD64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122F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A8851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07E3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C61399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9D566D"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60951B7" w14:textId="77777777" w:rsidR="0008633B" w:rsidRPr="0008633B" w:rsidRDefault="0008633B" w:rsidP="0008633B">
            <w:pPr>
              <w:spacing w:after="0" w:line="240" w:lineRule="auto"/>
              <w:rPr>
                <w:rFonts w:cs="Calibri"/>
                <w:sz w:val="20"/>
                <w:szCs w:val="20"/>
              </w:rPr>
            </w:pPr>
            <w:r w:rsidRPr="0008633B">
              <w:rPr>
                <w:rFonts w:cs="Calibri"/>
                <w:sz w:val="20"/>
                <w:szCs w:val="20"/>
              </w:rPr>
              <w:t>Studená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90A3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D21E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DFF3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9A507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0E3C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284F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74A16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B6B161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8EA7C9D"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6BB866D" w14:textId="77777777" w:rsidR="0008633B" w:rsidRPr="0008633B" w:rsidRDefault="0008633B" w:rsidP="0008633B">
            <w:pPr>
              <w:spacing w:after="0" w:line="240" w:lineRule="auto"/>
              <w:rPr>
                <w:rFonts w:cs="Calibri"/>
                <w:sz w:val="20"/>
                <w:szCs w:val="20"/>
              </w:rPr>
            </w:pPr>
            <w:r w:rsidRPr="0008633B">
              <w:rPr>
                <w:rFonts w:cs="Calibri"/>
                <w:sz w:val="20"/>
                <w:szCs w:val="20"/>
              </w:rPr>
              <w:t>Sudoměřice u Bechyně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20D2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4975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2C31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6532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4B5F7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9A9E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CA92B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9601F1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63BB01A"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ADF8207" w14:textId="77777777" w:rsidR="0008633B" w:rsidRPr="0008633B" w:rsidRDefault="0008633B" w:rsidP="0008633B">
            <w:pPr>
              <w:spacing w:after="0" w:line="240" w:lineRule="auto"/>
              <w:rPr>
                <w:rFonts w:cs="Calibri"/>
                <w:sz w:val="20"/>
                <w:szCs w:val="20"/>
              </w:rPr>
            </w:pPr>
            <w:r w:rsidRPr="0008633B">
              <w:rPr>
                <w:rFonts w:cs="Calibri"/>
                <w:sz w:val="20"/>
                <w:szCs w:val="20"/>
              </w:rPr>
              <w:t>Sudoměřice u Tábora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8C23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333C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9A75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9CA56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82FC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0E193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EAD7A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4A6018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795F58C"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EF9D22E" w14:textId="77777777" w:rsidR="0008633B" w:rsidRPr="0008633B" w:rsidRDefault="0008633B" w:rsidP="0008633B">
            <w:pPr>
              <w:spacing w:after="0" w:line="240" w:lineRule="auto"/>
              <w:rPr>
                <w:rFonts w:cs="Calibri"/>
                <w:sz w:val="20"/>
                <w:szCs w:val="20"/>
              </w:rPr>
            </w:pPr>
            <w:r w:rsidRPr="0008633B">
              <w:rPr>
                <w:rFonts w:cs="Calibri"/>
                <w:sz w:val="20"/>
                <w:szCs w:val="20"/>
              </w:rPr>
              <w:t>Suchdol nad Lužnicí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00EB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620C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88869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9F40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215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79F7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520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0A0F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0032B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r>
      <w:tr w:rsidR="0008633B" w:rsidRPr="0008633B" w14:paraId="51A59A6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F946ABC"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BCF82F7" w14:textId="77777777" w:rsidR="0008633B" w:rsidRPr="0008633B" w:rsidRDefault="0008633B" w:rsidP="0008633B">
            <w:pPr>
              <w:spacing w:after="0" w:line="240" w:lineRule="auto"/>
              <w:rPr>
                <w:rFonts w:cs="Calibri"/>
                <w:sz w:val="20"/>
                <w:szCs w:val="20"/>
              </w:rPr>
            </w:pPr>
            <w:r w:rsidRPr="0008633B">
              <w:rPr>
                <w:rFonts w:cs="Calibri"/>
                <w:sz w:val="20"/>
                <w:szCs w:val="20"/>
              </w:rPr>
              <w:t>Svatá Maří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E021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6ABC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E07E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54E5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FCF9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EBD0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A5CC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DF35A9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9218FC6"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79592C4" w14:textId="77777777" w:rsidR="0008633B" w:rsidRPr="0008633B" w:rsidRDefault="0008633B" w:rsidP="0008633B">
            <w:pPr>
              <w:spacing w:after="0" w:line="240" w:lineRule="auto"/>
              <w:rPr>
                <w:rFonts w:cs="Calibri"/>
                <w:sz w:val="20"/>
                <w:szCs w:val="20"/>
              </w:rPr>
            </w:pPr>
            <w:r w:rsidRPr="0008633B">
              <w:rPr>
                <w:rFonts w:cs="Calibri"/>
                <w:sz w:val="20"/>
                <w:szCs w:val="20"/>
              </w:rPr>
              <w:t>Ševětín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2C62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1C658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4515A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5D81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3C872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18A8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E0E84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3C17C7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BE66130"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02B5995" w14:textId="77777777" w:rsidR="0008633B" w:rsidRPr="0008633B" w:rsidRDefault="0008633B" w:rsidP="0008633B">
            <w:pPr>
              <w:spacing w:after="0" w:line="240" w:lineRule="auto"/>
              <w:rPr>
                <w:rFonts w:cs="Calibri"/>
                <w:sz w:val="20"/>
                <w:szCs w:val="20"/>
              </w:rPr>
            </w:pPr>
            <w:r w:rsidRPr="0008633B">
              <w:rPr>
                <w:rFonts w:cs="Calibri"/>
                <w:sz w:val="20"/>
                <w:szCs w:val="20"/>
              </w:rPr>
              <w:t>Škvořetice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189F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AF44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DE7B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4137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0A622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632A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700D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BFEA1E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0D02909"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CC30F44" w14:textId="77777777" w:rsidR="0008633B" w:rsidRPr="0008633B" w:rsidRDefault="0008633B" w:rsidP="0008633B">
            <w:pPr>
              <w:spacing w:after="0" w:line="240" w:lineRule="auto"/>
              <w:rPr>
                <w:rFonts w:cs="Calibri"/>
                <w:sz w:val="20"/>
                <w:szCs w:val="20"/>
              </w:rPr>
            </w:pPr>
            <w:r w:rsidRPr="0008633B">
              <w:rPr>
                <w:rFonts w:cs="Calibri"/>
                <w:sz w:val="20"/>
                <w:szCs w:val="20"/>
              </w:rPr>
              <w:t>Šumavské Hoštice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2D8B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83E57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B99C3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AAFC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92FF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7290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2816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DB51A1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2957A40"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B7FBB98"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4CA7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44</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D457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3BAE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ACB4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3 332,00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9852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11 645,00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A7B6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FFBA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w:t>
            </w:r>
          </w:p>
        </w:tc>
      </w:tr>
      <w:tr w:rsidR="0008633B" w:rsidRPr="0008633B" w14:paraId="3477C1E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7B75F5E"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0D25FA8" w14:textId="77777777" w:rsidR="0008633B" w:rsidRPr="0008633B" w:rsidRDefault="0008633B" w:rsidP="0008633B">
            <w:pPr>
              <w:spacing w:after="0" w:line="240" w:lineRule="auto"/>
              <w:rPr>
                <w:rFonts w:cs="Calibri"/>
                <w:sz w:val="20"/>
                <w:szCs w:val="20"/>
              </w:rPr>
            </w:pPr>
            <w:r w:rsidRPr="0008633B">
              <w:rPr>
                <w:rFonts w:cs="Calibri"/>
                <w:sz w:val="20"/>
                <w:szCs w:val="20"/>
              </w:rPr>
              <w:t>Tálín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AC86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C1E6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BD4E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6EED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88C7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552B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6374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EE454D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156E8D3"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E2ED70C" w14:textId="77777777" w:rsidR="0008633B" w:rsidRPr="0008633B" w:rsidRDefault="0008633B" w:rsidP="0008633B">
            <w:pPr>
              <w:spacing w:after="0" w:line="240" w:lineRule="auto"/>
              <w:rPr>
                <w:rFonts w:cs="Calibri"/>
                <w:sz w:val="20"/>
                <w:szCs w:val="20"/>
              </w:rPr>
            </w:pPr>
            <w:r w:rsidRPr="0008633B">
              <w:rPr>
                <w:rFonts w:cs="Calibri"/>
                <w:sz w:val="20"/>
                <w:szCs w:val="20"/>
              </w:rPr>
              <w:t>Temelín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5FCAC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97336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0DBB1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CF61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E15C7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A623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9B2B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427F41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8968D4C"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2B77F5E" w14:textId="77777777" w:rsidR="0008633B" w:rsidRPr="0008633B" w:rsidRDefault="0008633B" w:rsidP="0008633B">
            <w:pPr>
              <w:spacing w:after="0" w:line="240" w:lineRule="auto"/>
              <w:rPr>
                <w:rFonts w:cs="Calibri"/>
                <w:sz w:val="20"/>
                <w:szCs w:val="20"/>
              </w:rPr>
            </w:pPr>
            <w:r w:rsidRPr="0008633B">
              <w:rPr>
                <w:rFonts w:cs="Calibri"/>
                <w:sz w:val="20"/>
                <w:szCs w:val="20"/>
              </w:rPr>
              <w:t>Temešvár</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9DFC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DBAD2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8EAB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6864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E70B3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A5C5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A013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6B535A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BCAC250"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C8D28E3" w14:textId="77777777" w:rsidR="0008633B" w:rsidRPr="0008633B" w:rsidRDefault="0008633B" w:rsidP="0008633B">
            <w:pPr>
              <w:spacing w:after="0" w:line="240" w:lineRule="auto"/>
              <w:rPr>
                <w:rFonts w:cs="Calibri"/>
                <w:sz w:val="20"/>
                <w:szCs w:val="20"/>
              </w:rPr>
            </w:pPr>
            <w:r w:rsidRPr="0008633B">
              <w:rPr>
                <w:rFonts w:cs="Calibri"/>
                <w:sz w:val="20"/>
                <w:szCs w:val="20"/>
              </w:rPr>
              <w:t>Těšovice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6684A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FBBBA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59FB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1F0D3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4BEE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15CC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4C64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752FF9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0D8779A" w14:textId="77777777" w:rsidR="0008633B" w:rsidRPr="0008633B" w:rsidRDefault="0008633B" w:rsidP="0008633B">
            <w:pPr>
              <w:spacing w:after="0" w:line="240" w:lineRule="auto"/>
              <w:rPr>
                <w:rFonts w:cs="Calibri"/>
                <w:sz w:val="20"/>
                <w:szCs w:val="20"/>
              </w:rPr>
            </w:pPr>
            <w:r w:rsidRPr="0008633B">
              <w:rPr>
                <w:rFonts w:cs="Calibri"/>
                <w:sz w:val="20"/>
                <w:szCs w:val="20"/>
              </w:rPr>
              <w:t>Blatná</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B71154D" w14:textId="77777777" w:rsidR="0008633B" w:rsidRPr="0008633B" w:rsidRDefault="0008633B" w:rsidP="0008633B">
            <w:pPr>
              <w:spacing w:after="0" w:line="240" w:lineRule="auto"/>
              <w:rPr>
                <w:rFonts w:cs="Calibri"/>
                <w:sz w:val="20"/>
                <w:szCs w:val="20"/>
              </w:rPr>
            </w:pPr>
            <w:r w:rsidRPr="0008633B">
              <w:rPr>
                <w:rFonts w:cs="Calibri"/>
                <w:sz w:val="20"/>
                <w:szCs w:val="20"/>
              </w:rPr>
              <w:t>Tchořovice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4B1A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83D6C4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6F5A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F191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6CFFD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9EDA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2F72C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E5A7C6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623AEF3"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1FB867B" w14:textId="77777777" w:rsidR="0008633B" w:rsidRPr="0008633B" w:rsidRDefault="0008633B" w:rsidP="0008633B">
            <w:pPr>
              <w:spacing w:after="0" w:line="240" w:lineRule="auto"/>
              <w:rPr>
                <w:rFonts w:cs="Calibri"/>
                <w:sz w:val="20"/>
                <w:szCs w:val="20"/>
              </w:rPr>
            </w:pPr>
            <w:r w:rsidRPr="0008633B">
              <w:rPr>
                <w:rFonts w:cs="Calibri"/>
                <w:sz w:val="20"/>
                <w:szCs w:val="20"/>
              </w:rPr>
              <w:t>Trhové Sviny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62ED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33D4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67BFA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2FE3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10 000,00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2741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20 000,00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0586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124E8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987F20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62AD6C"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4A3B856" w14:textId="77777777" w:rsidR="0008633B" w:rsidRPr="0008633B" w:rsidRDefault="0008633B" w:rsidP="0008633B">
            <w:pPr>
              <w:spacing w:after="0" w:line="240" w:lineRule="auto"/>
              <w:rPr>
                <w:rFonts w:cs="Calibri"/>
                <w:sz w:val="20"/>
                <w:szCs w:val="20"/>
              </w:rPr>
            </w:pPr>
            <w:r w:rsidRPr="0008633B">
              <w:rPr>
                <w:rFonts w:cs="Calibri"/>
                <w:sz w:val="20"/>
                <w:szCs w:val="20"/>
              </w:rPr>
              <w:t>Třebětice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E3AC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61BE1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C5E43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D057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C3A88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2466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88D6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F8C9E2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F5C0F4B"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9C37E8B" w14:textId="77777777" w:rsidR="0008633B" w:rsidRPr="0008633B" w:rsidRDefault="0008633B" w:rsidP="0008633B">
            <w:pPr>
              <w:spacing w:after="0" w:line="240" w:lineRule="auto"/>
              <w:rPr>
                <w:rFonts w:cs="Calibri"/>
                <w:sz w:val="20"/>
                <w:szCs w:val="20"/>
              </w:rPr>
            </w:pPr>
            <w:r w:rsidRPr="0008633B">
              <w:rPr>
                <w:rFonts w:cs="Calibri"/>
                <w:sz w:val="20"/>
                <w:szCs w:val="20"/>
              </w:rPr>
              <w:t>Třebohostice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DA93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5C82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19DE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8555F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40738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9CA06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C1E5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78D667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09B5605"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023FC53A" w14:textId="77777777" w:rsidR="0008633B" w:rsidRPr="0008633B" w:rsidRDefault="0008633B" w:rsidP="0008633B">
            <w:pPr>
              <w:spacing w:after="0" w:line="240" w:lineRule="auto"/>
              <w:rPr>
                <w:rFonts w:cs="Calibri"/>
                <w:sz w:val="20"/>
                <w:szCs w:val="20"/>
              </w:rPr>
            </w:pPr>
            <w:r w:rsidRPr="0008633B">
              <w:rPr>
                <w:rFonts w:cs="Calibri"/>
                <w:sz w:val="20"/>
                <w:szCs w:val="20"/>
              </w:rPr>
              <w:t>Třeboň</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7DF9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DA26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0AB7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1B7A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358C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7 505,00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6989C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D821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4921B1A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6A09716"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9D0CEC7" w14:textId="77777777" w:rsidR="0008633B" w:rsidRPr="0008633B" w:rsidRDefault="0008633B" w:rsidP="0008633B">
            <w:pPr>
              <w:spacing w:after="0" w:line="240" w:lineRule="auto"/>
              <w:rPr>
                <w:rFonts w:cs="Calibri"/>
                <w:sz w:val="20"/>
                <w:szCs w:val="20"/>
              </w:rPr>
            </w:pPr>
            <w:r w:rsidRPr="0008633B">
              <w:rPr>
                <w:rFonts w:cs="Calibri"/>
                <w:sz w:val="20"/>
                <w:szCs w:val="20"/>
              </w:rPr>
              <w:t>Turovec</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9993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BA26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5660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B9B5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6590C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6FA5B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0362B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22AE69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CA87E7A"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708D401" w14:textId="77777777" w:rsidR="0008633B" w:rsidRPr="0008633B" w:rsidRDefault="0008633B" w:rsidP="0008633B">
            <w:pPr>
              <w:spacing w:after="0" w:line="240" w:lineRule="auto"/>
              <w:rPr>
                <w:rFonts w:cs="Calibri"/>
                <w:sz w:val="20"/>
                <w:szCs w:val="20"/>
              </w:rPr>
            </w:pPr>
            <w:r w:rsidRPr="0008633B">
              <w:rPr>
                <w:rFonts w:cs="Calibri"/>
                <w:sz w:val="20"/>
                <w:szCs w:val="20"/>
              </w:rPr>
              <w:t>Tvrzice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BA01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D2D57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5485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A008E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82B1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D21A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572B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C562B0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2DD2CD0"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A0CE7FF"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2D29E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AE8FD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CFFE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56AF2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310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897A5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220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26C4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4294E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E3250E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BD29E7"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3FD272E" w14:textId="77777777" w:rsidR="0008633B" w:rsidRPr="0008633B" w:rsidRDefault="0008633B" w:rsidP="0008633B">
            <w:pPr>
              <w:spacing w:after="0" w:line="240" w:lineRule="auto"/>
              <w:rPr>
                <w:rFonts w:cs="Calibri"/>
                <w:sz w:val="20"/>
                <w:szCs w:val="20"/>
              </w:rPr>
            </w:pPr>
            <w:r w:rsidRPr="0008633B">
              <w:rPr>
                <w:rFonts w:cs="Calibri"/>
                <w:sz w:val="20"/>
                <w:szCs w:val="20"/>
              </w:rPr>
              <w:t>Úsilné</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D50C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51E6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1726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27AF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7CFD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266E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7B31C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0C2917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B576A91"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3A007AD" w14:textId="77777777" w:rsidR="0008633B" w:rsidRPr="0008633B" w:rsidRDefault="0008633B" w:rsidP="0008633B">
            <w:pPr>
              <w:spacing w:after="0" w:line="240" w:lineRule="auto"/>
              <w:rPr>
                <w:rFonts w:cs="Calibri"/>
                <w:sz w:val="20"/>
                <w:szCs w:val="20"/>
              </w:rPr>
            </w:pPr>
            <w:r w:rsidRPr="0008633B">
              <w:rPr>
                <w:rFonts w:cs="Calibri"/>
                <w:sz w:val="20"/>
                <w:szCs w:val="20"/>
              </w:rPr>
              <w:t>Vacov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53713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52BC8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AAC4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2F39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196</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B9FD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47DC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E503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9943C1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3538D00"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754FBC3" w14:textId="77777777" w:rsidR="0008633B" w:rsidRPr="0008633B" w:rsidRDefault="0008633B" w:rsidP="0008633B">
            <w:pPr>
              <w:spacing w:after="0" w:line="240" w:lineRule="auto"/>
              <w:rPr>
                <w:rFonts w:cs="Calibri"/>
                <w:sz w:val="20"/>
                <w:szCs w:val="20"/>
              </w:rPr>
            </w:pPr>
            <w:r w:rsidRPr="0008633B">
              <w:rPr>
                <w:rFonts w:cs="Calibri"/>
                <w:sz w:val="20"/>
                <w:szCs w:val="20"/>
              </w:rPr>
              <w:t>Varvažov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4B3B9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3AAC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F313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3A2A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8043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9D5C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E613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1DB2EE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6D1B9B5"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6CE4AEB" w14:textId="77777777" w:rsidR="0008633B" w:rsidRPr="0008633B" w:rsidRDefault="0008633B" w:rsidP="0008633B">
            <w:pPr>
              <w:spacing w:after="0" w:line="240" w:lineRule="auto"/>
              <w:rPr>
                <w:rFonts w:cs="Calibri"/>
                <w:sz w:val="20"/>
                <w:szCs w:val="20"/>
              </w:rPr>
            </w:pPr>
            <w:r w:rsidRPr="0008633B">
              <w:rPr>
                <w:rFonts w:cs="Calibri"/>
                <w:sz w:val="20"/>
                <w:szCs w:val="20"/>
              </w:rPr>
              <w:t>Včelná</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1CDE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7DB4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9151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E599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59</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359EA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13EAB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2079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BE3F84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0A263C1"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0D999E2" w14:textId="77777777" w:rsidR="0008633B" w:rsidRPr="0008633B" w:rsidRDefault="0008633B" w:rsidP="0008633B">
            <w:pPr>
              <w:spacing w:after="0" w:line="240" w:lineRule="auto"/>
              <w:rPr>
                <w:rFonts w:cs="Calibri"/>
                <w:sz w:val="20"/>
                <w:szCs w:val="20"/>
              </w:rPr>
            </w:pPr>
            <w:r w:rsidRPr="0008633B">
              <w:rPr>
                <w:rFonts w:cs="Calibri"/>
                <w:sz w:val="20"/>
                <w:szCs w:val="20"/>
              </w:rPr>
              <w:t>Velešín</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F16AD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9C83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6099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EFB8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8101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1 015,00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33029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F819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AEDA51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3B8AF7B"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F30ECE7" w14:textId="77777777" w:rsidR="0008633B" w:rsidRPr="0008633B" w:rsidRDefault="0008633B" w:rsidP="0008633B">
            <w:pPr>
              <w:spacing w:after="0" w:line="240" w:lineRule="auto"/>
              <w:rPr>
                <w:rFonts w:cs="Calibri"/>
                <w:sz w:val="20"/>
                <w:szCs w:val="20"/>
              </w:rPr>
            </w:pPr>
            <w:r w:rsidRPr="0008633B">
              <w:rPr>
                <w:rFonts w:cs="Calibri"/>
                <w:sz w:val="20"/>
                <w:szCs w:val="20"/>
              </w:rPr>
              <w:t xml:space="preserve">Velký </w:t>
            </w:r>
            <w:proofErr w:type="spellStart"/>
            <w:r w:rsidRPr="0008633B">
              <w:rPr>
                <w:rFonts w:cs="Calibri"/>
                <w:sz w:val="20"/>
                <w:szCs w:val="20"/>
              </w:rPr>
              <w:t>Ratmírov</w:t>
            </w:r>
            <w:proofErr w:type="spellEnd"/>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FD575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0CCDD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42A40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9A727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26DAC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A32A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B1C55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4729B9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9E3BD3E"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0DFFBD2" w14:textId="77777777" w:rsidR="0008633B" w:rsidRPr="0008633B" w:rsidRDefault="0008633B" w:rsidP="0008633B">
            <w:pPr>
              <w:spacing w:after="0" w:line="240" w:lineRule="auto"/>
              <w:rPr>
                <w:rFonts w:cs="Calibri"/>
                <w:sz w:val="20"/>
                <w:szCs w:val="20"/>
              </w:rPr>
            </w:pPr>
            <w:r w:rsidRPr="0008633B">
              <w:rPr>
                <w:rFonts w:cs="Calibri"/>
                <w:sz w:val="20"/>
                <w:szCs w:val="20"/>
              </w:rPr>
              <w:t>Veselí nad Lužnicí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CC6A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18C7F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BC8E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A14B9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608</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DE41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8248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537458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r>
      <w:tr w:rsidR="0008633B" w:rsidRPr="0008633B" w14:paraId="17CF3632"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BC6CF82"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5139328" w14:textId="77777777" w:rsidR="0008633B" w:rsidRPr="0008633B" w:rsidRDefault="0008633B" w:rsidP="0008633B">
            <w:pPr>
              <w:spacing w:after="0" w:line="240" w:lineRule="auto"/>
              <w:rPr>
                <w:rFonts w:cs="Calibri"/>
                <w:sz w:val="20"/>
                <w:szCs w:val="20"/>
              </w:rPr>
            </w:pPr>
            <w:r w:rsidRPr="0008633B">
              <w:rPr>
                <w:rFonts w:cs="Calibri"/>
                <w:sz w:val="20"/>
                <w:szCs w:val="20"/>
              </w:rPr>
              <w:t>Větřní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B0132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80606E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43F3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EE0E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AAEE4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2 150,00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837B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2C4E9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478321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35ED903"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8B7E815" w14:textId="77777777" w:rsidR="0008633B" w:rsidRPr="0008633B" w:rsidRDefault="0008633B" w:rsidP="0008633B">
            <w:pPr>
              <w:spacing w:after="0" w:line="240" w:lineRule="auto"/>
              <w:rPr>
                <w:rFonts w:cs="Calibri"/>
                <w:sz w:val="20"/>
                <w:szCs w:val="20"/>
              </w:rPr>
            </w:pPr>
            <w:r w:rsidRPr="0008633B">
              <w:rPr>
                <w:rFonts w:cs="Calibri"/>
                <w:sz w:val="20"/>
                <w:szCs w:val="20"/>
              </w:rPr>
              <w:t>Věžovatá Pláně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4F5CF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AE93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4FF8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082B0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66CC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BE91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DEC6A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2A2357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2265706"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3E563A2" w14:textId="77777777" w:rsidR="0008633B" w:rsidRPr="0008633B" w:rsidRDefault="0008633B" w:rsidP="0008633B">
            <w:pPr>
              <w:spacing w:after="0" w:line="240" w:lineRule="auto"/>
              <w:rPr>
                <w:rFonts w:cs="Calibri"/>
                <w:sz w:val="20"/>
                <w:szCs w:val="20"/>
              </w:rPr>
            </w:pPr>
            <w:r w:rsidRPr="0008633B">
              <w:rPr>
                <w:rFonts w:cs="Calibri"/>
                <w:sz w:val="20"/>
                <w:szCs w:val="20"/>
              </w:rPr>
              <w:t>Vícemil</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2C31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78464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2DD1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D9CA1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2B431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B924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C820E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650142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3EA45CA"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D842043"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D69EE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9BDC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5BF5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F7A4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645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68DD3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1 050,00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FAB2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9D36E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875809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9232804"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4C2EC3C" w14:textId="77777777" w:rsidR="0008633B" w:rsidRPr="0008633B" w:rsidRDefault="0008633B" w:rsidP="0008633B">
            <w:pPr>
              <w:spacing w:after="0" w:line="240" w:lineRule="auto"/>
              <w:rPr>
                <w:rFonts w:cs="Calibri"/>
                <w:sz w:val="20"/>
                <w:szCs w:val="20"/>
              </w:rPr>
            </w:pPr>
            <w:r w:rsidRPr="0008633B">
              <w:rPr>
                <w:rFonts w:cs="Calibri"/>
                <w:sz w:val="20"/>
                <w:szCs w:val="20"/>
              </w:rPr>
              <w:t>Vitějovice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ED77E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1E15B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34C3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358AD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61C05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FD0D6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5F87A3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1D5813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7ADBB94B" w14:textId="77777777" w:rsidR="0008633B" w:rsidRPr="0008633B" w:rsidRDefault="0008633B" w:rsidP="00980DB5">
            <w:pPr>
              <w:spacing w:after="0" w:line="240" w:lineRule="auto"/>
              <w:rPr>
                <w:rFonts w:cs="Calibri"/>
                <w:sz w:val="20"/>
                <w:szCs w:val="20"/>
              </w:rPr>
            </w:pPr>
            <w:r w:rsidRPr="0008633B">
              <w:rPr>
                <w:rFonts w:cs="Calibri"/>
                <w:sz w:val="20"/>
                <w:szCs w:val="20"/>
              </w:rPr>
              <w:lastRenderedPageBreak/>
              <w:t>ORP</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A6076A5" w14:textId="77777777" w:rsidR="0008633B" w:rsidRPr="0008633B" w:rsidRDefault="0008633B" w:rsidP="00980DB5">
            <w:pPr>
              <w:spacing w:after="0" w:line="240" w:lineRule="auto"/>
              <w:rPr>
                <w:rFonts w:cs="Calibri"/>
                <w:sz w:val="20"/>
                <w:szCs w:val="20"/>
              </w:rPr>
            </w:pPr>
            <w:r w:rsidRPr="0008633B">
              <w:rPr>
                <w:rFonts w:cs="Calibri"/>
                <w:sz w:val="20"/>
                <w:szCs w:val="20"/>
              </w:rPr>
              <w:t>Obec</w:t>
            </w:r>
          </w:p>
        </w:tc>
        <w:tc>
          <w:tcPr>
            <w:tcW w:w="537" w:type="dxa"/>
            <w:tcBorders>
              <w:top w:val="single" w:sz="4" w:space="0" w:color="auto"/>
              <w:left w:val="nil"/>
              <w:bottom w:val="single" w:sz="4" w:space="0" w:color="auto"/>
              <w:right w:val="single" w:sz="4" w:space="0" w:color="auto"/>
            </w:tcBorders>
            <w:shd w:val="clear" w:color="auto" w:fill="4BACC6" w:themeFill="accent5"/>
            <w:vAlign w:val="center"/>
            <w:hideMark/>
          </w:tcPr>
          <w:p w14:paraId="41B47048"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 JPO</w:t>
            </w:r>
          </w:p>
        </w:tc>
        <w:tc>
          <w:tcPr>
            <w:tcW w:w="538" w:type="dxa"/>
            <w:tcBorders>
              <w:top w:val="single" w:sz="4" w:space="0" w:color="auto"/>
              <w:left w:val="nil"/>
              <w:bottom w:val="single" w:sz="4" w:space="0" w:color="auto"/>
              <w:right w:val="single" w:sz="4" w:space="0" w:color="auto"/>
            </w:tcBorders>
            <w:shd w:val="clear" w:color="auto" w:fill="4BACC6" w:themeFill="accent5"/>
            <w:vAlign w:val="center"/>
            <w:hideMark/>
          </w:tcPr>
          <w:p w14:paraId="424459EA"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bez JPO</w:t>
            </w:r>
          </w:p>
        </w:tc>
        <w:tc>
          <w:tcPr>
            <w:tcW w:w="768" w:type="dxa"/>
            <w:tcBorders>
              <w:top w:val="single" w:sz="4" w:space="0" w:color="auto"/>
              <w:left w:val="nil"/>
              <w:bottom w:val="single" w:sz="4" w:space="0" w:color="auto"/>
              <w:right w:val="single" w:sz="4" w:space="0" w:color="auto"/>
            </w:tcBorders>
            <w:shd w:val="clear" w:color="auto" w:fill="4BACC6" w:themeFill="accent5"/>
            <w:vAlign w:val="center"/>
            <w:hideMark/>
          </w:tcPr>
          <w:p w14:paraId="533A4517"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Celkem</w:t>
            </w:r>
          </w:p>
        </w:tc>
        <w:tc>
          <w:tcPr>
            <w:tcW w:w="997" w:type="dxa"/>
            <w:tcBorders>
              <w:top w:val="single" w:sz="4" w:space="0" w:color="auto"/>
              <w:left w:val="nil"/>
              <w:bottom w:val="single" w:sz="4" w:space="0" w:color="auto"/>
              <w:right w:val="single" w:sz="4" w:space="0" w:color="auto"/>
            </w:tcBorders>
            <w:shd w:val="clear" w:color="auto" w:fill="4BACC6" w:themeFill="accent5"/>
            <w:vAlign w:val="center"/>
            <w:hideMark/>
          </w:tcPr>
          <w:p w14:paraId="7D797073" w14:textId="77777777" w:rsidR="0008633B" w:rsidRDefault="0008633B" w:rsidP="00980DB5">
            <w:pPr>
              <w:spacing w:after="0" w:line="240" w:lineRule="auto"/>
              <w:jc w:val="right"/>
              <w:rPr>
                <w:rFonts w:cs="Calibri"/>
                <w:sz w:val="20"/>
                <w:szCs w:val="20"/>
              </w:rPr>
            </w:pPr>
            <w:r w:rsidRPr="0008633B">
              <w:rPr>
                <w:rFonts w:cs="Calibri"/>
                <w:sz w:val="20"/>
                <w:szCs w:val="20"/>
              </w:rPr>
              <w:t xml:space="preserve">Škoda </w:t>
            </w:r>
          </w:p>
          <w:p w14:paraId="36DBD79A"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 tis. Kč</w:t>
            </w:r>
          </w:p>
        </w:tc>
        <w:tc>
          <w:tcPr>
            <w:tcW w:w="1134" w:type="dxa"/>
            <w:tcBorders>
              <w:top w:val="single" w:sz="4" w:space="0" w:color="auto"/>
              <w:left w:val="nil"/>
              <w:bottom w:val="single" w:sz="4" w:space="0" w:color="auto"/>
              <w:right w:val="single" w:sz="4" w:space="0" w:color="auto"/>
            </w:tcBorders>
            <w:shd w:val="clear" w:color="auto" w:fill="4BACC6" w:themeFill="accent5"/>
            <w:vAlign w:val="center"/>
            <w:hideMark/>
          </w:tcPr>
          <w:p w14:paraId="2AEAF11C" w14:textId="77777777" w:rsidR="0008633B" w:rsidRDefault="0008633B" w:rsidP="00980DB5">
            <w:pPr>
              <w:spacing w:after="0" w:line="240" w:lineRule="auto"/>
              <w:jc w:val="right"/>
              <w:rPr>
                <w:rFonts w:cs="Calibri"/>
                <w:sz w:val="20"/>
                <w:szCs w:val="20"/>
              </w:rPr>
            </w:pPr>
            <w:r>
              <w:rPr>
                <w:rFonts w:cs="Calibri"/>
                <w:sz w:val="20"/>
                <w:szCs w:val="20"/>
              </w:rPr>
              <w:t xml:space="preserve">UH </w:t>
            </w:r>
          </w:p>
          <w:p w14:paraId="12308190"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v</w:t>
            </w:r>
            <w:r>
              <w:rPr>
                <w:rFonts w:cs="Calibri"/>
                <w:sz w:val="20"/>
                <w:szCs w:val="20"/>
              </w:rPr>
              <w:t> </w:t>
            </w:r>
            <w:r w:rsidRPr="0008633B">
              <w:rPr>
                <w:rFonts w:cs="Calibri"/>
                <w:sz w:val="20"/>
                <w:szCs w:val="20"/>
              </w:rPr>
              <w:t>tis</w:t>
            </w:r>
            <w:r>
              <w:rPr>
                <w:rFonts w:cs="Calibri"/>
                <w:sz w:val="20"/>
                <w:szCs w:val="20"/>
              </w:rPr>
              <w:t>.</w:t>
            </w:r>
            <w:r w:rsidRPr="0008633B">
              <w:rPr>
                <w:rFonts w:cs="Calibri"/>
                <w:sz w:val="20"/>
                <w:szCs w:val="20"/>
              </w:rPr>
              <w:t xml:space="preserve"> Kč</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69E7223D"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Sum-U</w:t>
            </w:r>
          </w:p>
        </w:tc>
        <w:tc>
          <w:tcPr>
            <w:tcW w:w="567" w:type="dxa"/>
            <w:tcBorders>
              <w:top w:val="single" w:sz="4" w:space="0" w:color="auto"/>
              <w:left w:val="nil"/>
              <w:bottom w:val="single" w:sz="4" w:space="0" w:color="auto"/>
              <w:right w:val="single" w:sz="4" w:space="0" w:color="auto"/>
            </w:tcBorders>
            <w:shd w:val="clear" w:color="auto" w:fill="4BACC6" w:themeFill="accent5"/>
            <w:vAlign w:val="center"/>
            <w:hideMark/>
          </w:tcPr>
          <w:p w14:paraId="63196F73" w14:textId="77777777" w:rsidR="0008633B" w:rsidRPr="0008633B" w:rsidRDefault="0008633B" w:rsidP="00980DB5">
            <w:pPr>
              <w:spacing w:after="0" w:line="240" w:lineRule="auto"/>
              <w:jc w:val="right"/>
              <w:rPr>
                <w:rFonts w:cs="Calibri"/>
                <w:sz w:val="20"/>
                <w:szCs w:val="20"/>
              </w:rPr>
            </w:pPr>
            <w:r w:rsidRPr="0008633B">
              <w:rPr>
                <w:rFonts w:cs="Calibri"/>
                <w:sz w:val="20"/>
                <w:szCs w:val="20"/>
              </w:rPr>
              <w:t>Sum-Z</w:t>
            </w:r>
          </w:p>
        </w:tc>
      </w:tr>
      <w:tr w:rsidR="0008633B" w:rsidRPr="0008633B" w14:paraId="36D85D7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ED347B9"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A734B63" w14:textId="77777777" w:rsidR="0008633B" w:rsidRPr="0008633B" w:rsidRDefault="0008633B" w:rsidP="0008633B">
            <w:pPr>
              <w:spacing w:after="0" w:line="240" w:lineRule="auto"/>
              <w:rPr>
                <w:rFonts w:cs="Calibri"/>
                <w:sz w:val="20"/>
                <w:szCs w:val="20"/>
              </w:rPr>
            </w:pPr>
            <w:r w:rsidRPr="0008633B">
              <w:rPr>
                <w:rFonts w:cs="Calibri"/>
                <w:sz w:val="20"/>
                <w:szCs w:val="20"/>
              </w:rPr>
              <w:t>Vlachovo Březí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2004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4F419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944F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AFD98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1 003,00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3812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92EE8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93A9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98F054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586A361"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9369176" w14:textId="77777777" w:rsidR="0008633B" w:rsidRPr="0008633B" w:rsidRDefault="0008633B" w:rsidP="0008633B">
            <w:pPr>
              <w:spacing w:after="0" w:line="240" w:lineRule="auto"/>
              <w:rPr>
                <w:rFonts w:cs="Calibri"/>
                <w:sz w:val="20"/>
                <w:szCs w:val="20"/>
              </w:rPr>
            </w:pPr>
            <w:r w:rsidRPr="0008633B">
              <w:rPr>
                <w:rFonts w:cs="Calibri"/>
                <w:sz w:val="20"/>
                <w:szCs w:val="20"/>
              </w:rPr>
              <w:t>Vlčeves</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7731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BEB9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D1D6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2B255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440F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02A2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2E0B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B05F58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ECA9EA8"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E356467" w14:textId="77777777" w:rsidR="0008633B" w:rsidRPr="0008633B" w:rsidRDefault="0008633B" w:rsidP="0008633B">
            <w:pPr>
              <w:spacing w:after="0" w:line="240" w:lineRule="auto"/>
              <w:rPr>
                <w:rFonts w:cs="Calibri"/>
                <w:sz w:val="20"/>
                <w:szCs w:val="20"/>
              </w:rPr>
            </w:pPr>
            <w:r w:rsidRPr="0008633B">
              <w:rPr>
                <w:rFonts w:cs="Calibri"/>
                <w:sz w:val="20"/>
                <w:szCs w:val="20"/>
              </w:rPr>
              <w:t>Vodňany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59A7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73ED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642D0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8</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20D9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59 300,00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33FB0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10 500,00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73208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7F98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231489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EA8A3D8"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6A2559B" w14:textId="77777777" w:rsidR="0008633B" w:rsidRPr="0008633B" w:rsidRDefault="0008633B" w:rsidP="0008633B">
            <w:pPr>
              <w:spacing w:after="0" w:line="240" w:lineRule="auto"/>
              <w:rPr>
                <w:rFonts w:cs="Calibri"/>
                <w:sz w:val="20"/>
                <w:szCs w:val="20"/>
              </w:rPr>
            </w:pPr>
            <w:r w:rsidRPr="0008633B">
              <w:rPr>
                <w:rFonts w:cs="Calibri"/>
                <w:sz w:val="20"/>
                <w:szCs w:val="20"/>
              </w:rPr>
              <w:t>Vojníkov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BB07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2464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52F8A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DFD18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75B07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FE795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82422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AD1384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7BB4C1C"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76393EE" w14:textId="77777777" w:rsidR="0008633B" w:rsidRPr="0008633B" w:rsidRDefault="0008633B" w:rsidP="0008633B">
            <w:pPr>
              <w:spacing w:after="0" w:line="240" w:lineRule="auto"/>
              <w:rPr>
                <w:rFonts w:cs="Calibri"/>
                <w:sz w:val="20"/>
                <w:szCs w:val="20"/>
              </w:rPr>
            </w:pPr>
            <w:r w:rsidRPr="0008633B">
              <w:rPr>
                <w:rFonts w:cs="Calibri"/>
                <w:sz w:val="20"/>
                <w:szCs w:val="20"/>
              </w:rPr>
              <w:t>Volary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22EEF6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DA3D3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F6E55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C837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1 559,80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FCA8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5 105,00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0E6B7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129B0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7FDB0B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768C2A3"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8FFCA4F" w14:textId="77777777" w:rsidR="0008633B" w:rsidRPr="0008633B" w:rsidRDefault="0008633B" w:rsidP="0008633B">
            <w:pPr>
              <w:spacing w:after="0" w:line="240" w:lineRule="auto"/>
              <w:rPr>
                <w:rFonts w:cs="Calibri"/>
                <w:sz w:val="20"/>
                <w:szCs w:val="20"/>
              </w:rPr>
            </w:pPr>
            <w:r w:rsidRPr="0008633B">
              <w:rPr>
                <w:rFonts w:cs="Calibri"/>
                <w:sz w:val="20"/>
                <w:szCs w:val="20"/>
              </w:rPr>
              <w:t>Volenice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0107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95FC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FCD6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CB9B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11A9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A4172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C18A1A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5C3EEAD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A719721" w14:textId="77777777" w:rsidR="0008633B" w:rsidRPr="0008633B" w:rsidRDefault="0008633B" w:rsidP="0008633B">
            <w:pPr>
              <w:spacing w:after="0" w:line="240" w:lineRule="auto"/>
              <w:rPr>
                <w:rFonts w:cs="Calibri"/>
                <w:sz w:val="20"/>
                <w:szCs w:val="20"/>
              </w:rPr>
            </w:pPr>
            <w:r w:rsidRPr="0008633B">
              <w:rPr>
                <w:rFonts w:cs="Calibri"/>
                <w:sz w:val="20"/>
                <w:szCs w:val="20"/>
              </w:rPr>
              <w:t>Dačice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2BF925F" w14:textId="77777777" w:rsidR="0008633B" w:rsidRPr="0008633B" w:rsidRDefault="0008633B" w:rsidP="0008633B">
            <w:pPr>
              <w:spacing w:after="0" w:line="240" w:lineRule="auto"/>
              <w:rPr>
                <w:rFonts w:cs="Calibri"/>
                <w:sz w:val="20"/>
                <w:szCs w:val="20"/>
              </w:rPr>
            </w:pPr>
            <w:r w:rsidRPr="0008633B">
              <w:rPr>
                <w:rFonts w:cs="Calibri"/>
                <w:sz w:val="20"/>
                <w:szCs w:val="20"/>
              </w:rPr>
              <w:t>Volfířov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5F27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8E212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9B966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E522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57BD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19A8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6FC0A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02D831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4C3EC9B" w14:textId="77777777" w:rsidR="0008633B" w:rsidRPr="0008633B" w:rsidRDefault="0008633B" w:rsidP="0008633B">
            <w:pPr>
              <w:spacing w:after="0" w:line="240" w:lineRule="auto"/>
              <w:rPr>
                <w:rFonts w:cs="Calibri"/>
                <w:sz w:val="20"/>
                <w:szCs w:val="20"/>
              </w:rPr>
            </w:pPr>
            <w:r w:rsidRPr="0008633B">
              <w:rPr>
                <w:rFonts w:cs="Calibri"/>
                <w:sz w:val="20"/>
                <w:szCs w:val="20"/>
              </w:rPr>
              <w:t>Strakonice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B58E07C" w14:textId="77777777" w:rsidR="0008633B" w:rsidRPr="0008633B" w:rsidRDefault="0008633B" w:rsidP="0008633B">
            <w:pPr>
              <w:spacing w:after="0" w:line="240" w:lineRule="auto"/>
              <w:rPr>
                <w:rFonts w:cs="Calibri"/>
                <w:sz w:val="20"/>
                <w:szCs w:val="20"/>
              </w:rPr>
            </w:pPr>
            <w:r w:rsidRPr="0008633B">
              <w:rPr>
                <w:rFonts w:cs="Calibri"/>
                <w:sz w:val="20"/>
                <w:szCs w:val="20"/>
              </w:rPr>
              <w:t>Volyně</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A8B75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8F14B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1BB26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993E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FA61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6E209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E5DB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681CD3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D09DCDE"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E6B2B9C" w14:textId="77777777" w:rsidR="0008633B" w:rsidRPr="0008633B" w:rsidRDefault="0008633B" w:rsidP="0008633B">
            <w:pPr>
              <w:spacing w:after="0" w:line="240" w:lineRule="auto"/>
              <w:rPr>
                <w:rFonts w:cs="Calibri"/>
                <w:sz w:val="20"/>
                <w:szCs w:val="20"/>
              </w:rPr>
            </w:pPr>
            <w:r w:rsidRPr="0008633B">
              <w:rPr>
                <w:rFonts w:cs="Calibri"/>
                <w:sz w:val="20"/>
                <w:szCs w:val="20"/>
              </w:rPr>
              <w:t>Vrábče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74C4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9EACB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5566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4C7A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F3397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F03D8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B765AA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00FE9D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CAA37BB"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928D3BB" w14:textId="77777777" w:rsidR="0008633B" w:rsidRPr="0008633B" w:rsidRDefault="0008633B" w:rsidP="0008633B">
            <w:pPr>
              <w:spacing w:after="0" w:line="240" w:lineRule="auto"/>
              <w:rPr>
                <w:rFonts w:cs="Calibri"/>
                <w:sz w:val="20"/>
                <w:szCs w:val="20"/>
              </w:rPr>
            </w:pPr>
            <w:r w:rsidRPr="0008633B">
              <w:rPr>
                <w:rFonts w:cs="Calibri"/>
                <w:sz w:val="20"/>
                <w:szCs w:val="20"/>
              </w:rPr>
              <w:t>Vráto</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E4F7B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4B9E9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10BE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657FA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BDF551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D0B71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0BBA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FECEA8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D8A0CB4"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416596B" w14:textId="77777777" w:rsidR="0008633B" w:rsidRPr="0008633B" w:rsidRDefault="0008633B" w:rsidP="0008633B">
            <w:pPr>
              <w:spacing w:after="0" w:line="240" w:lineRule="auto"/>
              <w:rPr>
                <w:rFonts w:cs="Calibri"/>
                <w:sz w:val="20"/>
                <w:szCs w:val="20"/>
              </w:rPr>
            </w:pPr>
            <w:r w:rsidRPr="0008633B">
              <w:rPr>
                <w:rFonts w:cs="Calibri"/>
                <w:sz w:val="20"/>
                <w:szCs w:val="20"/>
              </w:rPr>
              <w:t>Vráž</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871211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0EF9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93BDC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E4E4E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22EF2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2742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38AA6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FAFD831"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EEF46F1"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C81610A" w14:textId="77777777" w:rsidR="0008633B" w:rsidRPr="0008633B" w:rsidRDefault="0008633B" w:rsidP="0008633B">
            <w:pPr>
              <w:spacing w:after="0" w:line="240" w:lineRule="auto"/>
              <w:rPr>
                <w:rFonts w:cs="Calibri"/>
                <w:sz w:val="20"/>
                <w:szCs w:val="20"/>
              </w:rPr>
            </w:pPr>
            <w:r w:rsidRPr="0008633B">
              <w:rPr>
                <w:rFonts w:cs="Calibri"/>
                <w:sz w:val="20"/>
                <w:szCs w:val="20"/>
              </w:rPr>
              <w:t>Vrcovice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74C68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EFFE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E0C2AC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D285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691A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17A60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4A2D1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7D1216A"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805A2AC"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B3E7646" w14:textId="77777777" w:rsidR="0008633B" w:rsidRPr="0008633B" w:rsidRDefault="0008633B" w:rsidP="0008633B">
            <w:pPr>
              <w:spacing w:after="0" w:line="240" w:lineRule="auto"/>
              <w:rPr>
                <w:rFonts w:cs="Calibri"/>
                <w:sz w:val="20"/>
                <w:szCs w:val="20"/>
              </w:rPr>
            </w:pPr>
            <w:r w:rsidRPr="0008633B">
              <w:rPr>
                <w:rFonts w:cs="Calibri"/>
                <w:sz w:val="20"/>
                <w:szCs w:val="20"/>
              </w:rPr>
              <w:t>Všemyslice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4C5A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4488F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2468C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8023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E00AE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0EE2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01597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536280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CFB9F6B"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C1FC9C0" w14:textId="77777777" w:rsidR="0008633B" w:rsidRPr="0008633B" w:rsidRDefault="0008633B" w:rsidP="0008633B">
            <w:pPr>
              <w:spacing w:after="0" w:line="240" w:lineRule="auto"/>
              <w:rPr>
                <w:rFonts w:cs="Calibri"/>
                <w:sz w:val="20"/>
                <w:szCs w:val="20"/>
              </w:rPr>
            </w:pPr>
            <w:r w:rsidRPr="0008633B">
              <w:rPr>
                <w:rFonts w:cs="Calibri"/>
                <w:sz w:val="20"/>
                <w:szCs w:val="20"/>
              </w:rPr>
              <w:t>Vyšší Brod</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8BAA9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1BFC2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BA659B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7CB7A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349C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15F8B3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6C278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AB1218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09A9C220"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0890098" w14:textId="77777777" w:rsidR="0008633B" w:rsidRPr="0008633B" w:rsidRDefault="0008633B" w:rsidP="0008633B">
            <w:pPr>
              <w:spacing w:after="0" w:line="240" w:lineRule="auto"/>
              <w:rPr>
                <w:rFonts w:cs="Calibri"/>
                <w:sz w:val="20"/>
                <w:szCs w:val="20"/>
              </w:rPr>
            </w:pPr>
            <w:r w:rsidRPr="0008633B">
              <w:rPr>
                <w:rFonts w:cs="Calibri"/>
                <w:sz w:val="20"/>
                <w:szCs w:val="20"/>
              </w:rPr>
              <w:t>Zábrdí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2E89F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2FB15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B3BD6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37543D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150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B7CCB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358B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2B2ED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05258F6"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86145EA"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6C3E91E" w14:textId="77777777" w:rsidR="0008633B" w:rsidRPr="0008633B" w:rsidRDefault="0008633B" w:rsidP="0008633B">
            <w:pPr>
              <w:spacing w:after="0" w:line="240" w:lineRule="auto"/>
              <w:rPr>
                <w:rFonts w:cs="Calibri"/>
                <w:sz w:val="20"/>
                <w:szCs w:val="20"/>
              </w:rPr>
            </w:pPr>
            <w:r w:rsidRPr="0008633B">
              <w:rPr>
                <w:rFonts w:cs="Calibri"/>
                <w:sz w:val="20"/>
                <w:szCs w:val="20"/>
              </w:rPr>
              <w:t>Zadní Střítež</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4D2E5D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C8169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C175C2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736E7C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065E20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F9D1D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98B4E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FDE420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22B9CFF"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E32D55A" w14:textId="77777777" w:rsidR="0008633B" w:rsidRPr="0008633B" w:rsidRDefault="0008633B" w:rsidP="0008633B">
            <w:pPr>
              <w:spacing w:after="0" w:line="240" w:lineRule="auto"/>
              <w:rPr>
                <w:rFonts w:cs="Calibri"/>
                <w:sz w:val="20"/>
                <w:szCs w:val="20"/>
              </w:rPr>
            </w:pPr>
            <w:r w:rsidRPr="0008633B">
              <w:rPr>
                <w:rFonts w:cs="Calibri"/>
                <w:sz w:val="20"/>
                <w:szCs w:val="20"/>
              </w:rPr>
              <w:t>Záhoří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F2FBB0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27EE5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F03D4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6C92C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E48CEE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35C37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978BE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9F7BA55"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C97FA15" w14:textId="77777777" w:rsidR="0008633B" w:rsidRPr="0008633B" w:rsidRDefault="0008633B" w:rsidP="0008633B">
            <w:pPr>
              <w:spacing w:after="0" w:line="240" w:lineRule="auto"/>
              <w:rPr>
                <w:rFonts w:cs="Calibri"/>
                <w:sz w:val="20"/>
                <w:szCs w:val="20"/>
              </w:rPr>
            </w:pPr>
            <w:r w:rsidRPr="0008633B">
              <w:rPr>
                <w:rFonts w:cs="Calibri"/>
                <w:sz w:val="20"/>
                <w:szCs w:val="20"/>
              </w:rPr>
              <w:t>Písek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D61D4E9" w14:textId="77777777" w:rsidR="0008633B" w:rsidRPr="0008633B" w:rsidRDefault="0008633B" w:rsidP="0008633B">
            <w:pPr>
              <w:spacing w:after="0" w:line="240" w:lineRule="auto"/>
              <w:rPr>
                <w:rFonts w:cs="Calibri"/>
                <w:sz w:val="20"/>
                <w:szCs w:val="20"/>
              </w:rPr>
            </w:pPr>
            <w:r w:rsidRPr="0008633B">
              <w:rPr>
                <w:rFonts w:cs="Calibri"/>
                <w:sz w:val="20"/>
                <w:szCs w:val="20"/>
              </w:rPr>
              <w:t>Záhoří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31F45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76A3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25A7C4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45E4CC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B4C68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3157D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0417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81D45CE"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FB41FF3"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C3A9BA5" w14:textId="77777777" w:rsidR="0008633B" w:rsidRPr="0008633B" w:rsidRDefault="0008633B" w:rsidP="0008633B">
            <w:pPr>
              <w:spacing w:after="0" w:line="240" w:lineRule="auto"/>
              <w:rPr>
                <w:rFonts w:cs="Calibri"/>
                <w:sz w:val="20"/>
                <w:szCs w:val="20"/>
              </w:rPr>
            </w:pPr>
            <w:r w:rsidRPr="0008633B">
              <w:rPr>
                <w:rFonts w:cs="Calibri"/>
                <w:sz w:val="20"/>
                <w:szCs w:val="20"/>
              </w:rPr>
              <w:t>Záhoří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F71F8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491F7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4926D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36313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E31A0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56A94B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4D7712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AC302B4"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60BB8BD" w14:textId="77777777" w:rsidR="0008633B" w:rsidRPr="0008633B" w:rsidRDefault="0008633B" w:rsidP="0008633B">
            <w:pPr>
              <w:spacing w:after="0" w:line="240" w:lineRule="auto"/>
              <w:rPr>
                <w:rFonts w:cs="Calibri"/>
                <w:sz w:val="20"/>
                <w:szCs w:val="20"/>
              </w:rPr>
            </w:pPr>
            <w:r w:rsidRPr="0008633B">
              <w:rPr>
                <w:rFonts w:cs="Calibri"/>
                <w:sz w:val="20"/>
                <w:szCs w:val="20"/>
              </w:rPr>
              <w:t>Jindřichův Hradec</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ABB20C0" w14:textId="77777777" w:rsidR="0008633B" w:rsidRPr="0008633B" w:rsidRDefault="0008633B" w:rsidP="0008633B">
            <w:pPr>
              <w:spacing w:after="0" w:line="240" w:lineRule="auto"/>
              <w:rPr>
                <w:rFonts w:cs="Calibri"/>
                <w:sz w:val="20"/>
                <w:szCs w:val="20"/>
              </w:rPr>
            </w:pPr>
            <w:r w:rsidRPr="0008633B">
              <w:rPr>
                <w:rFonts w:cs="Calibri"/>
                <w:sz w:val="20"/>
                <w:szCs w:val="20"/>
              </w:rPr>
              <w:t>Zahrádky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E4236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2F86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83A6E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4AFA54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65A73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CD72F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BC0B3E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EEB9AAB"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64BA668" w14:textId="77777777" w:rsidR="0008633B" w:rsidRPr="0008633B" w:rsidRDefault="0008633B" w:rsidP="0008633B">
            <w:pPr>
              <w:spacing w:after="0" w:line="240" w:lineRule="auto"/>
              <w:rPr>
                <w:rFonts w:cs="Calibri"/>
                <w:sz w:val="20"/>
                <w:szCs w:val="20"/>
              </w:rPr>
            </w:pPr>
            <w:r w:rsidRPr="0008633B">
              <w:rPr>
                <w:rFonts w:cs="Calibri"/>
                <w:sz w:val="20"/>
                <w:szCs w:val="20"/>
              </w:rPr>
              <w:t>Vimperk</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3F3BB6BA" w14:textId="77777777" w:rsidR="0008633B" w:rsidRPr="0008633B" w:rsidRDefault="0008633B" w:rsidP="0008633B">
            <w:pPr>
              <w:spacing w:after="0" w:line="240" w:lineRule="auto"/>
              <w:rPr>
                <w:rFonts w:cs="Calibri"/>
                <w:sz w:val="20"/>
                <w:szCs w:val="20"/>
              </w:rPr>
            </w:pPr>
            <w:r w:rsidRPr="0008633B">
              <w:rPr>
                <w:rFonts w:cs="Calibri"/>
                <w:sz w:val="20"/>
                <w:szCs w:val="20"/>
              </w:rPr>
              <w:t>Zálezly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DDDA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A0DC3C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D1C552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2FA906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2 200,00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183A3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650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2BFE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CD97F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5A22111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F996B83"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BBE4ED0" w14:textId="77777777" w:rsidR="0008633B" w:rsidRPr="0008633B" w:rsidRDefault="0008633B" w:rsidP="0008633B">
            <w:pPr>
              <w:spacing w:after="0" w:line="240" w:lineRule="auto"/>
              <w:rPr>
                <w:rFonts w:cs="Calibri"/>
                <w:sz w:val="20"/>
                <w:szCs w:val="20"/>
              </w:rPr>
            </w:pPr>
            <w:r w:rsidRPr="0008633B">
              <w:rPr>
                <w:rFonts w:cs="Calibri"/>
                <w:sz w:val="20"/>
                <w:szCs w:val="20"/>
              </w:rPr>
              <w:t>Zálší</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EE273A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7CA64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903403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C2683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924428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F19BC6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95E1A4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1141E4C"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7F6AB9E"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D22CDCC" w14:textId="77777777" w:rsidR="0008633B" w:rsidRPr="0008633B" w:rsidRDefault="0008633B" w:rsidP="0008633B">
            <w:pPr>
              <w:spacing w:after="0" w:line="240" w:lineRule="auto"/>
              <w:rPr>
                <w:rFonts w:cs="Calibri"/>
                <w:sz w:val="20"/>
                <w:szCs w:val="20"/>
              </w:rPr>
            </w:pPr>
            <w:r w:rsidRPr="0008633B">
              <w:rPr>
                <w:rFonts w:cs="Calibri"/>
                <w:sz w:val="20"/>
                <w:szCs w:val="20"/>
              </w:rPr>
              <w:t>Zbytiny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3DFF8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81823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76C4D9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0E998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400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7D467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05D47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B5D0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1FB12163"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BDB1716" w14:textId="77777777" w:rsidR="0008633B" w:rsidRPr="0008633B" w:rsidRDefault="0008633B" w:rsidP="0008633B">
            <w:pPr>
              <w:spacing w:after="0" w:line="240" w:lineRule="auto"/>
              <w:rPr>
                <w:rFonts w:cs="Calibri"/>
                <w:sz w:val="20"/>
                <w:szCs w:val="20"/>
              </w:rPr>
            </w:pPr>
            <w:r w:rsidRPr="0008633B">
              <w:rPr>
                <w:rFonts w:cs="Calibri"/>
                <w:sz w:val="20"/>
                <w:szCs w:val="20"/>
              </w:rPr>
              <w:t>Milevsko</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F1179C9" w14:textId="77777777" w:rsidR="0008633B" w:rsidRPr="0008633B" w:rsidRDefault="0008633B" w:rsidP="0008633B">
            <w:pPr>
              <w:spacing w:after="0" w:line="240" w:lineRule="auto"/>
              <w:rPr>
                <w:rFonts w:cs="Calibri"/>
                <w:sz w:val="20"/>
                <w:szCs w:val="20"/>
              </w:rPr>
            </w:pPr>
            <w:r w:rsidRPr="0008633B">
              <w:rPr>
                <w:rFonts w:cs="Calibri"/>
                <w:sz w:val="20"/>
                <w:szCs w:val="20"/>
              </w:rPr>
              <w:t>Zhoř</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C7A093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C013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3B4B4B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851AE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B6614F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401E8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4DFFB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5F86C6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95A9FFD" w14:textId="77777777" w:rsidR="0008633B" w:rsidRPr="0008633B" w:rsidRDefault="0008633B" w:rsidP="0008633B">
            <w:pPr>
              <w:spacing w:after="0" w:line="240" w:lineRule="auto"/>
              <w:rPr>
                <w:rFonts w:cs="Calibri"/>
                <w:sz w:val="20"/>
                <w:szCs w:val="20"/>
              </w:rPr>
            </w:pPr>
            <w:r w:rsidRPr="0008633B">
              <w:rPr>
                <w:rFonts w:cs="Calibri"/>
                <w:sz w:val="20"/>
                <w:szCs w:val="20"/>
              </w:rPr>
              <w:t>Český Krumlov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54B8A29F" w14:textId="77777777" w:rsidR="0008633B" w:rsidRPr="0008633B" w:rsidRDefault="0008633B" w:rsidP="0008633B">
            <w:pPr>
              <w:spacing w:after="0" w:line="240" w:lineRule="auto"/>
              <w:rPr>
                <w:rFonts w:cs="Calibri"/>
                <w:sz w:val="20"/>
                <w:szCs w:val="20"/>
              </w:rPr>
            </w:pPr>
            <w:r w:rsidRPr="0008633B">
              <w:rPr>
                <w:rFonts w:cs="Calibri"/>
                <w:sz w:val="20"/>
                <w:szCs w:val="20"/>
              </w:rPr>
              <w:t>Zlatá Koruna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4395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C3F8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23268C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2EA86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A3EEDF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B3B8175"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4E23AD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018720E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6636FAD"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FC02BE4" w14:textId="77777777" w:rsidR="0008633B" w:rsidRPr="0008633B" w:rsidRDefault="0008633B" w:rsidP="0008633B">
            <w:pPr>
              <w:spacing w:after="0" w:line="240" w:lineRule="auto"/>
              <w:rPr>
                <w:rFonts w:cs="Calibri"/>
                <w:sz w:val="20"/>
                <w:szCs w:val="20"/>
              </w:rPr>
            </w:pPr>
            <w:r w:rsidRPr="0008633B">
              <w:rPr>
                <w:rFonts w:cs="Calibri"/>
                <w:sz w:val="20"/>
                <w:szCs w:val="20"/>
              </w:rPr>
              <w:t>Zliv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60C7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C62B9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6823D2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D71EF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70ECF6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E37C77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ECBFC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68D49BD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806C478"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6ABF50D" w14:textId="77777777" w:rsidR="0008633B" w:rsidRPr="0008633B" w:rsidRDefault="0008633B" w:rsidP="0008633B">
            <w:pPr>
              <w:spacing w:after="0" w:line="240" w:lineRule="auto"/>
              <w:rPr>
                <w:rFonts w:cs="Calibri"/>
                <w:sz w:val="20"/>
                <w:szCs w:val="20"/>
              </w:rPr>
            </w:pPr>
            <w:r w:rsidRPr="0008633B">
              <w:rPr>
                <w:rFonts w:cs="Calibri"/>
                <w:sz w:val="20"/>
                <w:szCs w:val="20"/>
              </w:rPr>
              <w:t>Zlukov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DE4E7A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97320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06814C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F12FD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6C625F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50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AAAADF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0E1FD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F31266F"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3F6A71EC" w14:textId="77777777" w:rsidR="0008633B" w:rsidRPr="0008633B" w:rsidRDefault="0008633B" w:rsidP="0008633B">
            <w:pPr>
              <w:spacing w:after="0" w:line="240" w:lineRule="auto"/>
              <w:rPr>
                <w:rFonts w:cs="Calibri"/>
                <w:sz w:val="20"/>
                <w:szCs w:val="20"/>
              </w:rPr>
            </w:pPr>
            <w:r w:rsidRPr="0008633B">
              <w:rPr>
                <w:rFonts w:cs="Calibri"/>
                <w:sz w:val="20"/>
                <w:szCs w:val="20"/>
              </w:rPr>
              <w:t>Kaplice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71A15222" w14:textId="77777777" w:rsidR="0008633B" w:rsidRPr="0008633B" w:rsidRDefault="0008633B" w:rsidP="0008633B">
            <w:pPr>
              <w:spacing w:after="0" w:line="240" w:lineRule="auto"/>
              <w:rPr>
                <w:rFonts w:cs="Calibri"/>
                <w:sz w:val="20"/>
                <w:szCs w:val="20"/>
              </w:rPr>
            </w:pPr>
            <w:r w:rsidRPr="0008633B">
              <w:rPr>
                <w:rFonts w:cs="Calibri"/>
                <w:sz w:val="20"/>
                <w:szCs w:val="20"/>
              </w:rPr>
              <w:t>Zvíkov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4D8D5A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D89C99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A06FF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731F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990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088035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CF5DDE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F4FB07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r>
      <w:tr w:rsidR="0008633B" w:rsidRPr="0008633B" w14:paraId="3D0A2B89"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2B9C576D" w14:textId="77777777" w:rsidR="0008633B" w:rsidRPr="0008633B" w:rsidRDefault="0008633B" w:rsidP="0008633B">
            <w:pPr>
              <w:spacing w:after="0" w:line="240" w:lineRule="auto"/>
              <w:rPr>
                <w:rFonts w:cs="Calibri"/>
                <w:sz w:val="20"/>
                <w:szCs w:val="20"/>
              </w:rPr>
            </w:pPr>
            <w:r w:rsidRPr="0008633B">
              <w:rPr>
                <w:rFonts w:cs="Calibri"/>
                <w:sz w:val="20"/>
                <w:szCs w:val="20"/>
              </w:rPr>
              <w:t>České Budějovice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27D2C80A" w14:textId="77777777" w:rsidR="0008633B" w:rsidRPr="0008633B" w:rsidRDefault="0008633B" w:rsidP="0008633B">
            <w:pPr>
              <w:spacing w:after="0" w:line="240" w:lineRule="auto"/>
              <w:rPr>
                <w:rFonts w:cs="Calibri"/>
                <w:sz w:val="20"/>
                <w:szCs w:val="20"/>
              </w:rPr>
            </w:pPr>
            <w:r w:rsidRPr="0008633B">
              <w:rPr>
                <w:rFonts w:cs="Calibri"/>
                <w:sz w:val="20"/>
                <w:szCs w:val="20"/>
              </w:rPr>
              <w:t>Žabovřesky</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C51007F"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A8CF25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C38A9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4C3B85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38341C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D7EA81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F0424F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2790D8D"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4A34F585" w14:textId="77777777" w:rsidR="0008633B" w:rsidRPr="0008633B" w:rsidRDefault="0008633B" w:rsidP="0008633B">
            <w:pPr>
              <w:spacing w:after="0" w:line="240" w:lineRule="auto"/>
              <w:rPr>
                <w:rFonts w:cs="Calibri"/>
                <w:sz w:val="20"/>
                <w:szCs w:val="20"/>
              </w:rPr>
            </w:pPr>
            <w:r w:rsidRPr="0008633B">
              <w:rPr>
                <w:rFonts w:cs="Calibri"/>
                <w:sz w:val="20"/>
                <w:szCs w:val="20"/>
              </w:rPr>
              <w:t>Tábor</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6CBBC57B" w14:textId="77777777" w:rsidR="0008633B" w:rsidRPr="0008633B" w:rsidRDefault="0008633B" w:rsidP="0008633B">
            <w:pPr>
              <w:spacing w:after="0" w:line="240" w:lineRule="auto"/>
              <w:rPr>
                <w:rFonts w:cs="Calibri"/>
                <w:sz w:val="20"/>
                <w:szCs w:val="20"/>
              </w:rPr>
            </w:pPr>
            <w:r w:rsidRPr="0008633B">
              <w:rPr>
                <w:rFonts w:cs="Calibri"/>
                <w:sz w:val="20"/>
                <w:szCs w:val="20"/>
              </w:rPr>
              <w:t>Želeč</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93FB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A25C0B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55EEF6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612B10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61E7A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568D2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7206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30EB7870"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90996FE"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FF24DAA" w14:textId="77777777" w:rsidR="0008633B" w:rsidRPr="0008633B" w:rsidRDefault="0008633B" w:rsidP="0008633B">
            <w:pPr>
              <w:spacing w:after="0" w:line="240" w:lineRule="auto"/>
              <w:rPr>
                <w:rFonts w:cs="Calibri"/>
                <w:sz w:val="20"/>
                <w:szCs w:val="20"/>
              </w:rPr>
            </w:pPr>
            <w:r w:rsidRPr="0008633B">
              <w:rPr>
                <w:rFonts w:cs="Calibri"/>
                <w:sz w:val="20"/>
                <w:szCs w:val="20"/>
              </w:rPr>
              <w:t>Želnava</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D9A3FD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190B13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EC549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376001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0EF620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3A908C4C"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6630CB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7DED5A08"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54781DC1" w14:textId="77777777" w:rsidR="0008633B" w:rsidRPr="0008633B" w:rsidRDefault="0008633B" w:rsidP="0008633B">
            <w:pPr>
              <w:spacing w:after="0" w:line="240" w:lineRule="auto"/>
              <w:rPr>
                <w:rFonts w:cs="Calibri"/>
                <w:sz w:val="20"/>
                <w:szCs w:val="20"/>
              </w:rPr>
            </w:pPr>
            <w:r w:rsidRPr="0008633B">
              <w:rPr>
                <w:rFonts w:cs="Calibri"/>
                <w:sz w:val="20"/>
                <w:szCs w:val="20"/>
              </w:rPr>
              <w:t>Prachatice</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F1A5061" w14:textId="77777777" w:rsidR="0008633B" w:rsidRPr="0008633B" w:rsidRDefault="0008633B" w:rsidP="0008633B">
            <w:pPr>
              <w:spacing w:after="0" w:line="240" w:lineRule="auto"/>
              <w:rPr>
                <w:rFonts w:cs="Calibri"/>
                <w:sz w:val="20"/>
                <w:szCs w:val="20"/>
              </w:rPr>
            </w:pPr>
            <w:r w:rsidRPr="0008633B">
              <w:rPr>
                <w:rFonts w:cs="Calibri"/>
                <w:sz w:val="20"/>
                <w:szCs w:val="20"/>
              </w:rPr>
              <w:t>Žernovice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8A55D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90C8A61"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1255A38"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102EBE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305</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821341D"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1 000,00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CD94103"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59FC8F6"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49A8DF2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15A3EEDA" w14:textId="77777777" w:rsidR="0008633B" w:rsidRPr="0008633B" w:rsidRDefault="0008633B" w:rsidP="0008633B">
            <w:pPr>
              <w:spacing w:after="0" w:line="240" w:lineRule="auto"/>
              <w:rPr>
                <w:rFonts w:cs="Calibri"/>
                <w:sz w:val="20"/>
                <w:szCs w:val="20"/>
              </w:rPr>
            </w:pPr>
            <w:r w:rsidRPr="0008633B">
              <w:rPr>
                <w:rFonts w:cs="Calibri"/>
                <w:sz w:val="20"/>
                <w:szCs w:val="20"/>
              </w:rPr>
              <w:t>Týn nad Vltavou</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4D0EE41B" w14:textId="77777777" w:rsidR="0008633B" w:rsidRPr="0008633B" w:rsidRDefault="0008633B" w:rsidP="0008633B">
            <w:pPr>
              <w:spacing w:after="0" w:line="240" w:lineRule="auto"/>
              <w:rPr>
                <w:rFonts w:cs="Calibri"/>
                <w:sz w:val="20"/>
                <w:szCs w:val="20"/>
              </w:rPr>
            </w:pPr>
            <w:r w:rsidRPr="0008633B">
              <w:rPr>
                <w:rFonts w:cs="Calibri"/>
                <w:sz w:val="20"/>
                <w:szCs w:val="20"/>
              </w:rPr>
              <w:t>Žimutice</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F51C184"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E79B96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ECA4CBA"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2</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1EE7122"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376FF0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57230C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6AC4390"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r w:rsidR="0008633B" w:rsidRPr="0008633B" w14:paraId="24DF2EA7" w14:textId="77777777" w:rsidTr="00797300">
        <w:tc>
          <w:tcPr>
            <w:tcW w:w="1655"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6E85AE1C" w14:textId="77777777" w:rsidR="0008633B" w:rsidRPr="0008633B" w:rsidRDefault="0008633B" w:rsidP="0008633B">
            <w:pPr>
              <w:spacing w:after="0" w:line="240" w:lineRule="auto"/>
              <w:rPr>
                <w:rFonts w:cs="Calibri"/>
                <w:sz w:val="20"/>
                <w:szCs w:val="20"/>
              </w:rPr>
            </w:pPr>
            <w:r w:rsidRPr="0008633B">
              <w:rPr>
                <w:rFonts w:cs="Calibri"/>
                <w:sz w:val="20"/>
                <w:szCs w:val="20"/>
              </w:rPr>
              <w:t>Soběslav</w:t>
            </w:r>
          </w:p>
        </w:tc>
        <w:tc>
          <w:tcPr>
            <w:tcW w:w="2593" w:type="dxa"/>
            <w:tcBorders>
              <w:top w:val="single" w:sz="4" w:space="0" w:color="auto"/>
              <w:left w:val="nil"/>
              <w:bottom w:val="single" w:sz="4" w:space="0" w:color="auto"/>
              <w:right w:val="single" w:sz="4" w:space="0" w:color="auto"/>
            </w:tcBorders>
            <w:shd w:val="clear" w:color="auto" w:fill="4BACC6" w:themeFill="accent5"/>
            <w:vAlign w:val="center"/>
            <w:hideMark/>
          </w:tcPr>
          <w:p w14:paraId="19756B4D" w14:textId="77777777" w:rsidR="0008633B" w:rsidRPr="0008633B" w:rsidRDefault="0008633B" w:rsidP="0008633B">
            <w:pPr>
              <w:spacing w:after="0" w:line="240" w:lineRule="auto"/>
              <w:rPr>
                <w:rFonts w:cs="Calibri"/>
                <w:sz w:val="20"/>
                <w:szCs w:val="20"/>
              </w:rPr>
            </w:pPr>
            <w:r w:rsidRPr="0008633B">
              <w:rPr>
                <w:rFonts w:cs="Calibri"/>
                <w:sz w:val="20"/>
                <w:szCs w:val="20"/>
              </w:rPr>
              <w:t>Žíšov</w:t>
            </w:r>
          </w:p>
        </w:tc>
        <w:tc>
          <w:tcPr>
            <w:tcW w:w="53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48A217A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53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7241BB"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768"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350512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w:t>
            </w:r>
          </w:p>
        </w:tc>
        <w:tc>
          <w:tcPr>
            <w:tcW w:w="99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B4694DE"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170</w:t>
            </w:r>
          </w:p>
        </w:tc>
        <w:tc>
          <w:tcPr>
            <w:tcW w:w="113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DC9F5F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17EE0589"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c>
          <w:tcPr>
            <w:tcW w:w="567"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1571577" w14:textId="77777777" w:rsidR="0008633B" w:rsidRPr="0008633B" w:rsidRDefault="0008633B" w:rsidP="0008633B">
            <w:pPr>
              <w:spacing w:after="0" w:line="240" w:lineRule="auto"/>
              <w:jc w:val="right"/>
              <w:rPr>
                <w:rFonts w:cs="Calibri"/>
                <w:sz w:val="20"/>
                <w:szCs w:val="20"/>
              </w:rPr>
            </w:pPr>
            <w:r w:rsidRPr="0008633B">
              <w:rPr>
                <w:rFonts w:cs="Calibri"/>
                <w:sz w:val="20"/>
                <w:szCs w:val="20"/>
              </w:rPr>
              <w:t>0</w:t>
            </w:r>
          </w:p>
        </w:tc>
      </w:tr>
    </w:tbl>
    <w:p w14:paraId="70357E7C" w14:textId="77777777" w:rsidR="002D6422" w:rsidRDefault="002D6422" w:rsidP="003E78D0">
      <w:pPr>
        <w:rPr>
          <w:color w:val="FF0000"/>
        </w:rPr>
        <w:sectPr w:rsidR="002D6422" w:rsidSect="00FB054C">
          <w:footerReference w:type="default" r:id="rId53"/>
          <w:type w:val="continuous"/>
          <w:pgSz w:w="11906" w:h="16838"/>
          <w:pgMar w:top="1418" w:right="1418" w:bottom="1418" w:left="1418" w:header="709" w:footer="709" w:gutter="0"/>
          <w:cols w:space="708"/>
          <w:docGrid w:linePitch="286"/>
        </w:sectPr>
      </w:pPr>
    </w:p>
    <w:p w14:paraId="5C617349" w14:textId="77777777" w:rsidR="002D6422" w:rsidRDefault="002D6422" w:rsidP="003E78D0">
      <w:pPr>
        <w:rPr>
          <w:color w:val="FF0000"/>
        </w:rPr>
        <w:sectPr w:rsidR="002D6422" w:rsidSect="00FB054C">
          <w:type w:val="continuous"/>
          <w:pgSz w:w="11906" w:h="16838"/>
          <w:pgMar w:top="1418" w:right="1418" w:bottom="1418" w:left="1418" w:header="709" w:footer="709" w:gutter="0"/>
          <w:cols w:space="708"/>
          <w:docGrid w:linePitch="286"/>
        </w:sectPr>
      </w:pPr>
    </w:p>
    <w:p w14:paraId="63D865C5" w14:textId="4AF54437" w:rsidR="00BE58CB" w:rsidRPr="00980DB5" w:rsidRDefault="00BE58CB" w:rsidP="00B55AA9">
      <w:pPr>
        <w:pStyle w:val="Nadpis1"/>
        <w:spacing w:before="0" w:after="120"/>
        <w:rPr>
          <w:color w:val="auto"/>
        </w:rPr>
        <w:sectPr w:rsidR="00BE58CB" w:rsidRPr="00980DB5" w:rsidSect="002D6422">
          <w:footerReference w:type="default" r:id="rId54"/>
          <w:pgSz w:w="11906" w:h="16838"/>
          <w:pgMar w:top="1418" w:right="1418" w:bottom="1418" w:left="1418" w:header="709" w:footer="709" w:gutter="0"/>
          <w:cols w:space="708"/>
          <w:docGrid w:linePitch="286"/>
        </w:sectPr>
      </w:pPr>
      <w:bookmarkStart w:id="158" w:name="_Toc96605621"/>
      <w:r w:rsidRPr="00980DB5">
        <w:rPr>
          <w:color w:val="auto"/>
        </w:rPr>
        <w:lastRenderedPageBreak/>
        <w:t>Jednotky SDHO s největším počtem zásahů</w:t>
      </w:r>
      <w:r w:rsidR="00EB6A93">
        <w:rPr>
          <w:color w:val="auto"/>
        </w:rPr>
        <w:t xml:space="preserve"> v roce 2021</w:t>
      </w:r>
      <w:r w:rsidRPr="00980DB5">
        <w:rPr>
          <w:color w:val="auto"/>
        </w:rPr>
        <w:t xml:space="preserve"> (</w:t>
      </w:r>
      <w:r w:rsidR="00B369A9" w:rsidRPr="00980DB5">
        <w:rPr>
          <w:color w:val="auto"/>
        </w:rPr>
        <w:t>prvních</w:t>
      </w:r>
      <w:r w:rsidR="00980DB5">
        <w:rPr>
          <w:color w:val="auto"/>
        </w:rPr>
        <w:t xml:space="preserve"> 21</w:t>
      </w:r>
      <w:r w:rsidRPr="00980DB5">
        <w:rPr>
          <w:color w:val="auto"/>
        </w:rPr>
        <w:t>)</w:t>
      </w:r>
      <w:bookmarkEnd w:id="158"/>
    </w:p>
    <w:p w14:paraId="7FC52B60" w14:textId="77777777" w:rsidR="003F6608" w:rsidRPr="005E2FC1" w:rsidRDefault="003F6608">
      <w:pPr>
        <w:spacing w:after="0" w:line="240" w:lineRule="auto"/>
        <w:rPr>
          <w:color w:val="FF0000"/>
        </w:rPr>
        <w:sectPr w:rsidR="003F6608" w:rsidRPr="005E2FC1" w:rsidSect="00FB054C">
          <w:footerReference w:type="default" r:id="rId55"/>
          <w:type w:val="continuous"/>
          <w:pgSz w:w="11906" w:h="16838"/>
          <w:pgMar w:top="1418" w:right="1418" w:bottom="1418" w:left="1418" w:header="709" w:footer="709" w:gutter="0"/>
          <w:cols w:space="708"/>
          <w:docGrid w:linePitch="286"/>
        </w:sectPr>
      </w:pPr>
    </w:p>
    <w:tbl>
      <w:tblPr>
        <w:tblW w:w="0" w:type="auto"/>
        <w:jc w:val="center"/>
        <w:tblCellMar>
          <w:left w:w="70" w:type="dxa"/>
          <w:right w:w="70" w:type="dxa"/>
        </w:tblCellMar>
        <w:tblLook w:val="04A0" w:firstRow="1" w:lastRow="0" w:firstColumn="1" w:lastColumn="0" w:noHBand="0" w:noVBand="1"/>
      </w:tblPr>
      <w:tblGrid>
        <w:gridCol w:w="749"/>
        <w:gridCol w:w="1833"/>
        <w:gridCol w:w="594"/>
        <w:gridCol w:w="393"/>
        <w:gridCol w:w="482"/>
        <w:gridCol w:w="363"/>
        <w:gridCol w:w="878"/>
        <w:gridCol w:w="743"/>
      </w:tblGrid>
      <w:tr w:rsidR="00980DB5" w:rsidRPr="00980DB5" w14:paraId="444059A6"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4BACC6" w:themeFill="accent5"/>
            <w:noWrap/>
            <w:vAlign w:val="center"/>
            <w:hideMark/>
          </w:tcPr>
          <w:p w14:paraId="3884F20B" w14:textId="45FB7FB3"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F46625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A37955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316946D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2ECF288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5C51AF8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44C6F57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4BACC6" w:themeFill="accent5"/>
            <w:noWrap/>
            <w:vAlign w:val="center"/>
            <w:hideMark/>
          </w:tcPr>
          <w:p w14:paraId="1FC42EB3" w14:textId="77777777" w:rsidR="00980DB5" w:rsidRPr="00980DB5" w:rsidRDefault="00980DB5" w:rsidP="00980DB5">
            <w:pPr>
              <w:spacing w:after="0" w:line="240" w:lineRule="auto"/>
              <w:jc w:val="center"/>
              <w:rPr>
                <w:rFonts w:asciiTheme="minorHAnsi" w:hAnsiTheme="minorHAnsi" w:cstheme="minorHAnsi"/>
                <w:b/>
                <w:bCs/>
                <w:sz w:val="20"/>
                <w:szCs w:val="20"/>
              </w:rPr>
            </w:pPr>
            <w:r w:rsidRPr="00980DB5">
              <w:rPr>
                <w:rFonts w:asciiTheme="minorHAnsi" w:hAnsiTheme="minorHAnsi" w:cstheme="minorHAnsi"/>
                <w:bCs/>
                <w:sz w:val="20"/>
                <w:szCs w:val="20"/>
              </w:rPr>
              <w:t>Celkem</w:t>
            </w:r>
          </w:p>
        </w:tc>
      </w:tr>
      <w:tr w:rsidR="00980DB5" w:rsidRPr="00980DB5" w14:paraId="4BDAACE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3BC203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315214</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132D32A1" w14:textId="43A65814"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Volary</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7FC11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2A9D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E132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675D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7464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B4C5E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138</w:t>
            </w:r>
          </w:p>
        </w:tc>
      </w:tr>
      <w:tr w:rsidR="00980DB5" w:rsidRPr="00980DB5" w14:paraId="4D366A8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F2827F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313289</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292B102" w14:textId="028501E5"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Suchdol nad Lužnicí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09D77F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10EB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82FBE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AA341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10A1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1DD9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122</w:t>
            </w:r>
          </w:p>
        </w:tc>
      </w:tr>
      <w:tr w:rsidR="00980DB5" w:rsidRPr="00980DB5" w14:paraId="7C4F9E3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BA141C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311156</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464C0B0" w14:textId="0EE1ABB5"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Hluboká nad Vltavou</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40FA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FD7D7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79B8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95B6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87B4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31F3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111</w:t>
            </w:r>
          </w:p>
        </w:tc>
      </w:tr>
      <w:tr w:rsidR="00980DB5" w:rsidRPr="00980DB5" w14:paraId="7F41663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575D4F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312175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477BCB4" w14:textId="5C2EEA5C"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Velešín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8F2F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17F0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16A8F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0174B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8B26B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FC763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111</w:t>
            </w:r>
          </w:p>
        </w:tc>
      </w:tr>
      <w:tr w:rsidR="00980DB5" w:rsidRPr="00980DB5" w14:paraId="5E5AFFD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AFB2CB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313124</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0EF2F23" w14:textId="2AB42652"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České Velenice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2F036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6A453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EF63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C113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F09AA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ECFA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102</w:t>
            </w:r>
          </w:p>
        </w:tc>
      </w:tr>
      <w:tr w:rsidR="00980DB5" w:rsidRPr="00980DB5" w14:paraId="70DA890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414DDC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317111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0F8BED03" w14:textId="2734ABEB"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Bechyně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61052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B490DF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AA3A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9395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DE498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B877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97</w:t>
            </w:r>
          </w:p>
        </w:tc>
      </w:tr>
      <w:tr w:rsidR="00980DB5" w:rsidRPr="00980DB5" w14:paraId="22E7EBD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AC809D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316100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72F5D32" w14:textId="7946ABAB"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170E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2A534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6D084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6527C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B2E7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6B42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88</w:t>
            </w:r>
          </w:p>
        </w:tc>
      </w:tr>
      <w:tr w:rsidR="00980DB5" w:rsidRPr="00980DB5" w14:paraId="453583D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6503AF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317100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EF268EC" w14:textId="4CD0973C"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Tábor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4B00E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1A22F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2BCFD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745D8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D9B50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A644E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83</w:t>
            </w:r>
          </w:p>
        </w:tc>
      </w:tr>
      <w:tr w:rsidR="00980DB5" w:rsidRPr="00980DB5" w14:paraId="16962C2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11088F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317296</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263DAE6" w14:textId="0238819A"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Veselí nad Lužnicí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BD1A1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43F56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EA0B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9CA87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9B575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7167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73</w:t>
            </w:r>
          </w:p>
        </w:tc>
      </w:tr>
      <w:tr w:rsidR="00980DB5" w:rsidRPr="00980DB5" w14:paraId="5961380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1A27B85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00D6DC76" w14:textId="6CF8072F"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Písek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DD456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618E8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4A6A4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0F56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F83B5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CD19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72</w:t>
            </w:r>
          </w:p>
        </w:tc>
      </w:tr>
      <w:tr w:rsidR="00980DB5" w:rsidRPr="00980DB5" w14:paraId="3516386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01B06D8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314190</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8673C05" w14:textId="32150F48"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Mirovice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7673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37AE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53DF9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5AB19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002DF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934AE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68</w:t>
            </w:r>
          </w:p>
        </w:tc>
      </w:tr>
      <w:tr w:rsidR="00980DB5" w:rsidRPr="00980DB5" w14:paraId="0DC536B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07E256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312178</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726DA86C" w14:textId="3998B2ED"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Vyšší Brod</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3E326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C4612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748DE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9492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BCCF2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071EE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65</w:t>
            </w:r>
          </w:p>
        </w:tc>
      </w:tr>
      <w:tr w:rsidR="00980DB5" w:rsidRPr="00980DB5" w14:paraId="11BAB12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1D00E5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315171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05C260D2" w14:textId="537E914A"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Netolice</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D0903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D8FE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98FD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04D20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D63B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3AACC9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64</w:t>
            </w:r>
          </w:p>
        </w:tc>
      </w:tr>
      <w:tr w:rsidR="00980DB5" w:rsidRPr="00980DB5" w14:paraId="4DBD0BD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22BF35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317224</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2B237BAB" w14:textId="0D7EC5FF"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Planá nad Lužnicí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4C1C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1FD6B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21FBB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6DC7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C955E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48ED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60</w:t>
            </w:r>
          </w:p>
        </w:tc>
      </w:tr>
      <w:tr w:rsidR="00980DB5" w:rsidRPr="00980DB5" w14:paraId="6BF8A6C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687BE13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317205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737BD7F7" w14:textId="6E31F48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Mladá Vožice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11908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8690F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779C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4B3C1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13976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DA347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59</w:t>
            </w:r>
          </w:p>
        </w:tc>
      </w:tr>
      <w:tr w:rsidR="00980DB5" w:rsidRPr="00980DB5" w14:paraId="05503A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D22C2E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311135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799C3B7C" w14:textId="21C3C38E"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Dolní Bukovsko</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A2F1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B269C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3588B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F542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38</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A1453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8DC45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51</w:t>
            </w:r>
          </w:p>
        </w:tc>
      </w:tr>
      <w:tr w:rsidR="00980DB5" w:rsidRPr="00980DB5" w14:paraId="55C16A7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1CF631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314225</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3C18E11D" w14:textId="67FE4C58"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Protivín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180F0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8E85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8B755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2C68AA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67174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98F33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w:t>
            </w:r>
          </w:p>
        </w:tc>
      </w:tr>
      <w:tr w:rsidR="00980DB5" w:rsidRPr="00980DB5" w14:paraId="654FC9E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781E8B5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311341</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46D51560" w14:textId="0A332AD1"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Zliv</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7A1CC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528A5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5354C6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63F98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0D898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05699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46</w:t>
            </w:r>
          </w:p>
        </w:tc>
      </w:tr>
      <w:tr w:rsidR="00980DB5" w:rsidRPr="00980DB5" w14:paraId="4456386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41011B7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313214</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287681D" w14:textId="73964CBC"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Lomnice nad Lužnicí</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FB210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D20A1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7CEF6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9D4FA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7A952F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85D74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46</w:t>
            </w:r>
          </w:p>
        </w:tc>
      </w:tr>
      <w:tr w:rsidR="00980DB5" w:rsidRPr="00980DB5" w14:paraId="05FD64F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14:paraId="3ABFC60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314168</w:t>
            </w:r>
          </w:p>
        </w:tc>
        <w:tc>
          <w:tcPr>
            <w:tcW w:w="0" w:type="auto"/>
            <w:tcBorders>
              <w:top w:val="nil"/>
              <w:left w:val="nil"/>
              <w:bottom w:val="single" w:sz="4" w:space="0" w:color="auto"/>
              <w:right w:val="single" w:sz="4" w:space="0" w:color="auto"/>
            </w:tcBorders>
            <w:shd w:val="clear" w:color="auto" w:fill="4BACC6" w:themeFill="accent5"/>
            <w:noWrap/>
            <w:vAlign w:val="center"/>
            <w:hideMark/>
          </w:tcPr>
          <w:p w14:paraId="6A1BD95F" w14:textId="1933CEEE"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Kovářov </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96EF6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0F3FA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6ACE6A3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0BCED2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1871033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DAEEF3" w:themeFill="accent5" w:themeFillTint="33"/>
            <w:noWrap/>
            <w:vAlign w:val="center"/>
            <w:hideMark/>
          </w:tcPr>
          <w:p w14:paraId="4295C0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46</w:t>
            </w:r>
          </w:p>
        </w:tc>
      </w:tr>
    </w:tbl>
    <w:p w14:paraId="34606719" w14:textId="2EF414D3" w:rsidR="00CC7ECD" w:rsidRPr="005E2FC1" w:rsidRDefault="00CC7ECD" w:rsidP="00CC7ECD">
      <w:pPr>
        <w:rPr>
          <w:rFonts w:ascii="Calibri Light" w:eastAsia="SimSun" w:hAnsi="Calibri Light"/>
          <w:color w:val="FF0000"/>
          <w:sz w:val="20"/>
          <w:szCs w:val="20"/>
        </w:rPr>
      </w:pPr>
    </w:p>
    <w:p w14:paraId="4041F45F" w14:textId="77777777" w:rsidR="00350A01" w:rsidRPr="005E2FC1" w:rsidRDefault="00350A01" w:rsidP="00CC7ECD">
      <w:pPr>
        <w:rPr>
          <w:rFonts w:ascii="Calibri Light" w:eastAsia="SimSun" w:hAnsi="Calibri Light"/>
          <w:color w:val="FF0000"/>
          <w:sz w:val="20"/>
          <w:szCs w:val="20"/>
        </w:rPr>
      </w:pPr>
    </w:p>
    <w:p w14:paraId="66D66B4F" w14:textId="466F225F" w:rsidR="000A042A" w:rsidRPr="00980DB5" w:rsidRDefault="00CC7ECD" w:rsidP="007B3461">
      <w:pPr>
        <w:pStyle w:val="Nadpis1"/>
        <w:spacing w:before="0"/>
        <w:rPr>
          <w:color w:val="auto"/>
        </w:rPr>
        <w:sectPr w:rsidR="000A042A" w:rsidRPr="00980DB5" w:rsidSect="00FB054C">
          <w:type w:val="continuous"/>
          <w:pgSz w:w="11906" w:h="16838"/>
          <w:pgMar w:top="1418" w:right="1418" w:bottom="1418" w:left="1418" w:header="709" w:footer="709" w:gutter="0"/>
          <w:cols w:space="708"/>
          <w:docGrid w:linePitch="286"/>
        </w:sectPr>
      </w:pPr>
      <w:bookmarkStart w:id="159" w:name="_Toc96605622"/>
      <w:r w:rsidRPr="00980DB5">
        <w:rPr>
          <w:color w:val="auto"/>
        </w:rPr>
        <w:t>Počty zásahů jednotek podle typu události</w:t>
      </w:r>
      <w:bookmarkEnd w:id="159"/>
    </w:p>
    <w:tbl>
      <w:tblPr>
        <w:tblW w:w="0" w:type="auto"/>
        <w:jc w:val="center"/>
        <w:shd w:val="clear" w:color="auto" w:fill="EAF1DD" w:themeFill="accent3" w:themeFillTint="33"/>
        <w:tblCellMar>
          <w:left w:w="70" w:type="dxa"/>
          <w:right w:w="70" w:type="dxa"/>
        </w:tblCellMar>
        <w:tblLook w:val="04A0" w:firstRow="1" w:lastRow="0" w:firstColumn="1" w:lastColumn="0" w:noHBand="0" w:noVBand="1"/>
      </w:tblPr>
      <w:tblGrid>
        <w:gridCol w:w="850"/>
        <w:gridCol w:w="3096"/>
        <w:gridCol w:w="594"/>
        <w:gridCol w:w="445"/>
        <w:gridCol w:w="482"/>
        <w:gridCol w:w="445"/>
        <w:gridCol w:w="878"/>
        <w:gridCol w:w="743"/>
      </w:tblGrid>
      <w:tr w:rsidR="00980DB5" w:rsidRPr="00980DB5" w14:paraId="506CA57E"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3DC1F720" w14:textId="4969EFC0"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553259B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7A8D28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2A1EB2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48C6E3A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11939C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FCAE15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53369BE"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5F8A016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315BC3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3E1B9C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Albrechtice nad Vltavou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A206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E22C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D536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950B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DF42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04CF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r>
      <w:tr w:rsidR="00980DB5" w:rsidRPr="00980DB5" w14:paraId="0104382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65522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316105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0D1AF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Bavorov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D0B1E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44BC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EE810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D9E37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F8C7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F7BC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25</w:t>
            </w:r>
          </w:p>
        </w:tc>
      </w:tr>
      <w:tr w:rsidR="00980DB5" w:rsidRPr="00980DB5" w14:paraId="68E7166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9EAFD9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311157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70E95D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Bavorovice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9844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7938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6C8F3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BF9A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9554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C606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40C6C6C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453608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311351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DAA351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Bečice (CB)</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C29E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54C4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F88C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4378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7591B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6506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A01B20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C57C1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73755F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Bednáreček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EA31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85B1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0323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6FDC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6387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4E90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897FDD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E18C11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B5634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Bechyně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AF85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93C6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261E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6984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0275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7571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97</w:t>
            </w:r>
          </w:p>
        </w:tc>
      </w:tr>
      <w:tr w:rsidR="00980DB5" w:rsidRPr="00980DB5" w14:paraId="175D751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9F1762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F4F4CC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Bělčice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4048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2F0B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C6CA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4FE0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73F8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FFE7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r>
      <w:tr w:rsidR="00980DB5" w:rsidRPr="00980DB5" w14:paraId="40636F6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76109C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0C11A1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Běleč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13D0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2FFC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F6B4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6868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7E81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4259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6C866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B4D53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312102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165B92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Benešov nad Černou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7C59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72BE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FCFA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23EE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8550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7208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31</w:t>
            </w:r>
          </w:p>
        </w:tc>
      </w:tr>
      <w:tr w:rsidR="00980DB5" w:rsidRPr="00980DB5" w14:paraId="48D5E22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11DC25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315104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DB61A1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Benešova Hora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14AA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DB9E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4BFD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44D1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3545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C9CD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3C0EB6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051000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E7BDA6C" w14:textId="3664B203"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Bernartice</w:t>
            </w:r>
            <w:r w:rsidR="004436C1">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774A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60FF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3EAF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EFEF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B5FB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8FFB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7445A9D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B1461C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312104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7F7FD7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Besednice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C28C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868A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8313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A2EE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B523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28C6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56B543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F92873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35ADDB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Bezdědovice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F7A16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F889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AF53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2244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A2A3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7960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44E51FE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18AD92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316116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BACF0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Bílsko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A5B3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D8EC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0006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007A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739E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8AFB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6B046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506439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312131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C5B49F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Blansko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32B5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6B83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A8E4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5BF7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38CF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7AA2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3D1EA0E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383D18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309FE6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Blatná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72D2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0ADA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676B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9B13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4365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9123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5DB4A63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B0F079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312204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AA337F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Bohdalovice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A718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65FC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8BA0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8B13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7C51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429E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2B81FD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6587C3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315106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BA14E3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Bohumilice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41D1A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1570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88CC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1E8A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A638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C52F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2D95E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AB49F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24132B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Borkovice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427F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1C6B5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5007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2AB0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CF40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F346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A18FB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801DF3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317116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ADE42A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Borotín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AF3D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D2AE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6DB2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5B16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8BD4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52A8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A442CE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B63BC5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315107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C3C822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Borová Lada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5945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C13A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E593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6504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64F6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5D8F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r>
      <w:tr w:rsidR="00980DB5" w:rsidRPr="00980DB5" w14:paraId="5B5C88C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47B3FF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311102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7527B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Borovany (CB)</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5950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608E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4FB8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605C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CB00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CD34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31</w:t>
            </w:r>
          </w:p>
        </w:tc>
      </w:tr>
      <w:tr w:rsidR="00980DB5" w:rsidRPr="00980DB5" w14:paraId="49EDDB2E"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25ADCE85" w14:textId="001F7272"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7D8976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B3581D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EC3081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B1B603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446AE1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691843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78A2658"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263F6AB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7F7F81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EF629D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Borovany (PI)</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B08E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5E4D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D7B7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A688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DFE27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00941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3A90FD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9EEA9B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311105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3F13E7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Boršov nad Vltavou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F5965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96971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306D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E8C7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3A08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72C2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765910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7D26AC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E561CF2" w14:textId="3F967EDD"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Božetice</w:t>
            </w:r>
            <w:r w:rsidR="004436C1">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A137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DCC2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136E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9553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A1BD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F656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16A210A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1D8F52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312106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B40B57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Brloh</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7DDB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48D5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311C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1E58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3BBA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6FF8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r>
      <w:tr w:rsidR="00980DB5" w:rsidRPr="00980DB5" w14:paraId="1DE154F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266B50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317123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93BDB3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Březnice (TA)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5652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B28F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2ADC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668F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8ABDF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A76B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BCDA64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885B8E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1498EA"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Břilice</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3B3F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ED7F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5285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C5A7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C9B3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068F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57288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B720BA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135CF54"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Budilov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5F6B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B8AB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9A88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809A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A9F3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DBFC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3E4BAE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5EB7F5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313116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80716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Budíškovice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8BB6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E3CD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531C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71BF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C27E5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76DC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2D4FC4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8E25A2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311348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EA8584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Buková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4FE0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63A1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2B3B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8442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0382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AC5B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8268B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827CE3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316125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A1E27E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Cehnice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EED8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F4E7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6289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361F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681C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1A89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742F686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9CAD56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56AB0C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Cizkrajov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0DB2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8835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7A2F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6F73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B3FB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D180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0D25C23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9C6509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316126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80EFB8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Čečelovice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D49D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ADCB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76D2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7421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3EAC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7B9C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40C18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C98155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786DC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Čejetice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1808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08A3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82C3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7FCA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984C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C8F2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02A35F8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F0B43E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E393AB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Čejkovice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8EDF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2C29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4649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8173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4472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F477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352F323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093FF1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317124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8AE727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Čenkov u Bechyně</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6A57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A26D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5DD74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17D1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C348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C74F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A271DB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EA5E88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316601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D5811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Čepro a.s., sklad Bělčice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C737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9EE2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706C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109E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935C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5392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659165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9AB2B8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317601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B1A92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Čepro a.s., sklad </w:t>
            </w:r>
            <w:proofErr w:type="spellStart"/>
            <w:r w:rsidRPr="00980DB5">
              <w:rPr>
                <w:rFonts w:asciiTheme="minorHAnsi" w:hAnsiTheme="minorHAnsi" w:cstheme="minorHAnsi"/>
                <w:sz w:val="20"/>
                <w:szCs w:val="20"/>
              </w:rPr>
              <w:t>Smyslov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B3A94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717C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D382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2FCA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78F5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6E4D1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491C03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5E20FD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311802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C8664F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Čepro a.s., sklad Včelná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DBA0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B4F9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D71DE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A2BB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FDFB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B0C2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CFA5CC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2CBCAC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316131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F2E602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Čepřovice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2B6C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E749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F99B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CD0F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DE25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5A22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D8FD94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BC5014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FCDC35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Černá v Pošumaví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CD0C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6631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8B4C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12EC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0B94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5B59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r>
      <w:tr w:rsidR="00980DB5" w:rsidRPr="00980DB5" w14:paraId="0635DEF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28F0BE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313123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4C85C9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Česká Olešná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958F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A6A9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BBC6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BFB5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9B28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6A0B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465FAC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BB67D6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313124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2F56E3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České Velenice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9255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D6A7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F6E5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D9F9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52217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DBB2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102</w:t>
            </w:r>
          </w:p>
        </w:tc>
      </w:tr>
      <w:tr w:rsidR="00980DB5" w:rsidRPr="00980DB5" w14:paraId="0EF82EB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75325A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312201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D90ED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1B93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E6C7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88F36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EE7F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91A3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2C3B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4484CC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225B26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313125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B39AD3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Český Rudolec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B655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FD85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079E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50DB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0443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A199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r>
      <w:tr w:rsidR="00980DB5" w:rsidRPr="00980DB5" w14:paraId="7BE8CE3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5A98DD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316133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4B3CB9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Čestice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9679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C145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86AE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E058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BCCD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20C3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5FA8F6C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D3C597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311603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F42091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ČEZ a.s. (JE) Temelín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64B5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9924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0FA2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CBBC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15201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7DD6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23DBDC7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0106BD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316135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105E36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Číčenice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F0FD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2C46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961F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3FBC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3E1D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06D9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1C1A8DC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4A66B7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F74CB8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Čimelice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B1E9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6896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6FC3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B16F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09A4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F647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r>
      <w:tr w:rsidR="00980DB5" w:rsidRPr="00980DB5" w14:paraId="5397BD2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BCAF8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313126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EA6B16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Číměř</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F06A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2CBF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BBBC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408D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92DA8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D738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1D97ECD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F40A9E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314121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EC3053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Čížová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AC0A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1758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9B92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559C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5F15A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CEA4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3C6298C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866725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315114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D3D32D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Čkyně</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D46D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8CAE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0397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C47E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366B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C861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r>
      <w:tr w:rsidR="00980DB5" w:rsidRPr="00980DB5" w14:paraId="6DDDDCF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D8C84B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316600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2CBC8E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ČZ a.s. Strakonice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E6314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FCA2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FE33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FFAD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A776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8D1E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r>
      <w:tr w:rsidR="00980DB5" w:rsidRPr="00980DB5" w14:paraId="766F7B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373941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313132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4057A4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3168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8DC3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85A5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2E38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3276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E7C4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7BDCD41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DD099C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313135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A7810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Dešná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0D52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273A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0BC96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391B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DB1D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0278A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0FF95A8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1C1ACF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313137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E14FFC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Deštná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A662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2321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C8B8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5C50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95FF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6E2E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76209F4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C11E77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317134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5E8DF6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Dírná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D018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4371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60E4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38B1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F3C7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41F3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F80541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C8C393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314130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A7CEB8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Dobev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6337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47F9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38F3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E4A5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BC05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2131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C35F7B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926253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317138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76E46F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Dobronice u Bechyně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A503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896D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4895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A0C2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53F0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419D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8FB55B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D6E1E6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311170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491EC6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Dobřejovice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26023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3065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BB77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EAD8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90D4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46CB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A49F66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D14D6A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37B97D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Dolany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7CDE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6D2A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0B02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5C25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06C8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48D6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574E219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27F13F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311135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02E450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Dolní Bukovsko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19C9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42A6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EB1D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EA7E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FE1D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CA633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51</w:t>
            </w:r>
          </w:p>
        </w:tc>
      </w:tr>
      <w:tr w:rsidR="00980DB5" w:rsidRPr="00980DB5" w14:paraId="3783348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B6B25B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89306D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Dolní Dvořiště</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796D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60E4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2147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BA91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5F2F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B3F3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36</w:t>
            </w:r>
          </w:p>
        </w:tc>
      </w:tr>
      <w:tr w:rsidR="00980DB5" w:rsidRPr="00980DB5" w14:paraId="46C5D42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F83A67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896FC2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Dolní Hořice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5334F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248D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61AF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89E4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0E1C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5C6C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7D4C9A5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67B48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B8678C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Dolní Němčice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D3AE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CBE0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810C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C7EA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755B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4CC5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DE417B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EC9F22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314271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45B36B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Dolní Novosedly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4E79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9128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BDAF6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FE5F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A858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6056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D353E5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26DB6F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102D1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Dolní Třebonín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9DC6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C6E1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D2C6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1AD9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27C9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578F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7D35FE8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EA4406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313145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E488CB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Domanín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4BDA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15770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8568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F64A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9190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5266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337AAA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B7254D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311140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C2C8C6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Doudleby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1300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17056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35EA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7A938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7B41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9409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04F7607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99B4E5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6185E5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Drahonice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E896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D859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DE59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2D27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5DA9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3060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4BD540E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13DAC7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311141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60E6A9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Drahotěšice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1CB5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6D6B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B9CE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4336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8725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BB5C6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0CF9B3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F28859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317146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0999BE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Drahov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FE4F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49FF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D764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425B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BBEC6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67FA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55ACDFC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2659F4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F9BAEEE"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Dražejov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92E4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4305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3B11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1888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27FB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D88D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3537D59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412770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317148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36DA3F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Dražice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38BC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B214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BF83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3559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C83E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13A1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61B861EC"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44FE4C0D" w14:textId="51761CC9"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AB86E7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407343C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0FBA34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0B4866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5896126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04D281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B074A40"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6EBD061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A0AE40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311134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EDB451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Dražíč</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F5C3E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68E1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9D56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191E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BC3D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9239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0B6E6F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4A037E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317149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8DDA7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Drhovice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029B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075A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1561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54378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E40D0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D49D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35E8E8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3C85B1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311143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5C544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Dříteň</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1930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77FD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5235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D422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4977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8240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2D81624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334972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397E23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Dub</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CDA4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270B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E2C3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66C5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C220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64DD0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3BB2289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7A482A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311147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D343AD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Dubné</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C260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0DA3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3F22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2A04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F6D3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21B1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4E5DA9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CCCA5A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313149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1FC3F0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Dunajovice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0BBC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57C2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BDEB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039D7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BC3B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3C53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81701F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A2B425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311152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89D160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Dynín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626E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39A0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D1FB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B782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1964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298D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5F5A54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5B2A98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312117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21DBF1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Frymburk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3887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A6E7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1B23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2E6B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D735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310E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r>
      <w:tr w:rsidR="00980DB5" w:rsidRPr="00980DB5" w14:paraId="50E956C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BD34FD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4ABC9C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Habří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6867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53B6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8796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9643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A8807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54E5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D08ABA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2B3D3B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313152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7CCB8E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Hamr</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DEC8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C8E6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376B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2851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D927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BA59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59228D2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0AD7D2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313153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AA650E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Hatín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7B6A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A5A8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375F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6237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ED6F0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CA54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440069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D8E534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1EC96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Heřmaň (PI)</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20533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267C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94EA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0235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CBD9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69A7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7BADE9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74A08D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317152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E41806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Hlasivo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E81C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948B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AE04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ED41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00A0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0A92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33A126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9D96FD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317154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5A3C10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Hlavatce (TA)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3004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2B70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78C8C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BA3A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6DB3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9182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29FE587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5DFB40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311156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209FC6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Hluboká nad Vltavou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2409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9CB5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F11C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DCAF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48B8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CC8B0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111</w:t>
            </w:r>
          </w:p>
        </w:tc>
      </w:tr>
      <w:tr w:rsidR="00980DB5" w:rsidRPr="00980DB5" w14:paraId="5A90A3C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D95C88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63A5BA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Holubov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D9E3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FECE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3AD4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0374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8F8D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3AD1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1595CE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9E718F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311159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1B5FDF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Homole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DBFF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E7F8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29A1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3511F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FF95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1F44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74AFC4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F0FD4F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312121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D690F2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Horní Dvořiště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77DA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13F5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BEFA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8CE0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971F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AEFD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4EB623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2BE38F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313163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9B521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Horní Pěna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A8FC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E59A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632F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2FA4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CB58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171C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3520A9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C7AD3B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312122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F19AEC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Horní Planá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5326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FA6D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58D9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A63F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DAB2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F8E4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r>
      <w:tr w:rsidR="00980DB5" w:rsidRPr="00980DB5" w14:paraId="3A666FD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D6CEEF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311165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719393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Horní Stropnice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B52D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98BF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F32A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C2D0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D397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646A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r>
      <w:tr w:rsidR="00980DB5" w:rsidRPr="00980DB5" w14:paraId="44C5E60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6DD8D5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315126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C83C3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Horní Vltavice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FE6B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8021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968A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3EFF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E6D6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CE0C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r>
      <w:tr w:rsidR="00980DB5" w:rsidRPr="00980DB5" w14:paraId="4884175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71781D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312125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BDC543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Hořice na Šumavě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97B6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4C6A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9AD7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461FB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3ADFF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AF84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38AEC12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E80EFF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311169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3821AB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Hosín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47A55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9FB4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D028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BEA1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55EF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C9B1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1CD192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335B49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316156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E5DC52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Hoslovice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60F0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F4C3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0CCF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91DB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9598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0ADD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B637A9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44B947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313171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28B46D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Hospříz</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2A57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6C24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C1B3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0C02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CAEB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C35A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DC049D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263F90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315206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054940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Hrabice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BE88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83F7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C4E8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29AE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2410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A6F9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28</w:t>
            </w:r>
          </w:p>
        </w:tc>
      </w:tr>
      <w:tr w:rsidR="00980DB5" w:rsidRPr="00980DB5" w14:paraId="3BDA9D9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DDE97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051653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Hradiště (PI)</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A424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192D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FBE9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33DE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F2DA3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AAF0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A5FD9E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DCCAA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D573AD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Hracholusky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7A14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618E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9523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7E19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9956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A797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C4E22E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A37B8C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311174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B985A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Hrdějovice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4981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FB0F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9929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CD5B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4385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7562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r>
      <w:tr w:rsidR="00980DB5" w:rsidRPr="00980DB5" w14:paraId="55658D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C9DC4F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314148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B99474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Hrejkovice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4FBC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0E51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677F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9EA0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79B3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F927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r>
      <w:tr w:rsidR="00980DB5" w:rsidRPr="00980DB5" w14:paraId="145C03A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3EE013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311178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CB09E7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Hůry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BB7F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28E6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223F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EE41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5198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4496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8DA8BE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90440E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315129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33AE31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Husinec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25D4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5223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1577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99A55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699B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8073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2EA6562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334DC9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317166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DFEE931"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Chabrovice</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44C4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44D8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3D01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7899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A129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CBB3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ADCA49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E444A5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316162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CE5F26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Chelčice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9250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2A50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52A57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A38F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CF26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04BD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776303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DA380D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4916F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Chlum u Třeboně</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7037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1B8D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1C93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45D4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0269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8640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45</w:t>
            </w:r>
          </w:p>
        </w:tc>
      </w:tr>
      <w:tr w:rsidR="00980DB5" w:rsidRPr="00980DB5" w14:paraId="07B96C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C23D56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315130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5BF290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Chlumany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961C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DCD3B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B235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CD50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A641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374E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3A7AF26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F8C59D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317140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6601B4B"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Chotčiny</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040C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5E69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031A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0ABB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D10D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0AC6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0A36BC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9B16FF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317168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7224DA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Chotěmice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0A96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415B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5F51F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D8CA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ED97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CD72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822948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86B0CF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317169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DDDE8E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Chotoviny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3CB9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9572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5C85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8AA8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690A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BAB0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31</w:t>
            </w:r>
          </w:p>
        </w:tc>
      </w:tr>
      <w:tr w:rsidR="00980DB5" w:rsidRPr="00980DB5" w14:paraId="4E3F61F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A8880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311179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977935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Chotýčany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5B60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89FD6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CA4D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1A69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5DD9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7D26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510B46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09E80D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317175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BC1D42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Choustník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F5D0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4655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3B82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08D5A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F9AA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16B4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50D2CAA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CE6EFD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314266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28B41E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Chrást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6C030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BBE6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920B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C0F3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43EC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D9B3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9B74F5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B5886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311180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C3F2E3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Chrášťany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DDAA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F365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8893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9CAA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5317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B7A8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r>
      <w:tr w:rsidR="00980DB5" w:rsidRPr="00980DB5" w14:paraId="0D03BE3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86CB60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316165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D8FB4B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Chrášťovice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155E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E0A6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4ED9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0D07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E42A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3331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C89FC7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3A4030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314150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157B0A"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Chřešťovice</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1DF1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C283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3A228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4C6F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5ECA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9829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61EA79B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A82A1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312129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26396A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Chvalšiny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97B7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5CD9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1B79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1094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12D9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375C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r>
      <w:tr w:rsidR="00980DB5" w:rsidRPr="00980DB5" w14:paraId="320FD30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B4B3AE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317178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020050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Chýnov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6D34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805E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AFD9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48BE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B3C2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3C44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37</w:t>
            </w:r>
          </w:p>
        </w:tc>
      </w:tr>
      <w:tr w:rsidR="00980DB5" w:rsidRPr="00980DB5" w14:paraId="68097B5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1F903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314153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ECF55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Chyšky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8DA0A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5976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1921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2FBF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C5FC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7BAF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058591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ECEE79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311185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97844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Jankov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B9FA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CE93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F0DA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FD05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C315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0A84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2AA0EFC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029A73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313187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8FFE86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Jarošov nad Nežárkou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839C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28CE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85DAA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2181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72B1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02AC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7C32FC8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B1BD5D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315121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5E6D76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Javornice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E20C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F8A1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646F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08BC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2DC3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BF33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1B286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B0F156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314159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CB4BDC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Jetětice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E044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AF81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0D46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5463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760D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F7AC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2D117AB5"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7991917E" w14:textId="3B3B2CA7"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0878B2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4AF2451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4B5148B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8605C2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3BBB6F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367963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7FAD6DC"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464D09F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8DE940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314180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DE1748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Jickovice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3F80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2846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22DD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A0F4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CF9F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3506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CF9E72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4830AC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311190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241AF9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Jílovice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FAF7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0023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58011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2DC1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7144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5200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2DFDF83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A267ED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313307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DCE19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C7FF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B11F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1FCD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15E9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B59F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A86A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r>
      <w:tr w:rsidR="00980DB5" w:rsidRPr="00980DB5" w14:paraId="43C850D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3294FB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2E32C1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Jistebnice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1F52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B3FC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F3871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938D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A453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2440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r>
      <w:tr w:rsidR="00980DB5" w:rsidRPr="00980DB5" w14:paraId="77C20BF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6D3222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316167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CD10F6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Kadov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498E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E717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6AEC1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F0F1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6E651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29F5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40A62FA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A52E09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312136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87E1E0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Kájov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52B5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1C23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9BB2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1C1C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8D0D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46FE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2D1AC38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27E377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312198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F219881" w14:textId="54DE04A9"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Kaplice</w:t>
            </w:r>
            <w:r w:rsidR="004436C1">
              <w:rPr>
                <w:rFonts w:asciiTheme="minorHAnsi" w:hAnsiTheme="minorHAnsi" w:cstheme="minorHAnsi"/>
                <w:sz w:val="20"/>
                <w:szCs w:val="20"/>
              </w:rPr>
              <w:t xml:space="preserve"> </w:t>
            </w:r>
            <w:r w:rsidRPr="00980DB5">
              <w:rPr>
                <w:rFonts w:asciiTheme="minorHAnsi" w:hAnsiTheme="minorHAnsi" w:cstheme="minorHAnsi"/>
                <w:sz w:val="20"/>
                <w:szCs w:val="20"/>
              </w:rPr>
              <w:t xml:space="preserve">Hubenov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E47E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D130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35A9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B547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74BC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6EA77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r>
      <w:tr w:rsidR="00980DB5" w:rsidRPr="00980DB5" w14:paraId="7B9EA8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6CC5A0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313196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8A690AB"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Kardašova</w:t>
            </w:r>
            <w:proofErr w:type="spellEnd"/>
            <w:r w:rsidRPr="00980DB5">
              <w:rPr>
                <w:rFonts w:asciiTheme="minorHAnsi" w:hAnsiTheme="minorHAnsi" w:cstheme="minorHAnsi"/>
                <w:sz w:val="20"/>
                <w:szCs w:val="20"/>
              </w:rPr>
              <w:t xml:space="preserve"> Řečice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08A6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EBF1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8C80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2F7D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F8F4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BEA3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r>
      <w:tr w:rsidR="00980DB5" w:rsidRPr="00980DB5" w14:paraId="47C02BC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0B5AC4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316171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49DEA8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Katovice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3BA16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AC9E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4F2E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AA84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BA74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163A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061ABBB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25D12F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314160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7AD701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Kestřany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B2CE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BAD0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CC08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7182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B9DA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0057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r>
      <w:tr w:rsidR="00980DB5" w:rsidRPr="00980DB5" w14:paraId="348ED61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A9F4C2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316173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C38EEE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Kladruby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32B8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DD5F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99C0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7435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24FC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0082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495CFED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B7C66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313199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34286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Klec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3D21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2AF7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5562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B396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B35B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C422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26B161C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FA924D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314162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F748C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Kluky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B02A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5959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B9B7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C5D9E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4635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7BCE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49C281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E00F0D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524A1B5"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Koloměřice</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5C4D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117E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1C62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F5FD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F993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A9A1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A2B9E9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5BA960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314164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197F2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Kostelec n/Vltavou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30C0E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6468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0445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DC9C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79B1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8D34B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43910C1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66F6EA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313204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BF4E32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Kostelní Radouň</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BBD5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E8DA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11EE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F3EA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6C2E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4275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6E69C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89100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317191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B383E7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Košice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C26E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0A48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9617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0094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469B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C580A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362FC4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80DEB8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314168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91199D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Kovářov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48D5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2819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75E5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FE60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C0B6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3187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46</w:t>
            </w:r>
          </w:p>
        </w:tc>
      </w:tr>
      <w:tr w:rsidR="00980DB5" w:rsidRPr="00980DB5" w14:paraId="6F2A1A5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19EDAF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316176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425F4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Krajníčko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4D76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B547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8F6C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3C37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2FA0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2602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18982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D4094F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315168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9F347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Kralovice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ACEC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E6F1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D90B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ACDF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03D9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C73D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61F542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355F7C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40FB882" w14:textId="2DF21DEA"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Křemže</w:t>
            </w:r>
            <w:r w:rsidR="004436C1">
              <w:rPr>
                <w:rFonts w:asciiTheme="minorHAnsi" w:hAnsiTheme="minorHAnsi" w:cstheme="minorHAnsi"/>
                <w:sz w:val="20"/>
                <w:szCs w:val="20"/>
              </w:rPr>
              <w:t xml:space="preserve"> </w:t>
            </w:r>
            <w:r w:rsidRPr="00980DB5">
              <w:rPr>
                <w:rFonts w:asciiTheme="minorHAnsi" w:hAnsiTheme="minorHAnsi" w:cstheme="minorHAnsi"/>
                <w:sz w:val="20"/>
                <w:szCs w:val="20"/>
              </w:rPr>
              <w:t xml:space="preserve">Chmelná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2608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23D5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CF0B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F7D2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4CFB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5DB6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76D3AB6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AECB7D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563C4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Ktiš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5343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3FA8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3F90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9EA9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E991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7F18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7C60A9F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1640E3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314179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827F5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Kučeř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5C16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CE99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EF0D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DE86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DEF2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0EC9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3B69460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365698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313206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48E698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Kunžak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7392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C8EB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0A2D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928C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33BB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B5B1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r>
      <w:tr w:rsidR="00980DB5" w:rsidRPr="00980DB5" w14:paraId="1FD173A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0B0C2F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314207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834C664"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Květuš</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ABAE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4FDC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D65D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C7CD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28C9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D259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34B924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4EA63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313209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14C1A1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Lásenice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9203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A8BD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821C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79DB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DC6A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ECE6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0893486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5378F1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314267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F7A969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Lašovice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F002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9485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E00C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4CAA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45F5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E635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55FC329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54C983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77594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Lažiště</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A9E6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FA66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3A1F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DB23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E0383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D9F7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311D202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72EE4A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311214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062A1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Ledenice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8A7F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5444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E68B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828A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01E1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2596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r>
      <w:tr w:rsidR="00980DB5" w:rsidRPr="00980DB5" w14:paraId="1451EFE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567484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315148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4C393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Lenora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3BA4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28AB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3FB2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AA5F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0EF6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0BFF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6E34471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66E4B5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04C0B5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Lety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5BC2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4DF7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25D4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51EC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DD56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42DD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DDC7AF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98A15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315149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8733C7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Lhenice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E24B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72DF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F001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68ED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5E4B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90D8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r>
      <w:tr w:rsidR="00980DB5" w:rsidRPr="00980DB5" w14:paraId="1420DF6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E67319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311216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7E7885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Libníč</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6540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58F3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8319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75F1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B910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AF035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r>
      <w:tr w:rsidR="00980DB5" w:rsidRPr="00980DB5" w14:paraId="76F4A51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282DD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316255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C746C4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Lidmovice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699B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7E9B6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1D3A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5EF5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F92B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138C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0CCBDB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26E0C9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E4ECEA"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Lipolec</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61CF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6EFD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0FC4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E638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13A4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8B6C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BDFE10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997D17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314240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04B282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Líšnice (PI)</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5058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577C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42AE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247FA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4139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3F20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2B6D9AF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C949D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311221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323D8F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Lišov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4827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2988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77DC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5F38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07B3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78AC0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42</w:t>
            </w:r>
          </w:p>
        </w:tc>
      </w:tr>
      <w:tr w:rsidR="00980DB5" w:rsidRPr="00980DB5" w14:paraId="7432DDF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6DF7FB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316188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733D5A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Litochovice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98C5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DBE6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195F6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6DC8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A698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3A50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77FCDBE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E7947A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311225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BEE17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Litvínovice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DC0E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30015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B176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2A2F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6AC1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8059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59E8D3C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A8DCEA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316189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3E392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Lnáře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2489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B634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057D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ACA4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21D0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4C37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r>
      <w:tr w:rsidR="00980DB5" w:rsidRPr="00980DB5" w14:paraId="202522F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4113C0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311228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439B8D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Ločenice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75863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ABEC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A8BD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8664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C296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2770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E838C7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BBA83B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D5CE41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Lodhéřov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A73E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257A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E555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065F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92A2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7CA2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3EFF4C8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B048F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0ECB54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Lom (TA)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F334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2FB0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841E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90A5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2802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0013A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2999CF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326D25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313214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3605FD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Lomnice nad Lužnicí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4AC90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0FC5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2407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388D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8A1B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5C3C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46</w:t>
            </w:r>
          </w:p>
        </w:tc>
      </w:tr>
      <w:tr w:rsidR="00980DB5" w:rsidRPr="00980DB5" w14:paraId="2EA9919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A28C12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312199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8859E0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Loučovice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0D1F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8810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EBBD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CD15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BF5C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51EA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r>
      <w:tr w:rsidR="00980DB5" w:rsidRPr="00980DB5" w14:paraId="07828A3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A44176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313219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1422B9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Lužnice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9059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D44A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439A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887E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69B6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943A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7B34996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5FE176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317195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FD3E08B"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Lžín</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5A1B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DBD4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716F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BC5A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EA76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E2AD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06C8897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BECEA8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316193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AEDA07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Mačkov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32FA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B1D3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FB3D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78B0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0C2C0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02F0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75CC6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4D8FF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314131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99B1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Malé </w:t>
            </w:r>
            <w:proofErr w:type="spellStart"/>
            <w:r w:rsidRPr="00980DB5">
              <w:rPr>
                <w:rFonts w:asciiTheme="minorHAnsi" w:hAnsiTheme="minorHAnsi" w:cstheme="minorHAnsi"/>
                <w:sz w:val="20"/>
                <w:szCs w:val="20"/>
              </w:rPr>
              <w:t>Nepodřice</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49DD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CFE6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D650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C97C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B478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6DEE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F7ECC9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D29FA5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312144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E75BC5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Malonty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C71C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913B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9DA9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7BB4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D0B3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704E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140C400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E7AF6B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315158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E57F07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Malovice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B02C1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975C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B7CF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9532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C0D5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D951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39AC32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5004E9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7D3C3B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Malšice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08C4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6F43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7F2B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C7C3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97AB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8CEE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7ECFEC5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E0A89C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313221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553778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Malý Pěčín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1E05C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D1A8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446D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3707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2118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A772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8AC8C0A"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129D41DB" w14:textId="682CDE87"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5F428B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2CA596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57D5BB3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D7BCFF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51E656A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C9629C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7CE1946"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5E36588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9AA8A3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311293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E862EA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Mazelov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B9D8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ACBF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3F03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6626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F12E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9DC9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0E1343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5F003D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316232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3D0618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Metly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39DB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B7A8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C1A16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5A45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36E7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585C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0C210A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A9C6DF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317150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E340DC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Meziříčí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014B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C326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B6D5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2E90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6B72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0F6C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C6715D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005289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314226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0F2E78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Milenovice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A7C7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94EE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87AA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B6E2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1152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9D8E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6F4883C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9BCA59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314185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528F08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Milevsko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9FB2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7D61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08C2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1F16A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B56D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43DB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r>
      <w:tr w:rsidR="00980DB5" w:rsidRPr="00980DB5" w14:paraId="3B6116F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BF4780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316196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CADA5C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Miloňovice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BE43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26B4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E00E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8C6E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8366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00D10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C19406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6BC19D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313225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9391C56"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Mirochov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00DC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0672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6F16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BAAD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A7A9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23AF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DE5817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FC94A0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314187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8291DF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Mirotice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6F1F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16DB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ED55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EFDB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D6B2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89D6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r>
      <w:tr w:rsidR="00980DB5" w:rsidRPr="00980DB5" w14:paraId="5D9940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8A5B7A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314190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8829B2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Mirovice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8787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74929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295C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D97D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ADF3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59B5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68</w:t>
            </w:r>
          </w:p>
        </w:tc>
      </w:tr>
      <w:tr w:rsidR="00980DB5" w:rsidRPr="00980DB5" w14:paraId="00A485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B446B8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317205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ADE755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Mladá Vožice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4917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0FA6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74AD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25C9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AF5D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B083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59</w:t>
            </w:r>
          </w:p>
        </w:tc>
      </w:tr>
      <w:tr w:rsidR="00980DB5" w:rsidRPr="00980DB5" w14:paraId="5660736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298BB6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316198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5AE98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Mnichov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BE27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EFE8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AF4D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479E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99E6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28E8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C3EAE3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D38C4F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313226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5E9CDB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Mníšek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85BA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62C5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5150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8DDC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4EB3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3F236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5873746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BAF495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316199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E9DF0D0"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Modlešovice</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2C43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2E89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5986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9A75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9252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61AE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0C8430C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044767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D80B8A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Mojné</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388B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59F1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A4DE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E9AD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A9D6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A679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28E46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4F41C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311226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9BCE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Mokré</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5C68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1569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7973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4563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F825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C2A0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A808E5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3F29F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311128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D3A06D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Mydlovary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24D6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54ED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3781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634F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DC65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3F75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075EB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0E1141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317327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5CBAB1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Nadějkov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6E6B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17D3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2ADC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62D3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67F0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84A9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53F2729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DAD07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311144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37B9D2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Nákří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48AA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B44A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9ACA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45F5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D57F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849F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0EF862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722771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315801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03EEF8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Národní park Šumava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7860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1E6A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E5D5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3009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EFDBA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CAA38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r>
      <w:tr w:rsidR="00980DB5" w:rsidRPr="00980DB5" w14:paraId="36EDD1B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FFA241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A4665D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Nebřehovice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BE7F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3E098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FF57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BC83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0C46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0B70A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30CE97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C926C6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311240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54D9D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Neplachov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352E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4782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5355B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0B9F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E371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8BD8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2CA0D85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165420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4A2478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Nerestce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9EE9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6142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4F0F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20B3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A47E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9956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B92E18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1975E7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315171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710AAB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Netolice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7114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2C68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A9A7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7A01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948C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EF6F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64</w:t>
            </w:r>
          </w:p>
        </w:tc>
      </w:tr>
      <w:tr w:rsidR="00980DB5" w:rsidRPr="00980DB5" w14:paraId="6C8C895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E2903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312149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AC48E2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Netřebice (CK)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8DB8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FDDD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1EEF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CA20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4FE2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C12A9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F20F67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7D094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316214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5DA81D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Nihošovice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B4487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4D91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C21E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0E58A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6B16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4034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3C7520A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E9BA85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496EB1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Nišovice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C60C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E6E6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1ED8B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6DBB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C4CC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DB05A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E2A066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4717A1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06651C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Nová Bystřice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5CDF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0428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81589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3123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1B77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D3B7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44</w:t>
            </w:r>
          </w:p>
        </w:tc>
      </w:tr>
      <w:tr w:rsidR="00980DB5" w:rsidRPr="00980DB5" w14:paraId="5828174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D43F2C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315173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2C5D56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Nová Pec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977A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51A3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F225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9199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C97F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2DD3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27</w:t>
            </w:r>
          </w:p>
        </w:tc>
      </w:tr>
      <w:tr w:rsidR="00980DB5" w:rsidRPr="00980DB5" w14:paraId="0CA90FB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5127D2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313229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158F48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Nová Včelnice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A995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EB04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06DA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0235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D46C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571A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r>
      <w:tr w:rsidR="00980DB5" w:rsidRPr="00980DB5" w14:paraId="481457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CB9CA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311236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A461BC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Nová Ves (CB)</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A431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10B7E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6B8D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2CDC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0E36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4C88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3FC87C0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F5C1FA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311161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C364D2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Nové Homole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3A15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66FE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4829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5AAF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FD91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B765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6F658A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949FDB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69831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Nové Hrady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B0B0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7BA1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EED2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1F00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579B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F5F2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36</w:t>
            </w:r>
          </w:p>
        </w:tc>
      </w:tr>
      <w:tr w:rsidR="00980DB5" w:rsidRPr="00980DB5" w14:paraId="6538BE5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57CFEB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745BC3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Novosedly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52EA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0AF7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D0BF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541C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CE21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E5CE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89FB48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CE9EFD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313235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5A39AD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Novosedly nad Nežárkou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792F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2347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7770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293A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AA31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487A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5AA6309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1DE6DC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25213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Ohrazení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77F2E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AD68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964F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629BA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F952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DABD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82FA49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4A332C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314133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3DFC3E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Oldřichov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6C27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3244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6FB8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13C9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2CF8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45E3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268EF0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6CB590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311248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2243A2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Olešník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D738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A1E3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9125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68AD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CCF9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7C3E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12DE6C6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EA6B45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C621EF0"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Onšovice</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49BE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106D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3577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3EDD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CF18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FA0D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3C0BBB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9F205F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317219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4DC687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Opařany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A087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88A2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C4FB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F1CC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3D14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585D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094770A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930A60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A5E2C5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Osek (PI)</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D8D3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27C5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D14B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567C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E874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D375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249CE9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4BA59B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316219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C0FA1A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Osek (ST)</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B999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3DCE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2A70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2DF1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892F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E19C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9FB5D1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4889BA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7C8331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Oseky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5D59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46AE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A8C2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48C7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1BF3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67538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226A4E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B303F4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4F7AE7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Oslov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EC6C0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FA66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2AACA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2EAD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BD4D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4D78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441B396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F91E1F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314214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A97116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Ostrovec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8397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5BBA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FF32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2F851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12C7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8735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w:t>
            </w:r>
          </w:p>
        </w:tc>
      </w:tr>
      <w:tr w:rsidR="00980DB5" w:rsidRPr="00980DB5" w14:paraId="6FA812C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376D59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314141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0ED47F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Pamětice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EEB2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4129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E74B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37F1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2DB8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0FBBE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6F7887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DE4A32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316224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752C5D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Paračov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7C79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5F96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16E4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52FB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7EEF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B5A1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C21C9A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13BE96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314255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275943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Paseky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C307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F428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B3DF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8527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3D9A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5586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28C54F2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74201A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313240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A474D4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Peč</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6C40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0013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F44E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772B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C04C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311A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51E42B7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47AE7E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315172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A1F8D7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Petrův Dvůr</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82F4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E816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C24C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0F85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7DD3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1F25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619EDD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965395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55C42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Písečné</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51F3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FE8E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B5CB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5C83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387D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27FC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725C9D5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BC5E86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71CA6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Písek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6FA0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5EAE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4960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FE646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5F4FA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7FEA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72</w:t>
            </w:r>
          </w:p>
        </w:tc>
      </w:tr>
      <w:tr w:rsidR="00980DB5" w:rsidRPr="00980DB5" w14:paraId="1FFCDAF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0DD0A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313244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B0B593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Pístina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6B2B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659D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5213E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D37EE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B958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91E4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A739CD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26A085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311253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CE785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Pištín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EBD5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6ABA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89B3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C4B2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FE7E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4AD2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70DEA0E8"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4E852DFA" w14:textId="1C61D569"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641C18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3AB80D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5797AA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064849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B3F2F6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209819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1BE6969"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2826A7E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05479A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311162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3CD146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Planá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9487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1E989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D156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E16E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5068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B913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570853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E02FE9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317224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3EE966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Planá nad Lužnicí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0C4D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08D2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86FB6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67A6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651E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46D5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60</w:t>
            </w:r>
          </w:p>
        </w:tc>
      </w:tr>
      <w:tr w:rsidR="00980DB5" w:rsidRPr="00980DB5" w14:paraId="5EE1A6D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8B478C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311255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E8B7C8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Plav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3462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C197B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E73D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32ED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DC75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8CFD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74F16B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1C9707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313245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7ECB5E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Plavsko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0B91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D2E35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6921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43A0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8269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169B4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6249EB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026EE9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313250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09C636A"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Pluhův</w:t>
            </w:r>
            <w:proofErr w:type="spellEnd"/>
            <w:r w:rsidRPr="00980DB5">
              <w:rPr>
                <w:rFonts w:asciiTheme="minorHAnsi" w:hAnsiTheme="minorHAnsi" w:cstheme="minorHAnsi"/>
                <w:sz w:val="20"/>
                <w:szCs w:val="20"/>
              </w:rPr>
              <w:t xml:space="preserve"> Žďár</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9E88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E139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5DB1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5CAC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4771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DD0C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r>
      <w:tr w:rsidR="00980DB5" w:rsidRPr="00980DB5" w14:paraId="450A3CB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5EA020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D5D038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Podolí I.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5C96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FA11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7169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F3B1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FC2C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555E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r>
      <w:tr w:rsidR="00980DB5" w:rsidRPr="00980DB5" w14:paraId="08BF0F5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4C7E8A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4356D5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Pojbuky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B17E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3D76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F960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F23C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146C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9922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60AAF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BCAE7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313255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57EAD2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Popelín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C49B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9E1A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5B42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0CCB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F1CE9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8FF7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F47312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2EA4B8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315185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616B83"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Protivec</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6674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820A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D3FB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73CB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5772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D137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B63FF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9356AA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314225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148649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Protivín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473D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030F7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75F8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DCEB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3BE5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E33B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w:t>
            </w:r>
          </w:p>
        </w:tc>
      </w:tr>
      <w:tr w:rsidR="00980DB5" w:rsidRPr="00980DB5" w14:paraId="205ACDF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4BE7D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0945A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Přeborov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C29D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3110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4BEC5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B765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CB53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5441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6AEDFF4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9C5B2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311132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76148D2"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Předčice</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338A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6218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5F0B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4823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804F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82D9E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C1B1BE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76745D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316231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FF0583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Předmíř</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7659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5D23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293F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70077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DBE4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E68F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FB0E4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70A4BE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312161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10FA93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Přední Výtoň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DBDF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1FCB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CA2D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41F7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B35B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D775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2E37B3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03A2E3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316235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30B73E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Předslavice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6A5E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AAD3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925D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154A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D218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0CE8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07377F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9F99F4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317232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861596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Přehořov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AF13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9CCA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0CF6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5A8C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D00D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9F7A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r>
      <w:tr w:rsidR="00980DB5" w:rsidRPr="00980DB5" w14:paraId="2F52736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72596C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316161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15ED2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Přechovice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3755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D2E8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2EE3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C92E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FBA1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819C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B0E981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922CBB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316236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6EE821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Přešťovice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00F5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C8F8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E707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2362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7441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F3EE6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3324A5B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9EDE27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313257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15612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Příbraz</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3C9C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4FFF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0FAF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D4D7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62B3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859EA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40F025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FF7368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312162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F39DF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Přídolí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005D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1D72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CAE1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378F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7F9D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C3B5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w:t>
            </w:r>
          </w:p>
        </w:tc>
      </w:tr>
      <w:tr w:rsidR="00980DB5" w:rsidRPr="00980DB5" w14:paraId="095B638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ED9CCB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312163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48FBE7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Přísečná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8B566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7E0E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09909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FD59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5FA9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0380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A85E6D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206E55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311258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D987779"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Purkarec</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2C1A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EF33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9559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855F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B6118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CC23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2449DD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DF63DA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314231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AA8A85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Putim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4F7F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E3E6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06E8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1BB9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B6EC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988C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4F175B6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D68F2E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317236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E3AD2D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Radenín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B88E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4A32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933E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C405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19CD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E609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34C399D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E197E5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311A5B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Radětice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0FB8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2B77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8A75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CC1E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AE85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457C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4BC272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EF1E67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315175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123F5E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Radhostice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9E0E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923A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D261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E6DB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8778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345C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3A225BA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37E77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316240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8B71B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Radomyšl</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A770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992D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7A27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4967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0762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61EF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155A4CB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322231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311142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FA980B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Radonice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BB2E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E8CF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801F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3A2F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4066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AC3A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672147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43D863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311305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753746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Radostice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A56DA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6BAE0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FF21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A77E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BC44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99E1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2C5AA7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187E29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50C67A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Rakovice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F1B0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FC1E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24E93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13B5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2022E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E77A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2CD44C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CD8B31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05C42AB"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Rankov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7659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54C3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E433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9D17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A7FB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5FB5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732086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7D328B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313261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ACE638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Rapšach</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CC0F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8DA1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7C16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87BD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7689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8B4D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20494C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1C6FBC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317247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9B4EB8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Rataje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BBD69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24E6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A12AE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F755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8F669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5EF0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5F9EB9F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07DA4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317249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34CEC1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Ratibořské Hory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093D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7876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6488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D9FE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11AD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4A76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69C627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751273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314235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F5B990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Ražice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0A15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E1206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A567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8980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0DA3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3830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16EC23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879894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313266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993544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Roseč</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154D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5AB1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6683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D9C2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FB3F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C93E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8635E2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11E518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317253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32BCC0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Roudná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3E93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9BBB7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731C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114A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5888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74C2D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0F84965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720439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316246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CE5CA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Rovná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C69B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45E6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B76C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BA1E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2CEE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C458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DBFD70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C88985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312167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F4A254A" w14:textId="09E50AC6"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Rožmberk nad Vltavou</w:t>
            </w:r>
            <w:r w:rsidR="004436C1">
              <w:rPr>
                <w:rFonts w:asciiTheme="minorHAnsi" w:hAnsiTheme="minorHAnsi" w:cstheme="minorHAnsi"/>
                <w:sz w:val="20"/>
                <w:szCs w:val="20"/>
              </w:rPr>
              <w:t xml:space="preserve"> </w:t>
            </w:r>
            <w:proofErr w:type="spellStart"/>
            <w:r w:rsidRPr="00980DB5">
              <w:rPr>
                <w:rFonts w:asciiTheme="minorHAnsi" w:hAnsiTheme="minorHAnsi" w:cstheme="minorHAnsi"/>
                <w:sz w:val="20"/>
                <w:szCs w:val="20"/>
              </w:rPr>
              <w:t>Přízeř</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856B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72B7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EFCE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C3C6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9634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7ABD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680A99D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3A9088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312168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6B7F1FC"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Rožmitál</w:t>
            </w:r>
            <w:proofErr w:type="spellEnd"/>
            <w:r w:rsidRPr="00980DB5">
              <w:rPr>
                <w:rFonts w:asciiTheme="minorHAnsi" w:hAnsiTheme="minorHAnsi" w:cstheme="minorHAnsi"/>
                <w:sz w:val="20"/>
                <w:szCs w:val="20"/>
              </w:rPr>
              <w:t xml:space="preserve"> na Šumavě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CB48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A695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CCC9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6508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1119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0BB4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03640FC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9BD12D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311263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588A95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Rudolfov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D5ED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08720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0C3F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E934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9883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E7C4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7A5CD63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0BF0F4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311266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CB9EE8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Římov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00CC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A481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FAB9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9E42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69CB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B073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50FF48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92EAE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316800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D49669E"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Sage</w:t>
            </w:r>
            <w:proofErr w:type="spellEnd"/>
            <w:r w:rsidRPr="00980DB5">
              <w:rPr>
                <w:rFonts w:asciiTheme="minorHAnsi" w:hAnsiTheme="minorHAnsi" w:cstheme="minorHAnsi"/>
                <w:sz w:val="20"/>
                <w:szCs w:val="20"/>
              </w:rPr>
              <w:t xml:space="preserve"> </w:t>
            </w:r>
            <w:proofErr w:type="spellStart"/>
            <w:r w:rsidRPr="00980DB5">
              <w:rPr>
                <w:rFonts w:asciiTheme="minorHAnsi" w:hAnsiTheme="minorHAnsi" w:cstheme="minorHAnsi"/>
                <w:sz w:val="20"/>
                <w:szCs w:val="20"/>
              </w:rPr>
              <w:t>Automotive</w:t>
            </w:r>
            <w:proofErr w:type="spellEnd"/>
            <w:r w:rsidRPr="00980DB5">
              <w:rPr>
                <w:rFonts w:asciiTheme="minorHAnsi" w:hAnsiTheme="minorHAnsi" w:cstheme="minorHAnsi"/>
                <w:sz w:val="20"/>
                <w:szCs w:val="20"/>
              </w:rPr>
              <w:t xml:space="preserve">, Strakonice </w:t>
            </w:r>
            <w:proofErr w:type="spellStart"/>
            <w:r w:rsidRPr="00980DB5">
              <w:rPr>
                <w:rFonts w:asciiTheme="minorHAnsi" w:hAnsiTheme="minorHAnsi" w:cstheme="minorHAnsi"/>
                <w:sz w:val="20"/>
                <w:szCs w:val="20"/>
              </w:rPr>
              <w:t>Fabrics</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F2B408" w14:textId="77777777" w:rsidR="00980DB5" w:rsidRPr="00980DB5" w:rsidRDefault="00980DB5" w:rsidP="00EC4D4A">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F181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08C3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4D912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C575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2F34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5D1046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02477C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311270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213982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Sedlec (CB)</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C11D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8F27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F7198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9BF8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9A70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CB2E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48F397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A3183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316249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1E501A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Sedlice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7D06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80D4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53B1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CEEB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2E5F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071A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2F7164D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59D970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314237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B8A65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Semice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D313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8ECE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9BFE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75753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1F10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D0B3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3A819B5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C358C2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D4D9E8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Sepekov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C7D1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C58B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9449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D84D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0F9B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DB98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2C9A15F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930E1D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317258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3541C3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Sezimovo Ústí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CC40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C12D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0139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10A1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10EB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2BDBC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7C53F3F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48731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314241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C73866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Skály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F809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9E50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85FE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8452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515D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6D25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01986AB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BC458C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312177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68D92CA"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Skřidla</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4555C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F994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C5DC5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A1CE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73D60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E5DE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9F78BD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F41F87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314242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0E5EA3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Slabčice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56FE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5BEE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EA67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8D71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422D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CA6E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65FA2F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8BBC21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317243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610EAA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Slapy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06F8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8220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2538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F444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EF70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CBFA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3F87F7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DFBCA4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311276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F8CCD6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Slavče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AFE1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5E34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033D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5335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390F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23C9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5A7C034E"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27CFD43A" w14:textId="7044D3FD"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B0D76E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E987BB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ACE69F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BC38D1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808377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E45C6F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45EE1A84"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612814D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F3DDBA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313273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31F979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Slavonice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0654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E8FB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F410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3410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16B2F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1322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r>
      <w:tr w:rsidR="00980DB5" w:rsidRPr="00980DB5" w14:paraId="2909977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9B41DD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317268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EA676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Smilovy Hory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8E86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D0AE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C62B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8174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576AA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A3DA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06E898B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004579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314248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A048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Smrkovice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18B0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46C3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C76A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528D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1915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6AF9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37C53EC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36779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322283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897E6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Soběšice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8110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665C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EFE1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BBD0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4B60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CA9B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3EAA9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50757E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316257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5C4F8F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Sousedovice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8EE0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5531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5198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4C1A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A6AB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0257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ED289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C65D35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6A61D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Srubec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3935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C35DC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F18A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5D86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EECB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F5192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523FD4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DE5F41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317273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9D207B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Stádlec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7F17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ADCF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04C6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31FF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26F3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55D0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BD4BA8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0B92DB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315180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1BAEE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Stachy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11C38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8837A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CC52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7A0F1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A2F2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42C0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r>
      <w:tr w:rsidR="00980DB5" w:rsidRPr="00980DB5" w14:paraId="3D68AC4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B048E8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8DCC7C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Blatná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E9FF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093C1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5410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017B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F1021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EB13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194</w:t>
            </w:r>
          </w:p>
        </w:tc>
      </w:tr>
      <w:tr w:rsidR="00980DB5" w:rsidRPr="00980DB5" w14:paraId="7581BF7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3A56A8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BF4448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České Budějovice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F61BE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99487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7E6F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7BD8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797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346D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305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5BB6D4" w14:textId="03DC2FD5"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r w:rsidR="009F0EDD">
              <w:rPr>
                <w:rFonts w:asciiTheme="minorHAnsi" w:hAnsiTheme="minorHAnsi" w:cstheme="minorHAnsi"/>
                <w:sz w:val="20"/>
                <w:szCs w:val="20"/>
              </w:rPr>
              <w:t xml:space="preserve"> </w:t>
            </w:r>
            <w:r w:rsidRPr="00980DB5">
              <w:rPr>
                <w:rFonts w:asciiTheme="minorHAnsi" w:hAnsiTheme="minorHAnsi" w:cstheme="minorHAnsi"/>
                <w:sz w:val="20"/>
                <w:szCs w:val="20"/>
              </w:rPr>
              <w:t>338</w:t>
            </w:r>
          </w:p>
        </w:tc>
      </w:tr>
      <w:tr w:rsidR="00980DB5" w:rsidRPr="00980DB5" w14:paraId="4D5F352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D9B8AB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324FE1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Český Krumlov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33DA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5F76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4A15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2E86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E727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E67D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484</w:t>
            </w:r>
          </w:p>
        </w:tc>
      </w:tr>
      <w:tr w:rsidR="00980DB5" w:rsidRPr="00980DB5" w14:paraId="21E5778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887B2A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8DE5A9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Dačice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45E7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D8F1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AE83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ECF0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D46E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A19B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210</w:t>
            </w:r>
          </w:p>
        </w:tc>
      </w:tr>
      <w:tr w:rsidR="00980DB5" w:rsidRPr="00980DB5" w14:paraId="5B67CA9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B2754C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312013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EEB3A5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Frymburk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2B02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03981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ED8D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4A2E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E116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31A3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145</w:t>
            </w:r>
          </w:p>
        </w:tc>
      </w:tr>
      <w:tr w:rsidR="00980DB5" w:rsidRPr="00980DB5" w14:paraId="678605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D334D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322011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C9F8C0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Horažďovice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CBB3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B3D4E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FA9F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C48F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BCDB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43224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0788F7D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B839EA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36AF81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Stanice Jindřichův Hradec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BC48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3233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FAAC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C005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9A1B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22790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534</w:t>
            </w:r>
          </w:p>
        </w:tc>
      </w:tr>
      <w:tr w:rsidR="00980DB5" w:rsidRPr="00980DB5" w14:paraId="261F927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C98390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6D0F0E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Kaplice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B59C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49DC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8C4C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4D3F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88CE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70E5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297</w:t>
            </w:r>
          </w:p>
        </w:tc>
      </w:tr>
      <w:tr w:rsidR="00980DB5" w:rsidRPr="00980DB5" w14:paraId="4061DB2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41EA3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312012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FC23E4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Křemže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DC19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D9E9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D0DA9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5EEA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49105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059C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133</w:t>
            </w:r>
          </w:p>
        </w:tc>
      </w:tr>
      <w:tr w:rsidR="00980DB5" w:rsidRPr="00980DB5" w14:paraId="3D71463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5225E9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2926E8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Milevsko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A76E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5105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4852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94A0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D68E1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1562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235</w:t>
            </w:r>
          </w:p>
        </w:tc>
      </w:tr>
      <w:tr w:rsidR="00980DB5" w:rsidRPr="00980DB5" w14:paraId="7F3A150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D9F3A7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091DD1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Písek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DA8A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09BCB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99B7E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3224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B09E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B86C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494</w:t>
            </w:r>
          </w:p>
        </w:tc>
      </w:tr>
      <w:tr w:rsidR="00980DB5" w:rsidRPr="00980DB5" w14:paraId="6BFB695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24595B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8C93B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Prachatice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0BF3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92FA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B2DD5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E296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BBEB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4E25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355</w:t>
            </w:r>
          </w:p>
        </w:tc>
      </w:tr>
      <w:tr w:rsidR="00980DB5" w:rsidRPr="00980DB5" w14:paraId="59FBC5E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705670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54D6BF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Soběslav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333A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4F3F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4815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7329D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1901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5041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272</w:t>
            </w:r>
          </w:p>
        </w:tc>
      </w:tr>
      <w:tr w:rsidR="00980DB5" w:rsidRPr="00980DB5" w14:paraId="1C13CD8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AE40A1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96489D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Strakonice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0819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BC9B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94A7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F8FCA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01D9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0B8C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508</w:t>
            </w:r>
          </w:p>
        </w:tc>
      </w:tr>
      <w:tr w:rsidR="00980DB5" w:rsidRPr="00980DB5" w14:paraId="32C205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EC0B1D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173AAB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Suché Vrbné</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6858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24F2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71EE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E286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5016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84B9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540</w:t>
            </w:r>
          </w:p>
        </w:tc>
      </w:tr>
      <w:tr w:rsidR="00980DB5" w:rsidRPr="00980DB5" w14:paraId="135667E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86200B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317010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2C15D8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Tábor</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2D7B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DF22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4D45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64D62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420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79409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B066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784</w:t>
            </w:r>
          </w:p>
        </w:tc>
      </w:tr>
      <w:tr w:rsidR="00980DB5" w:rsidRPr="00980DB5" w14:paraId="2FBCF8E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4DD9A0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311012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46B01D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Trhové Sviny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3191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B189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F225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9609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FD17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6FB6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162</w:t>
            </w:r>
          </w:p>
        </w:tc>
      </w:tr>
      <w:tr w:rsidR="00980DB5" w:rsidRPr="00980DB5" w14:paraId="0486E62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FA5904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313012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D9CF63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Třeboň</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9F8B8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B7AB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42078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28A8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C7CA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B5D3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271</w:t>
            </w:r>
          </w:p>
        </w:tc>
      </w:tr>
      <w:tr w:rsidR="00980DB5" w:rsidRPr="00980DB5" w14:paraId="1C0EC01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38FAA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311013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2F4BC4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Týn nad Vltavou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E6A6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7E74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5102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D9B6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46A9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D5AB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313</w:t>
            </w:r>
          </w:p>
        </w:tc>
      </w:tr>
      <w:tr w:rsidR="00980DB5" w:rsidRPr="00980DB5" w14:paraId="1A9094C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CEB69E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315011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E4A83F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Vimperk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B51A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D7F1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5708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E049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7D5A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105B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199</w:t>
            </w:r>
          </w:p>
        </w:tc>
      </w:tr>
      <w:tr w:rsidR="00980DB5" w:rsidRPr="00980DB5" w14:paraId="33E45AD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A78B7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316012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19DA4B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Stanice Vodňany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C547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4BD16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ADEE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C9B16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A8C4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7A4C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189</w:t>
            </w:r>
          </w:p>
        </w:tc>
      </w:tr>
      <w:tr w:rsidR="00980DB5" w:rsidRPr="00980DB5" w14:paraId="328AE51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A7D8A5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313279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D30700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Staré </w:t>
            </w:r>
            <w:proofErr w:type="spellStart"/>
            <w:r w:rsidRPr="00980DB5">
              <w:rPr>
                <w:rFonts w:asciiTheme="minorHAnsi" w:hAnsiTheme="minorHAnsi" w:cstheme="minorHAnsi"/>
                <w:sz w:val="20"/>
                <w:szCs w:val="20"/>
              </w:rPr>
              <w:t>Hobzí</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46F9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F033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F0B2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FD18F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B494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A27C6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7C33B51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583784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311284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FA9015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Staré Hodějovice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A676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1710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D7FC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ECBE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4FA8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F222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563C78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B82F0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2F094A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Staré Město pod Landštejnem</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84A4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97C7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D799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3BA5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538A7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F4335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55F6651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FEAAEB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315101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93D2AB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Staré Prachatice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9CD4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8940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758C6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97A2E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5087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71CD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88CC5E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890718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316100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86029E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343E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5F43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B1FA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EBEA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9742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D453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88</w:t>
            </w:r>
          </w:p>
        </w:tc>
      </w:tr>
      <w:tr w:rsidR="00980DB5" w:rsidRPr="00980DB5" w14:paraId="6CED125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B92193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EDD75E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Stráž nad Nežárkou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01A1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A318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F84C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A03A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EA04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CEA7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36</w:t>
            </w:r>
          </w:p>
        </w:tc>
      </w:tr>
      <w:tr w:rsidR="00980DB5" w:rsidRPr="00980DB5" w14:paraId="6C0DDC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DE49C0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311285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642498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Strážkovice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0C88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EFC8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DC22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2184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D368A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635DA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BAD3C4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AC5009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2B3A08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Strážný</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2149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FAAA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7ACC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0495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F2EB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408EA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4F4F4DA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FEEAF8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2D0EDB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Strmilov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3C62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9499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C979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55B0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5CA5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3D4A1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7B2AA63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062296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315184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0DC11D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Strunkovice nad Blanicí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A442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A6CE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522A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3C9C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41FA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45C1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7CC2496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37FDB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316261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50C94F8"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Střelské</w:t>
            </w:r>
            <w:proofErr w:type="spellEnd"/>
            <w:r w:rsidRPr="00980DB5">
              <w:rPr>
                <w:rFonts w:asciiTheme="minorHAnsi" w:hAnsiTheme="minorHAnsi" w:cstheme="minorHAnsi"/>
                <w:sz w:val="20"/>
                <w:szCs w:val="20"/>
              </w:rPr>
              <w:t xml:space="preserve"> Hoštice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BBB8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B027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E7D6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1CE2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2A98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31E8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3BF3B03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487DFA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B9C93B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Stříbřec</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DC93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1C06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3D1A0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1D0D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A3C0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154B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254E4C6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EBBCDA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5CE395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Střížovice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79BF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B855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AF58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EE9B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BDF3E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4273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r>
      <w:tr w:rsidR="00980DB5" w:rsidRPr="00980DB5" w14:paraId="58EB68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7D5054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239093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Studená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22EC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D7D7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7F6D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A15B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44E7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81A6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r>
      <w:tr w:rsidR="00980DB5" w:rsidRPr="00980DB5" w14:paraId="74F5FCF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A184FC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317279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BA81B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Sudoměřice u Bechyně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0EB7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A26C9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2B99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B0286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0B86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39C9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0A6A6A5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BF75CC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AF73F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Sudoměřice u Tábora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01C37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B4B7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F15CD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841A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0C6F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1F14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7AC7F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F7DD4A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313289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95511F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Suchdol nad Lužnicí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9E389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EEFF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BCA1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9AA8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3765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4FA6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122</w:t>
            </w:r>
          </w:p>
        </w:tc>
      </w:tr>
      <w:tr w:rsidR="00980DB5" w:rsidRPr="00980DB5" w14:paraId="43F1E16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FAC66D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315188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3F264B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Svatá Maří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0F21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93038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FA85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E1ED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6F96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DC3B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r>
      <w:tr w:rsidR="00980DB5" w:rsidRPr="00980DB5" w14:paraId="3668D79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161353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311288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944328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Svatý Jan nad Malší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548A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445A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F3E74F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1916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84A5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C569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3183554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F230FB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317284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F1F069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Sviny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4BEB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8DCD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08BF0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95968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BDC1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A770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8A84D1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66A7BF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311600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E22E5B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SŽ České Budějovice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D434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FAEF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BEDB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03D0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70BC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04EA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333</w:t>
            </w:r>
          </w:p>
        </w:tc>
      </w:tr>
      <w:tr w:rsidR="00980DB5" w:rsidRPr="00980DB5" w14:paraId="3988360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BA33C7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311291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053361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Šalmanovice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4DCA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5D42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CAFBF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31D3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9D16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77E48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08FEA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98CF8C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317286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031463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Šebířov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5F3D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C7B7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E740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8F68D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B4D6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948A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424CD8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C277F1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311292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243863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Ševětín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801B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9DC1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17A5D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417A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10DAB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A3B3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r>
      <w:tr w:rsidR="00980DB5" w:rsidRPr="00980DB5" w14:paraId="1C89CE49"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6297C0DE" w14:textId="1B858F9E"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2CEF650"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8CC49F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03E0F4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7DBDC8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8A7C51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740D6F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0D840393"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20A3735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2EE811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311227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2DB84FC"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Šindlovy</w:t>
            </w:r>
            <w:proofErr w:type="spellEnd"/>
            <w:r w:rsidRPr="00980DB5">
              <w:rPr>
                <w:rFonts w:asciiTheme="minorHAnsi" w:hAnsiTheme="minorHAnsi" w:cstheme="minorHAnsi"/>
                <w:sz w:val="20"/>
                <w:szCs w:val="20"/>
              </w:rPr>
              <w:t xml:space="preserve"> Dvory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89766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9083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105E1F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BAA1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D3F8A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F82B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10035A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98B7B3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316264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702947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Škvořetice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068E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A3BB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52A5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4A4A6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8306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90FB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E85E39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018094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316267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52819E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Štěkeň</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7635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F976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41CF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D0A3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272C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D5DC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r>
      <w:tr w:rsidR="00980DB5" w:rsidRPr="00980DB5" w14:paraId="0B8046B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1782C1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317100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A4100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Tábor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BDB9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8C910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A4D1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FD3D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2E28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2CFDDE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83</w:t>
            </w:r>
          </w:p>
        </w:tc>
      </w:tr>
      <w:tr w:rsidR="00980DB5" w:rsidRPr="00980DB5" w14:paraId="1CA460D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32516D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314253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0E94F4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Tálín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9435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C546F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4122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C2BF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3C7F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F769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6BC6569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9238B4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316270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3A393C4"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Tažovice</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687F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F6CF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84A3B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8A9C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97F54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A94B9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77E6CA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2F4FB8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311297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62630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Temelín</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7ED0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23C5F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6F33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08757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901EC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FA18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4541E6E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81B620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315194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D8D00E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Těšovice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67C3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C8D6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C86D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0BFA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A6AF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95008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B41653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C43032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316271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1DDD37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Tchořovice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605D7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29BC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36E0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564B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A5DFB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855C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0D4CED1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D3C47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311239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524135E"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Todně</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07E1B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6A87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CD48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71E3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32EC0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9528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1CE474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B315B1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311302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F81186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91784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C07F0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D7238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7C1F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C9E50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631FF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w:t>
            </w:r>
          </w:p>
        </w:tc>
      </w:tr>
      <w:tr w:rsidR="00980DB5" w:rsidRPr="00980DB5" w14:paraId="0729447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1926FD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313111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D9C2FA" w14:textId="14705FE0"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Třeboň</w:t>
            </w:r>
            <w:r w:rsidR="004436C1">
              <w:rPr>
                <w:rFonts w:asciiTheme="minorHAnsi" w:hAnsiTheme="minorHAnsi" w:cstheme="minorHAnsi"/>
                <w:sz w:val="20"/>
                <w:szCs w:val="20"/>
              </w:rPr>
              <w:t xml:space="preserve"> </w:t>
            </w:r>
            <w:r w:rsidRPr="00980DB5">
              <w:rPr>
                <w:rFonts w:asciiTheme="minorHAnsi" w:hAnsiTheme="minorHAnsi" w:cstheme="minorHAnsi"/>
                <w:sz w:val="20"/>
                <w:szCs w:val="20"/>
              </w:rPr>
              <w:t>Branná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19E74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CAA1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943F0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422FA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2A0F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AA1D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45</w:t>
            </w:r>
          </w:p>
        </w:tc>
      </w:tr>
      <w:tr w:rsidR="00980DB5" w:rsidRPr="00980DB5" w14:paraId="31887F9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534E47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2DBBDD"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Třísov</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8CF92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4049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4254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B640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C59F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B8E6A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8087F8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C93CD7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317289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D3F74D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Tučapy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71AD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2841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6368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B028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1BDB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D218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r>
      <w:tr w:rsidR="00980DB5" w:rsidRPr="00980DB5" w14:paraId="28717A3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912501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317212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E98471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Turovec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EC46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5599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EC241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32893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C6AF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3E84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5AF9D87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6B207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315197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CCA73A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Tvrzice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C41E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C72B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CB3E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3352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E9F6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9B7C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679E406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DF2692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311309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7B8FD2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D457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3061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2475D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C9DC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0F81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DDB61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32</w:t>
            </w:r>
          </w:p>
        </w:tc>
      </w:tr>
      <w:tr w:rsidR="00980DB5" w:rsidRPr="00980DB5" w14:paraId="1FA0B5E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D1A93C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FA40EA3"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Úbislav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D258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A4DB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775F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8821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72F5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317D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8EE6FD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36E80C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311245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15059A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Údolí (u Nových Hradů)</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8BDD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C4A5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0FA1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C513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859F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3477F6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460D733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44C55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315200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F53BD0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Vacov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886D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E7F4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9926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5F72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B1BA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5B5D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0CEF677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D0B0238"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316209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A60D90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Vacovice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722A8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D70A6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B737F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9EB90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088D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3233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4DE853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75FD94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314246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3203FD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Varvažov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3E89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1D99E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A64A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8D753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D5DE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D0231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D44E91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7AA603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312175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E3AA6E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Velešín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22B6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C8D5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A94C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EB347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4962C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5F04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111</w:t>
            </w:r>
          </w:p>
        </w:tc>
      </w:tr>
      <w:tr w:rsidR="00980DB5" w:rsidRPr="00980DB5" w14:paraId="38762D0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7AE5CD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314257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72C5CE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Velká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F4D7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00B0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7097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807D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5D04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7AF0D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2AAAF6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8AAB6A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313297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82E966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Velká Lhota</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4C2CC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5DCB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84DCF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10AD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EAAE9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3865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D229D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917E3C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314132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48914B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Velké </w:t>
            </w:r>
            <w:proofErr w:type="spellStart"/>
            <w:r w:rsidRPr="00980DB5">
              <w:rPr>
                <w:rFonts w:asciiTheme="minorHAnsi" w:hAnsiTheme="minorHAnsi" w:cstheme="minorHAnsi"/>
                <w:sz w:val="20"/>
                <w:szCs w:val="20"/>
              </w:rPr>
              <w:t>Nepodřice</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EC93C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ED6D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81CF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0178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27</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823A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FD29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29</w:t>
            </w:r>
          </w:p>
        </w:tc>
      </w:tr>
      <w:tr w:rsidR="00980DB5" w:rsidRPr="00980DB5" w14:paraId="6F21FA9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4045A5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314171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0A5CBA"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Vepice</w:t>
            </w:r>
            <w:proofErr w:type="spellEnd"/>
            <w:r w:rsidRPr="00980DB5">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9409F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4FEE2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700D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BC54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002F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2BCB4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5691F5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598767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317294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505587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Vesce (TA)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1FD7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AE3A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111E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D303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2FB8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BBD2C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E301DA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879C99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314167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336F0E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Vesec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C3D7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3BD6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8EA79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C0AFB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D21C1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FA7A3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8830F1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6EE389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317296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FD665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Veselí nad Lužnicí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4C435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C046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6663E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1270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70D1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14BC2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73</w:t>
            </w:r>
          </w:p>
        </w:tc>
      </w:tr>
      <w:tr w:rsidR="00980DB5" w:rsidRPr="00980DB5" w14:paraId="0A3DA80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E6C6E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312203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E69C5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Větřní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CB2F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F84C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9A2B8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8499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07A4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2CDD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18</w:t>
            </w:r>
          </w:p>
        </w:tc>
      </w:tr>
      <w:tr w:rsidR="00980DB5" w:rsidRPr="00980DB5" w14:paraId="6DB4DD2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A64A50E"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312187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21CFBF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Věžovatá Pláně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FB834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E741D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D67F5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DF43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3DE4D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7FFA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4D2F4C9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E9649A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312650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693CBE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VHJ Boletice (CK)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02470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6B46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6C877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95D96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C1A0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2CB5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51</w:t>
            </w:r>
          </w:p>
        </w:tc>
      </w:tr>
      <w:tr w:rsidR="00980DB5" w:rsidRPr="00980DB5" w14:paraId="5F68774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A9A6DD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17485E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E42D7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5118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34E9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F92F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B0F0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001D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6766FB3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5B5F2E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033922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Vlachovo Březí</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79E7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B359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73726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F8627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E708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2FFF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39</w:t>
            </w:r>
          </w:p>
        </w:tc>
      </w:tr>
      <w:tr w:rsidR="00980DB5" w:rsidRPr="00980DB5" w14:paraId="7DA31B0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4BF9E0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61D7B5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Vlastec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1146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5BDB4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9CE7D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B3A34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8C9E5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A309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D516D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5517B3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317303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1EFECE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Vlkov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6130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7FB7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B28A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68B90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98FE4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4334E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FA10A9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7D4D52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B01C8D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Vodňany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8245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AE73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9901E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EAC20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2248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464A6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19</w:t>
            </w:r>
          </w:p>
        </w:tc>
      </w:tr>
      <w:tr w:rsidR="00980DB5" w:rsidRPr="00980DB5" w14:paraId="11D06A0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0200D0A"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8A0E55D" w14:textId="3131860D"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Vodňany</w:t>
            </w:r>
            <w:r w:rsidR="004436C1">
              <w:rPr>
                <w:rFonts w:asciiTheme="minorHAnsi" w:hAnsiTheme="minorHAnsi" w:cstheme="minorHAnsi"/>
                <w:sz w:val="20"/>
                <w:szCs w:val="20"/>
              </w:rPr>
              <w:t xml:space="preserve"> </w:t>
            </w:r>
            <w:r w:rsidRPr="00980DB5">
              <w:rPr>
                <w:rFonts w:asciiTheme="minorHAnsi" w:hAnsiTheme="minorHAnsi" w:cstheme="minorHAnsi"/>
                <w:sz w:val="20"/>
                <w:szCs w:val="20"/>
              </w:rPr>
              <w:t>Město</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8C0B7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A16F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E2F6D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7AE93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252262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48F20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969AFD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38078C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A6CCF3" w14:textId="48815BAE"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Vodňany</w:t>
            </w:r>
            <w:r w:rsidR="004436C1">
              <w:rPr>
                <w:rFonts w:asciiTheme="minorHAnsi" w:hAnsiTheme="minorHAnsi" w:cstheme="minorHAnsi"/>
                <w:sz w:val="20"/>
                <w:szCs w:val="20"/>
              </w:rPr>
              <w:t xml:space="preserve"> </w:t>
            </w:r>
            <w:r w:rsidRPr="00980DB5">
              <w:rPr>
                <w:rFonts w:asciiTheme="minorHAnsi" w:hAnsiTheme="minorHAnsi" w:cstheme="minorHAnsi"/>
                <w:sz w:val="20"/>
                <w:szCs w:val="20"/>
              </w:rPr>
              <w:t>Pražák</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1171E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C4A71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01328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FBCC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5D73B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17E9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B769B2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8C488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EC6AF6B" w14:textId="6CF9E81E"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Vodňany</w:t>
            </w:r>
            <w:r w:rsidR="004436C1">
              <w:rPr>
                <w:rFonts w:asciiTheme="minorHAnsi" w:hAnsiTheme="minorHAnsi" w:cstheme="minorHAnsi"/>
                <w:sz w:val="20"/>
                <w:szCs w:val="20"/>
              </w:rPr>
              <w:t xml:space="preserve"> </w:t>
            </w:r>
            <w:r w:rsidRPr="00980DB5">
              <w:rPr>
                <w:rFonts w:asciiTheme="minorHAnsi" w:hAnsiTheme="minorHAnsi" w:cstheme="minorHAnsi"/>
                <w:sz w:val="20"/>
                <w:szCs w:val="20"/>
              </w:rPr>
              <w:t xml:space="preserve">Pražák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446F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8742B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187D3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58798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F3DA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2076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8</w:t>
            </w:r>
          </w:p>
        </w:tc>
      </w:tr>
      <w:tr w:rsidR="00980DB5" w:rsidRPr="00980DB5" w14:paraId="53348938"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029FC4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5BF3D7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Volary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A55D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118F1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AB23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B6E43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96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19F8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510B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138</w:t>
            </w:r>
          </w:p>
        </w:tc>
      </w:tr>
      <w:tr w:rsidR="00980DB5" w:rsidRPr="00980DB5" w14:paraId="3BE99055"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1810C4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EBFC41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Volenice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D2CC8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FDEC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5B5C7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F6DE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2D4FAE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AB5BB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3BFDCFD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A52F07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313302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ADFA1B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Volfířov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4B512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7437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8410E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88A7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82A44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E5B28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036E2E5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31C125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F7C71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Volyně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9E1F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1F601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B6ECA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A2DF9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68CB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4CE1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40</w:t>
            </w:r>
          </w:p>
        </w:tc>
      </w:tr>
      <w:tr w:rsidR="00980DB5" w:rsidRPr="00980DB5" w14:paraId="5A7A28C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4F5522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25D1D4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Vrábče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39CD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9B8EA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BC375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A3F7E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6AE11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4B013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95458AC"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B7AD13B"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314261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1B978B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Vráž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5995E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D8449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9CD0D6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A8733F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FE1F3A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4E4FB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w:t>
            </w:r>
          </w:p>
        </w:tc>
      </w:tr>
      <w:tr w:rsidR="00980DB5" w:rsidRPr="00980DB5" w14:paraId="15DA467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3DAA5B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314262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61502A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Vrcovice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14777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38218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6AA6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182B6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E90B40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56327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EE0E41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1CCF64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311324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F11C9F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Všemyslice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87E6C2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5075F4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6DEAAC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749ECB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0B9F5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AEDC6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7338A7EF"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9B003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963870E"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Výškovice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A411E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4825F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E67AF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E07E23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7F4B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173D1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6BA5DF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F8F81D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312178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F76203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Vyšší Brod</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BE3C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2BF97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0D50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D2258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F7A3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56F32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65</w:t>
            </w:r>
          </w:p>
        </w:tc>
      </w:tr>
      <w:tr w:rsidR="00980DB5" w:rsidRPr="00980DB5" w14:paraId="41B715D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6B43F1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313254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BE6796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Záblatí (JH)</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CC49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F1B291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00498D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B6789F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E2525E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2C8A0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08FCD7B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7CDABE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8488BBF"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Záblatí (PT)</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25D52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6F574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73AF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23C5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6C73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9054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A50D0E0" w14:textId="77777777" w:rsidTr="00980DB5">
        <w:trPr>
          <w:jc w:val="center"/>
        </w:trPr>
        <w:tc>
          <w:tcPr>
            <w:tcW w:w="0" w:type="auto"/>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6DBB7C9E" w14:textId="6DE359DE" w:rsidR="00980DB5" w:rsidRPr="00980DB5" w:rsidRDefault="00980DB5" w:rsidP="00980DB5">
            <w:pPr>
              <w:spacing w:after="0" w:line="240" w:lineRule="auto"/>
              <w:jc w:val="center"/>
              <w:rPr>
                <w:rFonts w:asciiTheme="minorHAnsi" w:hAnsiTheme="minorHAnsi" w:cstheme="minorHAnsi"/>
                <w:sz w:val="20"/>
                <w:szCs w:val="20"/>
              </w:rPr>
            </w:pP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4CA898C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Jednotka</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7AFA135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Požár</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66C4AC8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DN</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21C5CB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UNL</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351CA00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TH</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26333EE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OMU+PP</w:t>
            </w:r>
          </w:p>
        </w:tc>
        <w:tc>
          <w:tcPr>
            <w:tcW w:w="0" w:type="auto"/>
            <w:tcBorders>
              <w:top w:val="single" w:sz="4" w:space="0" w:color="auto"/>
              <w:left w:val="nil"/>
              <w:bottom w:val="single" w:sz="4" w:space="0" w:color="auto"/>
              <w:right w:val="single" w:sz="4" w:space="0" w:color="auto"/>
            </w:tcBorders>
            <w:shd w:val="clear" w:color="auto" w:fill="9BBB59" w:themeFill="accent3"/>
            <w:noWrap/>
            <w:vAlign w:val="center"/>
            <w:hideMark/>
          </w:tcPr>
          <w:p w14:paraId="1701C78B" w14:textId="77777777" w:rsidR="00980DB5" w:rsidRPr="00980DB5" w:rsidRDefault="00980DB5" w:rsidP="00980DB5">
            <w:pPr>
              <w:spacing w:after="0" w:line="240" w:lineRule="auto"/>
              <w:jc w:val="center"/>
              <w:rPr>
                <w:rFonts w:asciiTheme="minorHAnsi" w:hAnsiTheme="minorHAnsi" w:cstheme="minorHAnsi"/>
                <w:bCs/>
                <w:sz w:val="20"/>
                <w:szCs w:val="20"/>
              </w:rPr>
            </w:pPr>
            <w:r w:rsidRPr="00980DB5">
              <w:rPr>
                <w:rFonts w:asciiTheme="minorHAnsi" w:hAnsiTheme="minorHAnsi" w:cstheme="minorHAnsi"/>
                <w:bCs/>
                <w:sz w:val="20"/>
                <w:szCs w:val="20"/>
              </w:rPr>
              <w:t>Celkem</w:t>
            </w:r>
          </w:p>
        </w:tc>
      </w:tr>
      <w:tr w:rsidR="00980DB5" w:rsidRPr="00980DB5" w14:paraId="596C2F06"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EC77B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316287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8B9D1C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Záboří (ST)</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B22D9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D8ADED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934B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D66B1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0D757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03842E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66D4F8F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654EA79"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315147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2B3F00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Zábrdí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0B64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1E52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42EB5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C4BAA3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CE0D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4FADBF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14C3966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35F964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314265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5145836"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Zahořany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88901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B0E95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98B6B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4A914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577DF0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B42A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1A469FB7"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E6DF03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314269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AA659E8"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Záhoří (PI)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AD3FBE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1730E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60BB8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B1BAC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581C1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39B0F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20</w:t>
            </w:r>
          </w:p>
        </w:tc>
      </w:tr>
      <w:tr w:rsidR="00980DB5" w:rsidRPr="00980DB5" w14:paraId="5810920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269FAD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313304</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6C9996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Zahrádky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0F935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395031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A38A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B025C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4B5B37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B1E0F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40240C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EBE69F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9F3D949"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Zálezly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E393F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B071C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08B8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A399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478CB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EE536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7DF3EF7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57AF7A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315219</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97B2C0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Zbytiny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545C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6722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A8A76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42BBCC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F57F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2BF21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13</w:t>
            </w:r>
          </w:p>
        </w:tc>
      </w:tr>
      <w:tr w:rsidR="00980DB5" w:rsidRPr="00980DB5" w14:paraId="774F49A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2378E04"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313305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84FEFD0"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Zdešov</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AFFFE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3F8951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7C3C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337DC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10967A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DA71D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00CA593B"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CA97F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315220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7234AD0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Zdíkov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9DEDEA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60F8E5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DD4A7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202D1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76DCC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4E16B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377FD12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DCDCB6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314278</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B0022C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Zhoř (PI)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4215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53877A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540AF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D35FE9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741A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0299D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3C57709E"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D872D5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05E34597"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Zlatá Koruna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AF1634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7BA3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72AB2A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C1408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79CEF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8A728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5</w:t>
            </w:r>
          </w:p>
        </w:tc>
      </w:tr>
      <w:tr w:rsidR="00980DB5" w:rsidRPr="00980DB5" w14:paraId="27106EE9"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188284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311341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F7D0AB2"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Zliv</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103AA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A65AB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F27C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AEE87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18CD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88A273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46</w:t>
            </w:r>
          </w:p>
        </w:tc>
      </w:tr>
      <w:tr w:rsidR="00980DB5" w:rsidRPr="00980DB5" w14:paraId="54D693E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C7B9E03"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317313</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D69A9D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Zlukov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9A655C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D35B3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22A19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9DC33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E5813D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FEE65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2C398F8D"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6F41281"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312185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C76AAB1"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Zubčice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F7F1B4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451C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68E13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A9433A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8E442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6D8F4F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11</w:t>
            </w:r>
          </w:p>
        </w:tc>
      </w:tr>
      <w:tr w:rsidR="00980DB5" w:rsidRPr="00980DB5" w14:paraId="4920925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44F16F"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314281</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6AEF07AA"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Zvíkovské Podhradí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05E48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01C7B3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FAEB52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69904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D0193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263C8F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55A85E04"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019B678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311345</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41DEA46B"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Žabovřesky</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5566D9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FB6510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4F755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54CDB1"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763BF4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8AE66B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7</w:t>
            </w:r>
          </w:p>
        </w:tc>
      </w:tr>
      <w:tr w:rsidR="00980DB5" w:rsidRPr="00980DB5" w14:paraId="44D46452"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72B94F2"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311347</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1DFDEB6C"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Žár (CB)</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3D4A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50A64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C08D68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A1ACAD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0E5679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BC4B804"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4A44D9F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3196E57"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314282</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1AABD33"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Žďár (PI)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290CD8"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DE809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F86E6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EAF88B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F1D53B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20540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r w:rsidR="00980DB5" w:rsidRPr="00980DB5" w14:paraId="4FD6C66A"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E6A22B5"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317316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8C25504"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 xml:space="preserve">Želeč </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2445D6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3C1432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839916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38CB1C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78DEFF3"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B3AF50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r>
      <w:tr w:rsidR="00980DB5" w:rsidRPr="00980DB5" w14:paraId="7CE4747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D86A540"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315170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17E72C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Žernovice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B06E15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1FF894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42CF0C"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0DE02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05D9F2D"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B034C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4</w:t>
            </w:r>
          </w:p>
        </w:tc>
      </w:tr>
      <w:tr w:rsidR="00980DB5" w:rsidRPr="00980DB5" w14:paraId="72684F43"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35463A6"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311350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377FCB85"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Žimutice</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AF7C97"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34B8D70"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47DE0B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C21F2CB"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D6C1F6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7FD7B1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12</w:t>
            </w:r>
          </w:p>
        </w:tc>
      </w:tr>
      <w:tr w:rsidR="00980DB5" w:rsidRPr="00980DB5" w14:paraId="4405D980"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6B5ADBC"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313306</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22D6CA75" w14:textId="77777777" w:rsidR="00980DB5" w:rsidRPr="00980DB5" w:rsidRDefault="00980DB5" w:rsidP="00980DB5">
            <w:pPr>
              <w:spacing w:after="0" w:line="240" w:lineRule="auto"/>
              <w:rPr>
                <w:rFonts w:asciiTheme="minorHAnsi" w:hAnsiTheme="minorHAnsi" w:cstheme="minorHAnsi"/>
                <w:sz w:val="20"/>
                <w:szCs w:val="20"/>
              </w:rPr>
            </w:pPr>
            <w:proofErr w:type="spellStart"/>
            <w:r w:rsidRPr="00980DB5">
              <w:rPr>
                <w:rFonts w:asciiTheme="minorHAnsi" w:hAnsiTheme="minorHAnsi" w:cstheme="minorHAnsi"/>
                <w:sz w:val="20"/>
                <w:szCs w:val="20"/>
              </w:rPr>
              <w:t>Žíteč</w:t>
            </w:r>
            <w:proofErr w:type="spellEnd"/>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521B715"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796C8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457752"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DFF5D6E"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8B01A3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6EB180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2</w:t>
            </w:r>
          </w:p>
        </w:tc>
      </w:tr>
      <w:tr w:rsidR="00980DB5" w:rsidRPr="00980DB5" w14:paraId="290A0DA1" w14:textId="77777777" w:rsidTr="00980DB5">
        <w:trPr>
          <w:jc w:val="center"/>
        </w:trPr>
        <w:tc>
          <w:tcPr>
            <w:tcW w:w="0" w:type="auto"/>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F75E13D" w14:textId="77777777" w:rsidR="00980DB5" w:rsidRPr="00980DB5" w:rsidRDefault="00980DB5" w:rsidP="00980DB5">
            <w:pPr>
              <w:spacing w:after="0" w:line="240" w:lineRule="auto"/>
              <w:jc w:val="center"/>
              <w:rPr>
                <w:rFonts w:asciiTheme="minorHAnsi" w:hAnsiTheme="minorHAnsi" w:cstheme="minorHAnsi"/>
                <w:sz w:val="20"/>
                <w:szCs w:val="20"/>
              </w:rPr>
            </w:pPr>
            <w:r w:rsidRPr="00980DB5">
              <w:rPr>
                <w:rFonts w:asciiTheme="minorHAnsi" w:hAnsiTheme="minorHAnsi" w:cstheme="minorHAnsi"/>
                <w:sz w:val="20"/>
                <w:szCs w:val="20"/>
              </w:rPr>
              <w:t>315230</w:t>
            </w:r>
          </w:p>
        </w:tc>
        <w:tc>
          <w:tcPr>
            <w:tcW w:w="0" w:type="auto"/>
            <w:tcBorders>
              <w:top w:val="nil"/>
              <w:left w:val="nil"/>
              <w:bottom w:val="single" w:sz="4" w:space="0" w:color="auto"/>
              <w:right w:val="single" w:sz="4" w:space="0" w:color="auto"/>
            </w:tcBorders>
            <w:shd w:val="clear" w:color="auto" w:fill="9BBB59" w:themeFill="accent3"/>
            <w:noWrap/>
            <w:vAlign w:val="center"/>
            <w:hideMark/>
          </w:tcPr>
          <w:p w14:paraId="584E9D8D" w14:textId="77777777" w:rsidR="00980DB5" w:rsidRPr="00980DB5" w:rsidRDefault="00980DB5" w:rsidP="00980DB5">
            <w:pPr>
              <w:spacing w:after="0" w:line="240" w:lineRule="auto"/>
              <w:rPr>
                <w:rFonts w:asciiTheme="minorHAnsi" w:hAnsiTheme="minorHAnsi" w:cstheme="minorHAnsi"/>
                <w:sz w:val="20"/>
                <w:szCs w:val="20"/>
              </w:rPr>
            </w:pPr>
            <w:r w:rsidRPr="00980DB5">
              <w:rPr>
                <w:rFonts w:asciiTheme="minorHAnsi" w:hAnsiTheme="minorHAnsi" w:cstheme="minorHAnsi"/>
                <w:sz w:val="20"/>
                <w:szCs w:val="20"/>
              </w:rPr>
              <w:t>Žitná</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FF137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069BD0D9"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2A7C2E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8ED59AF"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4965DC6"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77984E8A" w14:textId="77777777" w:rsidR="00980DB5" w:rsidRPr="00980DB5" w:rsidRDefault="00980DB5" w:rsidP="00980DB5">
            <w:pPr>
              <w:spacing w:after="0" w:line="240" w:lineRule="auto"/>
              <w:jc w:val="right"/>
              <w:rPr>
                <w:rFonts w:asciiTheme="minorHAnsi" w:hAnsiTheme="minorHAnsi" w:cstheme="minorHAnsi"/>
                <w:sz w:val="20"/>
                <w:szCs w:val="20"/>
              </w:rPr>
            </w:pPr>
            <w:r w:rsidRPr="00980DB5">
              <w:rPr>
                <w:rFonts w:asciiTheme="minorHAnsi" w:hAnsiTheme="minorHAnsi" w:cstheme="minorHAnsi"/>
                <w:sz w:val="20"/>
                <w:szCs w:val="20"/>
              </w:rPr>
              <w:t>1</w:t>
            </w:r>
          </w:p>
        </w:tc>
      </w:tr>
    </w:tbl>
    <w:p w14:paraId="44F44A7A" w14:textId="77777777" w:rsidR="00D278E8" w:rsidRPr="005E2FC1" w:rsidRDefault="00D278E8" w:rsidP="00AE16D0">
      <w:pPr>
        <w:spacing w:after="0" w:line="240" w:lineRule="auto"/>
        <w:rPr>
          <w:color w:val="FF0000"/>
        </w:rPr>
        <w:sectPr w:rsidR="00D278E8" w:rsidRPr="005E2FC1" w:rsidSect="00FB054C">
          <w:footerReference w:type="default" r:id="rId56"/>
          <w:type w:val="continuous"/>
          <w:pgSz w:w="11906" w:h="16838"/>
          <w:pgMar w:top="1418" w:right="1418" w:bottom="1418" w:left="1418" w:header="709" w:footer="709" w:gutter="0"/>
          <w:cols w:space="708"/>
          <w:docGrid w:linePitch="286"/>
        </w:sectPr>
      </w:pPr>
    </w:p>
    <w:p w14:paraId="60EBA940" w14:textId="574BB424" w:rsidR="00FF5BB2" w:rsidRPr="005E3EA3" w:rsidRDefault="000A042A" w:rsidP="00EC587B">
      <w:pPr>
        <w:pStyle w:val="Nadpis1"/>
        <w:rPr>
          <w:color w:val="auto"/>
        </w:rPr>
      </w:pPr>
      <w:bookmarkStart w:id="160" w:name="_Toc96605623"/>
      <w:r w:rsidRPr="005E3EA3">
        <w:rPr>
          <w:color w:val="auto"/>
        </w:rPr>
        <w:lastRenderedPageBreak/>
        <w:t>Počty samostatných zásahů jednotek</w:t>
      </w:r>
      <w:bookmarkEnd w:id="160"/>
    </w:p>
    <w:tbl>
      <w:tblPr>
        <w:tblW w:w="0" w:type="auto"/>
        <w:jc w:val="center"/>
        <w:shd w:val="clear" w:color="auto" w:fill="F2F2F2" w:themeFill="background1" w:themeFillShade="F2"/>
        <w:tblCellMar>
          <w:left w:w="70" w:type="dxa"/>
          <w:right w:w="70" w:type="dxa"/>
        </w:tblCellMar>
        <w:tblLook w:val="04A0" w:firstRow="1" w:lastRow="0" w:firstColumn="1" w:lastColumn="0" w:noHBand="0" w:noVBand="1"/>
      </w:tblPr>
      <w:tblGrid>
        <w:gridCol w:w="951"/>
        <w:gridCol w:w="3096"/>
        <w:gridCol w:w="1347"/>
        <w:gridCol w:w="1891"/>
      </w:tblGrid>
      <w:tr w:rsidR="005E3EA3" w:rsidRPr="005E3EA3" w14:paraId="466331BB" w14:textId="77777777" w:rsidTr="005E3EA3">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6A939A98" w14:textId="171BE33D" w:rsidR="005E3EA3" w:rsidRPr="005E3EA3" w:rsidRDefault="005E3EA3" w:rsidP="005E3EA3">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3B9EA45E" w14:textId="77777777" w:rsidR="005E3EA3" w:rsidRPr="005E3EA3" w:rsidRDefault="005E3EA3" w:rsidP="005E3EA3">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50147A3F" w14:textId="77777777" w:rsidR="005E3EA3" w:rsidRPr="005E3EA3" w:rsidRDefault="005E3EA3" w:rsidP="005E3EA3">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3CA2A365" w14:textId="77777777" w:rsidR="005E3EA3" w:rsidRPr="005E3EA3" w:rsidRDefault="005E3EA3" w:rsidP="005E3EA3">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25E4442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677BD2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AA17D4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Albrechtice nad Vltavou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4FF86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F8E7D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092D2DA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1178CD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316105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F82296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Bavorov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F7B61C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6412A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w:t>
            </w:r>
          </w:p>
        </w:tc>
      </w:tr>
      <w:tr w:rsidR="005E3EA3" w:rsidRPr="005E3EA3" w14:paraId="503E97B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53BFE2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311157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991423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Bavorovice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4A6B02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C045B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271BC2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C4FA12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311351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5E5FBD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Bečice (CB)</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FAE9B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E56C1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150ECC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04BE44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A8270C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Bednáreček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92C95F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E814C1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421949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897EFF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7DD017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Bechyně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48DF0F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4614F0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68</w:t>
            </w:r>
          </w:p>
        </w:tc>
      </w:tr>
      <w:tr w:rsidR="005E3EA3" w:rsidRPr="005E3EA3" w14:paraId="7CC9E9F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74E1EA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AF9BBA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Bělčice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A2276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CCF6E5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r>
      <w:tr w:rsidR="005E3EA3" w:rsidRPr="005E3EA3" w14:paraId="3899D67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2145B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C7CD5C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Běleč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C22DC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64DDB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4AEC0CE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0C5AD8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A9E3C6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Benešov nad Černou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7F1B2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4151C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w:t>
            </w:r>
          </w:p>
        </w:tc>
      </w:tr>
      <w:tr w:rsidR="005E3EA3" w:rsidRPr="005E3EA3" w14:paraId="1203602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B6BA5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315104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16F0E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Benešova Hora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246CD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7134C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3D687F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68BD30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314105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D2B1D8D" w14:textId="31AE033A"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Bernartice</w:t>
            </w:r>
            <w:r w:rsidR="004436C1">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A198B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018EF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03A741B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82A568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312104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4696C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Besednice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12C49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0D3B4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28AD9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2911B8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3D9717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Bezdědovice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E2CC4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2C2B44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7D2D00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3C2A3C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316116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D10CF1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Bílsko</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E5BD7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A2278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00FDDE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82F3D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312131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3D2009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Blansko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A6C4C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7B75A4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35A5EE5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BC13EB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316120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F8FAAC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Blatná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596716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89343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1FCF4E9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9B6365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312204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E4F3ED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Bohdalovice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2A570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5AA09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591C4B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F05F3B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315106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2642BB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Bohumilice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EE032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FB58F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797398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43576E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21F598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Borkovice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B97EB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3DCAB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26C3FF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F868CE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317116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7D7DE0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Borotín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6E365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26B7F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58C4A3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DDFD53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315107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F03153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Borová Lada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452ADD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E3BB1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61E7F72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2085EC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627B0C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Borovany (CB)</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B4E77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6212DD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w:t>
            </w:r>
          </w:p>
        </w:tc>
      </w:tr>
      <w:tr w:rsidR="005E3EA3" w:rsidRPr="005E3EA3" w14:paraId="6162E49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B027F6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314108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DE1DC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Borovany (PI)</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2A590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A7332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B46B39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E86B3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311105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467031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Boršov nad Vltavou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EED58F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7B325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7A8EA29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2651B2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314109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BCF5279" w14:textId="5B815760"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Božetice</w:t>
            </w:r>
            <w:r w:rsidR="004436C1">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9BEBB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7AE736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4D1E369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D00691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312106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3CBDF3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Brloh</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3FD8C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6B941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769D86B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B2103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317123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C985A8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Březnice (TA)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D6893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5C0E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9480EE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4455BF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3E6E688"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Břilice</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26BF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584F8C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5211D9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C6FB6D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4C7100E"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Budilov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BFC5E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18CA9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BC552C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278BA5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313116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C9173F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Budíškovice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19EAA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44CA79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6BFDDD2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C053B6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311348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FC42D6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Buková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40F1D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2E37B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0917D1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51A63D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316125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074CF8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Cehnice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4B20A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3064A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0BDA678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8786D7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F0D2C9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Cizkrajov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74ED3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BDCFD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r>
      <w:tr w:rsidR="005E3EA3" w:rsidRPr="005E3EA3" w14:paraId="7812348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4C2A7B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316126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AA0DF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Čečelovice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E6DD2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BEF6E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0DEED6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755B7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4277A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Čejetice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F483D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7321A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1B65E68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345FA7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EA722C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Čejkovice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CED8A2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D8CE0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E04407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F496AB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317124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E8EAAC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Čenkov u Bechyně</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23A105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9101F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4FB280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429B47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316601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EFD7C6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Čepro a.s., sklad Bělčice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9AF56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C4624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w:t>
            </w:r>
          </w:p>
        </w:tc>
      </w:tr>
      <w:tr w:rsidR="005E3EA3" w:rsidRPr="005E3EA3" w14:paraId="340F5AB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23BF73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317601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1874B3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Čepro a.s., sklad </w:t>
            </w:r>
            <w:proofErr w:type="spellStart"/>
            <w:r w:rsidRPr="005E3EA3">
              <w:rPr>
                <w:rFonts w:asciiTheme="minorHAnsi" w:hAnsiTheme="minorHAnsi" w:cstheme="minorHAnsi"/>
                <w:sz w:val="20"/>
                <w:szCs w:val="20"/>
              </w:rPr>
              <w:t>Smyslov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5CBE0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6F36FA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r>
      <w:tr w:rsidR="005E3EA3" w:rsidRPr="005E3EA3" w14:paraId="2688CC6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17304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311802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0A34CC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Čepro a.s., sklad Včelná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C4A73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4EA7D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DDAA77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1740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316131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C1ACBD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Čepřovice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B0B517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4067C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5BD750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8568BF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4379F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Černá v Pošumaví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6ABA5C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0430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26</w:t>
            </w:r>
          </w:p>
        </w:tc>
      </w:tr>
      <w:tr w:rsidR="005E3EA3" w:rsidRPr="005E3EA3" w14:paraId="2BB80FC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03F67D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313123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7F2B7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Česká Olešná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8B48E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BEB1C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1678AA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F429E0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313124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B691F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České Velenice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09CB5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CB1EC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90</w:t>
            </w:r>
          </w:p>
        </w:tc>
      </w:tr>
      <w:tr w:rsidR="005E3EA3" w:rsidRPr="005E3EA3" w14:paraId="45B1EBE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C403AB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312201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71A0C2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Český Krumlov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D50DD1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3E28D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49531DB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5B45D1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313125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3649A4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Český Rudolec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57F0B2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5DBB8F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w:t>
            </w:r>
          </w:p>
        </w:tc>
      </w:tr>
      <w:tr w:rsidR="005E3EA3" w:rsidRPr="005E3EA3" w14:paraId="72BA81D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4A6D9D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316133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000762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Čestice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C0CC7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6FFFF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234FA49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812EA6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311603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8B7ED6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ČEZ a.s. (JE) Temelín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1B5CD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BC658F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r>
      <w:tr w:rsidR="005E3EA3" w:rsidRPr="005E3EA3" w14:paraId="751EB81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169284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316135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A3B820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Číčenice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F792D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C935B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04DF69FC"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7DB0B47D"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7F092155"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1C50B8E3"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5FD18B71"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2113E83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689724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1F19D2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Čimelice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D26C41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3CDDC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r>
      <w:tr w:rsidR="005E3EA3" w:rsidRPr="005E3EA3" w14:paraId="1F3BDE4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C05B2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313126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7694F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Číměř</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3E2D8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965BE2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A3C48B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6CAAE3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314121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88A7A2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Čížová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37DF66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262900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76087C2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5BF5F9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315114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C3080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Čkyně</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A18157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FD3C8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29AF44D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E8F03D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316600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F9205E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ČZ a.s. Strakonice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FA13E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D9CD8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25</w:t>
            </w:r>
          </w:p>
        </w:tc>
      </w:tr>
      <w:tr w:rsidR="005E3EA3" w:rsidRPr="005E3EA3" w14:paraId="153D80C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3F16CF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313132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FEDE65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Dačice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A9A02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A727D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3E74DF5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3817C7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313135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92152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Dešná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42BE0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F800CB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316F30C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A7CC3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313137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4513C4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Deštná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817C4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88A00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r>
      <w:tr w:rsidR="005E3EA3" w:rsidRPr="005E3EA3" w14:paraId="5485976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1AE7FF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317134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E70A38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Dírná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3EB96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B5C71C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B188CF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0E994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314130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F1BBFA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Dobev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693D7E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CEDD9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C00D77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E439F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317138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990A3F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Dobronice u Bechyně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EE9EB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94B622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627347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757E37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311170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1BF808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Dobřejovice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B2FC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85414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CAA881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913842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CC0BED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Dolany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669B5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634DB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351A9D6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53446F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311135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193D67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Dolní Bukovsko</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9841F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268DC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38</w:t>
            </w:r>
          </w:p>
        </w:tc>
      </w:tr>
      <w:tr w:rsidR="005E3EA3" w:rsidRPr="005E3EA3" w14:paraId="653C7E2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9147D2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2126F7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Dolní Dvořiště</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4A7BA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76663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29</w:t>
            </w:r>
          </w:p>
        </w:tc>
      </w:tr>
      <w:tr w:rsidR="005E3EA3" w:rsidRPr="005E3EA3" w14:paraId="44C501D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C0C2A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F7B59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Dolní Hořice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EFE3B8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A3F2D9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5E17A72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4E4D5A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E5FA4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Dolní Němčice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6BF6AF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77FC5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98E40A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74B3C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314271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42191A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Dolní Novosedly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DD0AD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F5677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0FDDD2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522D8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8A8F04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Dolní Třebonín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417A18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99C6C9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55EDE86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61AF3C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313145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06A00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Domanín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366BF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D8101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7790ED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2FA353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311140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D7C7A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Doudleby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145C7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2C1D9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4077F93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A3A284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428883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Drahonice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1FF281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4B28A7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16ABDF3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59F891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311141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45C263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Drahotěšice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E327EB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2342CE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3FC75F7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A9EB1B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317146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513D16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Drahov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455512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817453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6A77E3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EA553A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7882E0E"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Dražejov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E5B7B8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69E6C2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CFAD47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2A1D55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317148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82C19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Dražice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49031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0939C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65FF25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B4FFF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311134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CD804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Dražíč</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DBFD95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401066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8801C4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9E1BC2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317149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FC840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Drhovice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62DD0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C674E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A1C286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5C8F55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311143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7974C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Dříteň</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381020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736BDC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10C3C1A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547DE5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315120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128F23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Dub</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E1F11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E9EA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F78F11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0E8AC2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311147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920825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Dubné</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355CA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D3182F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015A09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DC649F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313149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10423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Dunajovice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C8849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930AE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2ABA9E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8BEEA4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311152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F2E26F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Dynín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9AB48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0C086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E01CE7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EA1726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312117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2AFE7A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Frymburk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57285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B38BA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r>
      <w:tr w:rsidR="005E3EA3" w:rsidRPr="005E3EA3" w14:paraId="5AB9E8C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65AF05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9C41C0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Habří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73A56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9E875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419C74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24A0B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313152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35842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Hamr</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91CEFC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627133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5CEB342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FDD60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313153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408234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Hatín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73E541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2D463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D00306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63C67E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66BCBF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Heřmaň (PI)</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7B6BB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DF0CF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0FDF5F0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B4D916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317152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9CFAF7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Hlasivo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8AAE0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427DC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3C166D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74E854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317154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A5C1C4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Hlavatce (TA)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AB4E88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49EAC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4645ED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92C13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311156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20BFC0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Hluboká nad Vltavou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D1761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ABEB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82</w:t>
            </w:r>
          </w:p>
        </w:tc>
      </w:tr>
      <w:tr w:rsidR="005E3EA3" w:rsidRPr="005E3EA3" w14:paraId="5A31DC4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97E66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36DE38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Holubov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BE155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C45BB5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1BDDC89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5DCE63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311159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679867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Homole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F27F73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B44DCF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D03121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665598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312121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928F9A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Horní Dvořiště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FEFC9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2D4D8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FF0330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DB1B6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313163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5B65CA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Horní Pěna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0CB18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04745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E02AD2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E366D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312122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AEC4BC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Horní Planá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622C6D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32E18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20</w:t>
            </w:r>
          </w:p>
        </w:tc>
      </w:tr>
      <w:tr w:rsidR="005E3EA3" w:rsidRPr="005E3EA3" w14:paraId="1DFA2B1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7BA1C2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311165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9D682E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Horní Stropnice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56861A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775B6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w:t>
            </w:r>
          </w:p>
        </w:tc>
      </w:tr>
      <w:tr w:rsidR="005E3EA3" w:rsidRPr="005E3EA3" w14:paraId="2CEC898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535BA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315126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5EF26A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Horní Vltavice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A99AA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F9D9F1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09557D3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64A98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312125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5C9783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Hořice na Šumavě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14ADD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D5DFA3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6526B9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FB1109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311169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6D5CBB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Hosín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F41B8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D17FF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0A26B0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9A2ED9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316156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A80D56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Hoslovice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86ADD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8C74B5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E9D212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F1A3C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313171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E24928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Hospříz</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156C2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E3EA3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9AA70F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0E124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315206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FE0660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Hrabice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EB7809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CC537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20</w:t>
            </w:r>
          </w:p>
        </w:tc>
      </w:tr>
      <w:tr w:rsidR="005E3EA3" w:rsidRPr="005E3EA3" w14:paraId="4795DD83"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09F1ACA9"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17798725"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2C424F50"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06E984BC"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7516CAE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ABD90A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563EC8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Hradiště (PI)</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574D86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9F6C9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DF1509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71FF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E6BF18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Hracholusky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1EF23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43FC83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6E1FB6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AD331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311174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88E578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Hrdějovice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C0528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2AA3F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175B46B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677484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314148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91BE6A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Hrejkovice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6BF35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62978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5944DE7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3B3E6C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311178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7A9C23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Hůry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8C112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7B750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F5524A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218388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315129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63E5C9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Husinec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726E1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DF51C8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11E5A9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06C66B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317166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ACABE1"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Chabrovice</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4AC23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08710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A93995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29FFC8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316162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EA79E6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Chelčice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F74F40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C311E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DCE033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B6DD20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F1F3E5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Chlum u Třeboně</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CA6993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50D37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28</w:t>
            </w:r>
          </w:p>
        </w:tc>
      </w:tr>
      <w:tr w:rsidR="005E3EA3" w:rsidRPr="005E3EA3" w14:paraId="785828B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5EB75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315130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3AC546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Chlumany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52EDE6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17710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0F28B44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1F6C3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317140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586811E"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Chotčiny</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4145CA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32425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29EFC4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7985D4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317168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B4079E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Chotěmice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91D4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84EDA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8EE2CA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842433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317169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119204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Chotoviny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F8C77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0A1C5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17</w:t>
            </w:r>
          </w:p>
        </w:tc>
      </w:tr>
      <w:tr w:rsidR="005E3EA3" w:rsidRPr="005E3EA3" w14:paraId="125DE72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43467A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311179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97928B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Chotýčany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1CC7E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2DE2A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DC4E02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778C67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317175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F6390A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Choustník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B188C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AD8E48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232B9DE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4D7CD0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314266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5E03FA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Chrást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6F6F4E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B1D6EA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EDD796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B5512C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311180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BDA1F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Chrášťany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FCA7B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BA65B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36BED98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86F5F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316165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196587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Chrášťovice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FCC003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030AF3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2EEE040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2AADB6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314150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FAF67A3"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Chřešťovice</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27D0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64611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38B70BF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C1C60D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312129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7BD21E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Chvalšiny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DCB75E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774C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r>
      <w:tr w:rsidR="005E3EA3" w:rsidRPr="005E3EA3" w14:paraId="42B9DF6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1524B4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317178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1EF97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Chýnov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557B8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7021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25</w:t>
            </w:r>
          </w:p>
        </w:tc>
      </w:tr>
      <w:tr w:rsidR="005E3EA3" w:rsidRPr="005E3EA3" w14:paraId="130FCDE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FBC9C9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314153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1CFC70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Chyšky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1291A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69E1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733458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05BD23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311185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D9C6F0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Jankov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55B70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FEC318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319C61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A2FBA1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313187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402BC0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Jarošov nad Nežárkou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F430D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E014DF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73B698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ED2334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315121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10533F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Javornice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FA714B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D1D09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B8C680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D4C168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314159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08A1D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Jetětice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5349CE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750D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7CDA52A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480277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314180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76E64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Jickovice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36D414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16E3B0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59FD3F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EA1C0D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311190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E6FB3F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Jílovice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58365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2899C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BA66EC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F93637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313307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45B1FE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Jindřichův Hradec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E299D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E3468D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0829759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AF5638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317183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2F7D63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Jistebnice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E28B5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0991C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26</w:t>
            </w:r>
          </w:p>
        </w:tc>
      </w:tr>
      <w:tr w:rsidR="005E3EA3" w:rsidRPr="005E3EA3" w14:paraId="57FC967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99067C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316167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EA6C9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Kadov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56117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7E8C5E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1BAF84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026316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312136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440DBE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Kájov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42322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18B8D5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5AE894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D3D7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312198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607877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Kaplice - Hubenov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E476A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A80AA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1F5C5ED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D5618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313196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C0A5D3D"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Kardašova</w:t>
            </w:r>
            <w:proofErr w:type="spellEnd"/>
            <w:r w:rsidRPr="005E3EA3">
              <w:rPr>
                <w:rFonts w:asciiTheme="minorHAnsi" w:hAnsiTheme="minorHAnsi" w:cstheme="minorHAnsi"/>
                <w:sz w:val="20"/>
                <w:szCs w:val="20"/>
              </w:rPr>
              <w:t xml:space="preserve"> Řečice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4A7E30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7BD2C6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w:t>
            </w:r>
          </w:p>
        </w:tc>
      </w:tr>
      <w:tr w:rsidR="005E3EA3" w:rsidRPr="005E3EA3" w14:paraId="1617E1C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5AFB45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316171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0A5B9E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Katovice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D9C66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9C73E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r>
      <w:tr w:rsidR="005E3EA3" w:rsidRPr="005E3EA3" w14:paraId="320C3B0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D3E50B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314160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AC1F4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Kestřany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838BE9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F53C0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2262BBC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A41194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316173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E7409F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Kladruby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4B0348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DB33E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7AD6A03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0CA5DC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313199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E7C02F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Klec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689B01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363D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7E3B6B1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6CE7F1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314162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AEF102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Kluky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04B0D0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40424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0F758D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889491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C70167"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Koloměřice</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E8DAFC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9D133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1A3F80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16D4A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314164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2E8707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Kostelec n/Vltavou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A2E893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65338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325A9CA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A70045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313204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663033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Kostelní Radouň</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7F937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48726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47C0D4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938C9F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317191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2A83ED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Košice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8007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A4707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9AA265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6163A8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314168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D02FE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Kovářov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6C96E4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97913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37</w:t>
            </w:r>
          </w:p>
        </w:tc>
      </w:tr>
      <w:tr w:rsidR="005E3EA3" w:rsidRPr="005E3EA3" w14:paraId="2CDFA04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F8DEF7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316176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329490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Krajníčko</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E286D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5C2AB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9F902F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A155A1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315168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02D7C4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Kralovice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05361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EF8CDB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1974C7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0F429A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1EFD18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Křemže - Chmelná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45EF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DFA2CD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33F1336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5C22C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B0029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Ktiš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45F4FD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7863D7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7F2DCC9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4DFE9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314179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62BB5B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Kučeř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5E76B2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057A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9B5D2B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B0FBE4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313206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603DE2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Kunžak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6E13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E72CF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23</w:t>
            </w:r>
          </w:p>
        </w:tc>
      </w:tr>
      <w:tr w:rsidR="005E3EA3" w:rsidRPr="005E3EA3" w14:paraId="218F4CB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F6139B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314207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FEF80F5"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Květuš</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333DC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D6B29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628210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17FB35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313209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B110CA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Lásenice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1ED4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BFCC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104BD4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8749C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314267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D26416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Lašovice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A77AF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24FCD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25186526"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5B5FD3CA"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064CC720"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4A7FC8D4"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23483B51"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745B8ED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DDA88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97202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Lažiště</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BA56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A88276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3A55145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78325A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311214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48017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Ledenice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E6DC41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408A2A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7413745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CFA63D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315148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CD4E9D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Lenora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1C134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1B944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128034B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6297E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314183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66952C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Lety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9A67E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B91C6B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894230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B74189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315149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FE0423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Lhenice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58AD9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A07640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75D0A68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11756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311216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6D1B56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Libníč</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29FB9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A6171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77FF6C5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0911C0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316255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9EC043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Lidmovice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699DA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4D0C41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C77694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CEC121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77F812F"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Lipolec</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8BA6B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5878EA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E5068B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C0F1B9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314240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AA161D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Líšnice (PI)</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34537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E7309E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67FCB4F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CE275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311221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8C8465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Lišov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3F5CA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D380B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29</w:t>
            </w:r>
          </w:p>
        </w:tc>
      </w:tr>
      <w:tr w:rsidR="005E3EA3" w:rsidRPr="005E3EA3" w14:paraId="6D735C4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4B7E13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316188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48DC1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Litochovice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31478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91338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73A6F4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A8B2A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311225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DB02B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Litvínovice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031F8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EDD9F7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5DAB10D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CB6CE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316189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21DB4A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Lnáře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A8699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E7E0E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5331470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B1368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311228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784FA7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Ločenice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8A380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94E56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193D81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7DE01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C0B577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Lodhéřov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27E4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6A3C3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7AF945B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FD62F0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6D78B6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Lom (TA)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60C5A3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2EDE1B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1D20D3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F3FFE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313214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6AC447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Lomnice nad Lužnicí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9CB480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96CA0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30</w:t>
            </w:r>
          </w:p>
        </w:tc>
      </w:tr>
      <w:tr w:rsidR="005E3EA3" w:rsidRPr="005E3EA3" w14:paraId="334362D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251F58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312199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455A9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Loučovice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B13A2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11E32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20</w:t>
            </w:r>
          </w:p>
        </w:tc>
      </w:tr>
      <w:tr w:rsidR="005E3EA3" w:rsidRPr="005E3EA3" w14:paraId="479FCB0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32F99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313219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9EE86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Lužnice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445C41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8104B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FE5FE5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83DD6B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317195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7630345"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Lžín</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81514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817B0C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8631AD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55C0C7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316193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757843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Mačkov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78921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8961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72969D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D08F20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314131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3B086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Malé </w:t>
            </w:r>
            <w:proofErr w:type="spellStart"/>
            <w:r w:rsidRPr="005E3EA3">
              <w:rPr>
                <w:rFonts w:asciiTheme="minorHAnsi" w:hAnsiTheme="minorHAnsi" w:cstheme="minorHAnsi"/>
                <w:sz w:val="20"/>
                <w:szCs w:val="20"/>
              </w:rPr>
              <w:t>Nepodřice</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BD76C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81E48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8E223F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ACDF93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312144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DE1E2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Malonty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637852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AFAF6F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33FFCAB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68BD08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315158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CCC355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Malovice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274A6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B5F59A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F9A511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70FAC6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F56164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Malšice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A09AD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0614B8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A44B5C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E25558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313221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94F70D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Malý Pěčín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7A8BC8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563BE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D392D4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8FD86B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311293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12670B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Mazelov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BE68C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5C68DC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B10B12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58A186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316232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DD67EE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Metly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CE73A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3889F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A40999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A68ED6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317150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6683FC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Meziříčí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640B2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0C26F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89D54E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B5216D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314226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7432B2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Milenovice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DAF9A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A7E23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7CE3E1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6D0143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314185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7A44F1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Milevsko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57AAF0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993D3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0142C6C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E320E9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316196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16797B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Miloňovice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33486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6D6ED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0756C4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D0F73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313225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0A806E6"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Mirochov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1D8D0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DB83FD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6F1931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3C7A58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314187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D26F02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Mirotice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D90C5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BC756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1838195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A3BD0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314190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0989FA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Mirovice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325E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58A17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49</w:t>
            </w:r>
          </w:p>
        </w:tc>
      </w:tr>
      <w:tr w:rsidR="005E3EA3" w:rsidRPr="005E3EA3" w14:paraId="7C1EAE5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3206A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317205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9356CB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Mladá Vožice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995A1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22E10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49</w:t>
            </w:r>
          </w:p>
        </w:tc>
      </w:tr>
      <w:tr w:rsidR="005E3EA3" w:rsidRPr="005E3EA3" w14:paraId="27038EA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0141F2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316198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EFC985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Mnichov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B6D857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A61F1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40069F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E8523B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313226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4B8FFE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Mníšek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3DE6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B370E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F4E0D4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EED630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316199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3FDA00C"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Modlešovice</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F1BA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8458C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1FF160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061225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6FDFB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Mojné</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E737F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5AE48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8ED5F8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1FC900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311226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12DA6E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Mokré</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6876E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5A7943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B0718A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5760F8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311128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3DF62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Mydlovary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D18D65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E291F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9F6A7E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A48DF9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317327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8B6441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Nadějkov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5E6AE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39517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5AD110A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69538A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311144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5ABBE7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Nákří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B73DA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8C5797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326DFCB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79F69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315801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EF60A1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Národní park Šumava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ED411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BE7B09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3724A08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0843E4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C55650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Nebřehovice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10E1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A0568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C4D6B4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2E73C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311240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81D010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Neplachov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BDFC1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7C797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5D34E1C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1A605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EE844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Nerestce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558B1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4C679A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5E9E7B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0C5F29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315171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4F89B9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Netolice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76D38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99E387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46</w:t>
            </w:r>
          </w:p>
        </w:tc>
      </w:tr>
      <w:tr w:rsidR="005E3EA3" w:rsidRPr="005E3EA3" w14:paraId="4518422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6ACB7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312149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10D783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Netřebice (CK)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C9AED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457EA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EF19FA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EAFA81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316214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3CF675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Nihošovice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BC8CA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A6C11C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203115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685DC1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85A7C3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Nišovice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5AF8A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01255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E0CB9A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ABD050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077CAB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Nová Bystřice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EA9C0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5DFF0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35</w:t>
            </w:r>
          </w:p>
        </w:tc>
      </w:tr>
      <w:tr w:rsidR="005E3EA3" w:rsidRPr="005E3EA3" w14:paraId="20BF4BD9"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33ED2AA9"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2C8A76A7"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56F6B5AA"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51A42228"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7017A41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3C2CC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315173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48E2BE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Nová Pec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37087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4BDAD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23</w:t>
            </w:r>
          </w:p>
        </w:tc>
      </w:tr>
      <w:tr w:rsidR="005E3EA3" w:rsidRPr="005E3EA3" w14:paraId="3515353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5FE66A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313229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BB541A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Nová Včelnice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A5735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46ED9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r>
      <w:tr w:rsidR="005E3EA3" w:rsidRPr="005E3EA3" w14:paraId="5013B7A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A7286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311236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CC6558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Nová Ves (CB)</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FCB1E6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E59A4C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DCAB6D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F78FBE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311161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F6480E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Nové Homole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B2937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CFD27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5F9D14E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4D611A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36F232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Nové Hrady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A39A6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46847F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w:t>
            </w:r>
          </w:p>
        </w:tc>
      </w:tr>
      <w:tr w:rsidR="005E3EA3" w:rsidRPr="005E3EA3" w14:paraId="64031B9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837199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4DE6B0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Novosedly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BC16C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C37F9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FA9BD9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645AE1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313235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A33AFF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Novosedly nad Nežárkou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F1B4B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AF06E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r>
      <w:tr w:rsidR="005E3EA3" w:rsidRPr="005E3EA3" w14:paraId="7E0E092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DC121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EAFD9D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Ohrazení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442DB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9AE34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3C46D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B82591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314133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2A0901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Oldřichov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4C56A6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48F97E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E93DDB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1A5465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311248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C87FCC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Olešník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F9263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3C40E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42E337F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AD03F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7D7F01"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Onšovice</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7E41C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AE1ED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536757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E6C83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317219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9C86E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Opařany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F0355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3B3A3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w:t>
            </w:r>
          </w:p>
        </w:tc>
      </w:tr>
      <w:tr w:rsidR="005E3EA3" w:rsidRPr="005E3EA3" w14:paraId="0106A45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544B29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7832CD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Osek (PI)</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5BBE2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9A785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CF0505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6DAE96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316219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738174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Osek (ST)</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E24A3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D464C7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9C5CF7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A45FA3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9D9C3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Oseky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E7F1B0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3D0A6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D5397E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4B5CA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2EECA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Oslov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39AD9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BC55B7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D4D34E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AF6B24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314214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521833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Ostrovec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B49F4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4EC0F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17</w:t>
            </w:r>
          </w:p>
        </w:tc>
      </w:tr>
      <w:tr w:rsidR="005E3EA3" w:rsidRPr="005E3EA3" w14:paraId="431EF10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5F3106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314141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8C8354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Pamětice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3AFB42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6A06A6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05251F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511337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316224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FF0569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Paračov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36AA1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27CF8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97B8A0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11ECF8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314255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60CA91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Paseky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EBEB30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4E7538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32A4E95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36A11C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313240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73972E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Peč</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F935A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8BEA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4000CFB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B9892A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315172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73E3D8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Petrův Dvůr</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CA19A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947512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687763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A2E2A4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8199EF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Písečné</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F55A0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8AA92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265DDCA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5CECEE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9E56E1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Písek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BCEB8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A37F7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47</w:t>
            </w:r>
          </w:p>
        </w:tc>
      </w:tr>
      <w:tr w:rsidR="005E3EA3" w:rsidRPr="005E3EA3" w14:paraId="5F98554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E61BF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313244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BCC199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Pístina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FE92B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44E6C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BE353D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20BA22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311253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359E3C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Pištín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A84292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B2A96A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C284E4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138B9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311162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7DDD8D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Planá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D4C5E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1B873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D024EE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150096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317224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686A2A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Planá nad Lužnicí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61B4E9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A1DF5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40</w:t>
            </w:r>
          </w:p>
        </w:tc>
      </w:tr>
      <w:tr w:rsidR="005E3EA3" w:rsidRPr="005E3EA3" w14:paraId="7DB417D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C9980C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311255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7EF41F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Plav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C2867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1AE10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2A2BCD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104547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313245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E29820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Plavsko</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6EC2E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37F44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7EB8AF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833E37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313250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9AA3820"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Pluhův</w:t>
            </w:r>
            <w:proofErr w:type="spellEnd"/>
            <w:r w:rsidRPr="005E3EA3">
              <w:rPr>
                <w:rFonts w:asciiTheme="minorHAnsi" w:hAnsiTheme="minorHAnsi" w:cstheme="minorHAnsi"/>
                <w:sz w:val="20"/>
                <w:szCs w:val="20"/>
              </w:rPr>
              <w:t xml:space="preserve"> Žďár</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38130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3F6AA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6C2108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23F212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E71BC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Podolí I.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214F8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F4BB4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r>
      <w:tr w:rsidR="005E3EA3" w:rsidRPr="005E3EA3" w14:paraId="33EE138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FFD9A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B4F10F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Pojbuky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34A16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4310F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55D5CE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F6F95A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313255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6CE0F2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Popelín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28F87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D0627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99BCC5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C1A0D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315185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4447A1A"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Protivec</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0D063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8B3825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C11708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8FC3C0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314225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F9747A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Protivín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A5E38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C15D17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35</w:t>
            </w:r>
          </w:p>
        </w:tc>
      </w:tr>
      <w:tr w:rsidR="005E3EA3" w:rsidRPr="005E3EA3" w14:paraId="4E6CD10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4171B5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810E8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Přeborov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17522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B72E0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82863A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F9BCC4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311132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6F8148F"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Předčice</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3993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D1294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4DBDA5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083CA9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316231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00FE2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Předmíř</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2296C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FE1E4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4DC5D6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154FC7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312161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465996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Přední Výtoň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B9CA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9297F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5C55FB0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F7481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316235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D95DC9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Předslavice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3B9FB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F69E3D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47F3743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8C328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317232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27B4FF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Přehořov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FB798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5A156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17</w:t>
            </w:r>
          </w:p>
        </w:tc>
      </w:tr>
      <w:tr w:rsidR="005E3EA3" w:rsidRPr="005E3EA3" w14:paraId="27EAAA7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1BF635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316161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652BAE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Přechovice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D8EF8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6A166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D9BB6F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09A556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316236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BCBE0E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Přešťovice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80FC6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A60C61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218F3C5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C8244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313257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E24E1A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Příbraz</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F1BB6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AF424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0CBBB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F09E00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312162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8E4E01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Přídolí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7486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446879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w:t>
            </w:r>
          </w:p>
        </w:tc>
      </w:tr>
      <w:tr w:rsidR="005E3EA3" w:rsidRPr="005E3EA3" w14:paraId="2AC70D1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2E0AC8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312163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0471ED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Přísečná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77049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F8B1B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03D42E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14D904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311258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7A5EA97"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Purkarec</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2545B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EFA94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46ECEE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93BDD3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314231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8A3B17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Putim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ADC44E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4C128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7C167FF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A037CC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317236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2D6E5D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Radenín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3C332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5828AE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4EB22B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377F8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A24D17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Radětice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8561A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5003B2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172C71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9E7EA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315175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6D6F6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Radhostice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58D9F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AE3D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6FF866C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4D349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316240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BE87B2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Radomyšl</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C8396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4F799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ABE3725"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65CD8C36"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1988DF4B"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32EAF466"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7AAEB0B6"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71214B3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78BC0B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311142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76D70B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Radonice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8A11D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DA69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323D9D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54EF57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311305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12C8FF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Radostice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59B71C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769064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279FDBA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680DF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314120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FEC1A1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Rakovice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FB2A78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D1831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4E3A80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ABA99F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3B27693"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Rankov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07B9BF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11A9C1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6485877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B2D87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313261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426E34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Rapšach</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E9444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EC2CF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24C1919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1AA157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317247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505D25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Rataje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B632D4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CD805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28F9BBE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0FB8E6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317249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D93980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Ratibořské Hory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23C39B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7F981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E98766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FAABD8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314235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4359C6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Ražice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7BD729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9E1983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A0B774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A02345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313266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19EC3E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Roseč</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CF182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DDEDE8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D6309F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4EC768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317253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E8AE8D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Roudná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212450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EE489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7D263EF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B8336E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316246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3DE2FD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Rovná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DDDD82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B9CE2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F18D54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F49E47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312167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0CF852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Rožmberk nad Vltavou - </w:t>
            </w:r>
            <w:proofErr w:type="spellStart"/>
            <w:r w:rsidRPr="005E3EA3">
              <w:rPr>
                <w:rFonts w:asciiTheme="minorHAnsi" w:hAnsiTheme="minorHAnsi" w:cstheme="minorHAnsi"/>
                <w:sz w:val="20"/>
                <w:szCs w:val="20"/>
              </w:rPr>
              <w:t>Přízeř</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32DDD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744F7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3F87E27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6BAF13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312168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CC49E73"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Rožmitál</w:t>
            </w:r>
            <w:proofErr w:type="spellEnd"/>
            <w:r w:rsidRPr="005E3EA3">
              <w:rPr>
                <w:rFonts w:asciiTheme="minorHAnsi" w:hAnsiTheme="minorHAnsi" w:cstheme="minorHAnsi"/>
                <w:sz w:val="20"/>
                <w:szCs w:val="20"/>
              </w:rPr>
              <w:t xml:space="preserve"> na Šumavě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DFF88F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35D70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34F14FC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B07D9C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311263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73A8C5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Rudolfov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27F39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BA162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871936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88D7AA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311266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6A8175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Římov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9942BF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666D0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13EA2C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83021B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316800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8B5BA0"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Sage</w:t>
            </w:r>
            <w:proofErr w:type="spellEnd"/>
            <w:r w:rsidRPr="005E3EA3">
              <w:rPr>
                <w:rFonts w:asciiTheme="minorHAnsi" w:hAnsiTheme="minorHAnsi" w:cstheme="minorHAnsi"/>
                <w:sz w:val="20"/>
                <w:szCs w:val="20"/>
              </w:rPr>
              <w:t xml:space="preserve"> </w:t>
            </w:r>
            <w:proofErr w:type="spellStart"/>
            <w:r w:rsidRPr="005E3EA3">
              <w:rPr>
                <w:rFonts w:asciiTheme="minorHAnsi" w:hAnsiTheme="minorHAnsi" w:cstheme="minorHAnsi"/>
                <w:sz w:val="20"/>
                <w:szCs w:val="20"/>
              </w:rPr>
              <w:t>Automotive</w:t>
            </w:r>
            <w:proofErr w:type="spellEnd"/>
            <w:r w:rsidRPr="005E3EA3">
              <w:rPr>
                <w:rFonts w:asciiTheme="minorHAnsi" w:hAnsiTheme="minorHAnsi" w:cstheme="minorHAnsi"/>
                <w:sz w:val="20"/>
                <w:szCs w:val="20"/>
              </w:rPr>
              <w:t xml:space="preserve">, Strakonice </w:t>
            </w:r>
            <w:proofErr w:type="spellStart"/>
            <w:r w:rsidRPr="005E3EA3">
              <w:rPr>
                <w:rFonts w:asciiTheme="minorHAnsi" w:hAnsiTheme="minorHAnsi" w:cstheme="minorHAnsi"/>
                <w:sz w:val="20"/>
                <w:szCs w:val="20"/>
              </w:rPr>
              <w:t>Fabrics</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46EEA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3E5B3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1D864A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AF6820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311270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E838E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Sedlec (CB)</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DC3D1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1FFA7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AF8711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59AF23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316249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44B697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Sedlice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19144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2AD34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0F8B6B8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816289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314237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520D28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Semice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73A119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9C1815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FC81BF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2A9D9C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913EA0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Sepekov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04EC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3DF7CE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0FC369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AE4947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317258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E21522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Sezimovo Ústí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58AA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786948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1FCEBF8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6C6FFF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314241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56A10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Skály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56BE62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6A306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E30B7C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99639B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312177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30161C"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Skřidla</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CD361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A01AC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1BB2BD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E0866C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35BAD6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Slabčice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17D20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FE07A2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4F0047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48ECDA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317243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751A2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Slapy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878F56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6B42D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0E6996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6E7A18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311276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F2C3AD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Slavče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ED9330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D884C5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410227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97C37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313273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E3149F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Slavonice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EEB3D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75FA4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23</w:t>
            </w:r>
          </w:p>
        </w:tc>
      </w:tr>
      <w:tr w:rsidR="005E3EA3" w:rsidRPr="005E3EA3" w14:paraId="5438D87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A079F9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317268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182A56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Smilovy Hory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C0FF45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1DE07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62479A0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3D4757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314248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8AC21B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Smrkovice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96332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348E6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FE3097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FECB02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316257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62E5EB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Sousedovice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BF4AC9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8EA88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FF3EE2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3EE372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311283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4C78E3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Srubec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A8B2A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DA40C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590E510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C04428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317273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A7938B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Stádlec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780BDB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0F9C52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8DA60A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548235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315180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B7F616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Stachy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C8356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B5CF3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w:t>
            </w:r>
          </w:p>
        </w:tc>
      </w:tr>
      <w:tr w:rsidR="005E3EA3" w:rsidRPr="005E3EA3" w14:paraId="0FBFB6C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BB601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62B96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Blatná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570B80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051DE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166</w:t>
            </w:r>
          </w:p>
        </w:tc>
      </w:tr>
      <w:tr w:rsidR="005E3EA3" w:rsidRPr="005E3EA3" w14:paraId="021DA82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8D4542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4AD1DC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České Budějovice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5D462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1338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559D3C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1127</w:t>
            </w:r>
          </w:p>
        </w:tc>
      </w:tr>
      <w:tr w:rsidR="005E3EA3" w:rsidRPr="005E3EA3" w14:paraId="1A78776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6C8782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3B6021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Český Krumlov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87A938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484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7B83B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395</w:t>
            </w:r>
          </w:p>
        </w:tc>
      </w:tr>
      <w:tr w:rsidR="005E3EA3" w:rsidRPr="005E3EA3" w14:paraId="4241A12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A8A145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E3B50F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Dačice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9D8A7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D4D6D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157</w:t>
            </w:r>
          </w:p>
        </w:tc>
      </w:tr>
      <w:tr w:rsidR="005E3EA3" w:rsidRPr="005E3EA3" w14:paraId="38320F1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AD0733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312013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9DFFBB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Frymburk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C857F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E2CF2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98</w:t>
            </w:r>
          </w:p>
        </w:tc>
      </w:tr>
      <w:tr w:rsidR="005E3EA3" w:rsidRPr="005E3EA3" w14:paraId="35ED201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37AD23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DF881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Stanice Jindřichův Hradec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7565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534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5B182A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411</w:t>
            </w:r>
          </w:p>
        </w:tc>
      </w:tr>
      <w:tr w:rsidR="005E3EA3" w:rsidRPr="005E3EA3" w14:paraId="0C415D6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4F52F2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1FD83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Kaplice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9B6B46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297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132FDD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246</w:t>
            </w:r>
          </w:p>
        </w:tc>
      </w:tr>
      <w:tr w:rsidR="005E3EA3" w:rsidRPr="005E3EA3" w14:paraId="0D2D6A2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2A8FDA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312012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817C33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Křemže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2A8DCC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29FF2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91</w:t>
            </w:r>
          </w:p>
        </w:tc>
      </w:tr>
      <w:tr w:rsidR="005E3EA3" w:rsidRPr="005E3EA3" w14:paraId="0D230B1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24F54B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871701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Milevsko</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E6992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235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38EECE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192</w:t>
            </w:r>
          </w:p>
        </w:tc>
      </w:tr>
      <w:tr w:rsidR="005E3EA3" w:rsidRPr="005E3EA3" w14:paraId="3FE96D6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46C916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411CF9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Písek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A54B0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494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DFBCCB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401</w:t>
            </w:r>
          </w:p>
        </w:tc>
      </w:tr>
      <w:tr w:rsidR="005E3EA3" w:rsidRPr="005E3EA3" w14:paraId="50A88C3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17226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78F60F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Prachatice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86FF4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355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FB24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280</w:t>
            </w:r>
          </w:p>
        </w:tc>
      </w:tr>
      <w:tr w:rsidR="005E3EA3" w:rsidRPr="005E3EA3" w14:paraId="6C51799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183C6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D2F3A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Soběslav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D9D6E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15830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220</w:t>
            </w:r>
          </w:p>
        </w:tc>
      </w:tr>
      <w:tr w:rsidR="005E3EA3" w:rsidRPr="005E3EA3" w14:paraId="5510DF6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CB2770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58D84B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Strakonice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2A12C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508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61F97D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433</w:t>
            </w:r>
          </w:p>
        </w:tc>
      </w:tr>
      <w:tr w:rsidR="005E3EA3" w:rsidRPr="005E3EA3" w14:paraId="5A37BAF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35688F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9D262A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Suché Vrbné</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2037A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540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A02D87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419</w:t>
            </w:r>
          </w:p>
        </w:tc>
      </w:tr>
      <w:tr w:rsidR="005E3EA3" w:rsidRPr="005E3EA3" w14:paraId="4E81195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70CF00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317010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65FE80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Tábor</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855E91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784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2DC74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653</w:t>
            </w:r>
          </w:p>
        </w:tc>
      </w:tr>
      <w:tr w:rsidR="005E3EA3" w:rsidRPr="005E3EA3" w14:paraId="31DA459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9B66CC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311012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679163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Trhové Sviny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57289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0BCB0E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119</w:t>
            </w:r>
          </w:p>
        </w:tc>
      </w:tr>
      <w:tr w:rsidR="005E3EA3" w:rsidRPr="005E3EA3" w14:paraId="1A6F431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DAB640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313012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3293BA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Třeboň</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E2711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D18C5F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199</w:t>
            </w:r>
          </w:p>
        </w:tc>
      </w:tr>
      <w:tr w:rsidR="005E3EA3" w:rsidRPr="005E3EA3" w14:paraId="5D44F46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96E73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311013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D5A3EE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Týn nad Vltavou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A2CBED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A25FE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252</w:t>
            </w:r>
          </w:p>
        </w:tc>
      </w:tr>
      <w:tr w:rsidR="005E3EA3" w:rsidRPr="005E3EA3" w14:paraId="2EA6934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9621AE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315011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3AF85F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Vimperk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FB3DB8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1F8BE3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165</w:t>
            </w:r>
          </w:p>
        </w:tc>
      </w:tr>
      <w:tr w:rsidR="005E3EA3" w:rsidRPr="005E3EA3" w14:paraId="142195B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6E082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316012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33C955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Stanice Vodňany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6391EA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5947B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158</w:t>
            </w:r>
          </w:p>
        </w:tc>
      </w:tr>
      <w:tr w:rsidR="005E3EA3" w:rsidRPr="005E3EA3" w14:paraId="36BB05A1"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0E565831"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218209CC"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14BEA137"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703B871B"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2786B45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779841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313279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CD54C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Staré </w:t>
            </w:r>
            <w:proofErr w:type="spellStart"/>
            <w:r w:rsidRPr="005E3EA3">
              <w:rPr>
                <w:rFonts w:asciiTheme="minorHAnsi" w:hAnsiTheme="minorHAnsi" w:cstheme="minorHAnsi"/>
                <w:sz w:val="20"/>
                <w:szCs w:val="20"/>
              </w:rPr>
              <w:t>Hobzí</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3B0C4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7529E1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31BD982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5C12FF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311284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F5AFA9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Staré Hodějovice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4B57A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56F813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CA2937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83540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63B896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Staré Město pod Landštejnem</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5130DB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02AC8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EC54C8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3FFE17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A799D1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Staré Prachatice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68BABA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44358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8784BB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216FA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316100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69D268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Strakonice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5DCFAE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991C67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58</w:t>
            </w:r>
          </w:p>
        </w:tc>
      </w:tr>
      <w:tr w:rsidR="005E3EA3" w:rsidRPr="005E3EA3" w14:paraId="08127C5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FDFFE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04F18E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Stráž nad Nežárkou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57A796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68F71E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26</w:t>
            </w:r>
          </w:p>
        </w:tc>
      </w:tr>
      <w:tr w:rsidR="005E3EA3" w:rsidRPr="005E3EA3" w14:paraId="18BDD77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8382CD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311285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E1DA9F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Strážkovice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0D815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275A3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9FD4F7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6009DA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315183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0AD78F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Strážný</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079A3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0B4FA9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AEC4E1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5DD4F7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63E183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Strmilov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732DDB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570FEC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1D81A75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67CFB8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315184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3C98FA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Strunkovice nad Blanicí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99DDC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DEE84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305D4DC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1FE5DC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316261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660373D"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Střelské</w:t>
            </w:r>
            <w:proofErr w:type="spellEnd"/>
            <w:r w:rsidRPr="005E3EA3">
              <w:rPr>
                <w:rFonts w:asciiTheme="minorHAnsi" w:hAnsiTheme="minorHAnsi" w:cstheme="minorHAnsi"/>
                <w:sz w:val="20"/>
                <w:szCs w:val="20"/>
              </w:rPr>
              <w:t xml:space="preserve"> Hoštice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3415D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D36F4E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6E9DA9C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7DB6A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FD57CC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Stříbřec</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2018F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6B54B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3E630D8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187F59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7E56CB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Střížovice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88473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205B8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28970B9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0AA73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8BDEB8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Studená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9009DE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B5E82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20</w:t>
            </w:r>
          </w:p>
        </w:tc>
      </w:tr>
      <w:tr w:rsidR="005E3EA3" w:rsidRPr="005E3EA3" w14:paraId="15F0409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5A44BE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317279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01225B"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Sudoměřice u Bechyně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58FC87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09402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643C6A1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CE9A6F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317283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AB6EC4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Sudoměřice u Tábora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6925E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5306E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6F6641F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CBFBC1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313289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29FAB3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Suchdol nad Lužnicí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278A71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9ADE63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96</w:t>
            </w:r>
          </w:p>
        </w:tc>
      </w:tr>
      <w:tr w:rsidR="005E3EA3" w:rsidRPr="005E3EA3" w14:paraId="1209F9D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0FDAD7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315188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EF3CD0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Svatá Maří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A0E2F0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2E3DE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6B25175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3C2CA6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311288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2DACF3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Svatý Jan nad Malší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4B707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26E4D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r>
      <w:tr w:rsidR="005E3EA3" w:rsidRPr="005E3EA3" w14:paraId="6EC9513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8FE4B2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317284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E955D6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Sviny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32CEA2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2064D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DCEF92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C3C8A6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311600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996AE3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SŽ České Budějovice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4A7610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333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44247F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241</w:t>
            </w:r>
          </w:p>
        </w:tc>
      </w:tr>
      <w:tr w:rsidR="005E3EA3" w:rsidRPr="005E3EA3" w14:paraId="2C80683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839897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311291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25B5F7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Šalmanovice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66A2BC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1E391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FF5195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529F4E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317286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5A5C26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Šebířov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1F938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D6B7F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F4E657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8DA21C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311292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34FB7B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Ševětín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471C0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70B15C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22673AC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96F2E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311227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2F140A3"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Šindlovy</w:t>
            </w:r>
            <w:proofErr w:type="spellEnd"/>
            <w:r w:rsidRPr="005E3EA3">
              <w:rPr>
                <w:rFonts w:asciiTheme="minorHAnsi" w:hAnsiTheme="minorHAnsi" w:cstheme="minorHAnsi"/>
                <w:sz w:val="20"/>
                <w:szCs w:val="20"/>
              </w:rPr>
              <w:t xml:space="preserve"> Dvory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499A5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B1B48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C622CC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4652F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316264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DEA68F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Škvořetice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4C96FE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ED7805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201955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D5D364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316267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BF7DCB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Štěkeň</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EDA543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DE44C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45064FD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1CAAE4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317100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78CAFD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Tábor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419D1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F3590F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48</w:t>
            </w:r>
          </w:p>
        </w:tc>
      </w:tr>
      <w:tr w:rsidR="005E3EA3" w:rsidRPr="005E3EA3" w14:paraId="3FB5050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E326A6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314253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F282C0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Tálín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2E277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ACE40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55A59FE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E8E128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316270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6A18CA"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Tažovice</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45E35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430226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A80D99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DF4B89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311297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0593D0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Temelín</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86679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41F5D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39AA479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C29A28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315194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44CA88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Těšovice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E9FF3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F08EF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9CECC6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48A4BB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316271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887AB1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Tchořovice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7BB2B4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2783D2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EB60AE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84269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311239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1CA52C4"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Todně</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D5FB4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1149C1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6D3C484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8CC4DB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0CEC4C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Trhové Sviny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760E82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BB8024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1C0733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CAD36D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313111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C1CA8C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Třeboň - Branná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846EC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D9AABE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39</w:t>
            </w:r>
          </w:p>
        </w:tc>
      </w:tr>
      <w:tr w:rsidR="005E3EA3" w:rsidRPr="005E3EA3" w14:paraId="196ECBB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F10B95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312120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FA3B0B3"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Třísov</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5BE986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BE84A1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0EFDD9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A8AEFD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317289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F2017A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Tučapy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38F20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AA00D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r>
      <w:tr w:rsidR="005E3EA3" w:rsidRPr="005E3EA3" w14:paraId="6E13A5B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D15231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317212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EEF90B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Turovec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78F2C7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AA8F03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C54244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2CA8CB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315197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F84495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Tvrzice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FDEBF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533CE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1CBBAF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300FCF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311309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7F57C4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Týn nad Vltavou</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AD077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04DE2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24</w:t>
            </w:r>
          </w:p>
        </w:tc>
      </w:tr>
      <w:tr w:rsidR="005E3EA3" w:rsidRPr="005E3EA3" w14:paraId="12D5FA0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FD14B8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4C8A03"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Úbislav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575FA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FD0C8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617AC3F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5E66CF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311245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3EEE19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Údolí (u Nových Hradů)</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E51885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E76E2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064D55A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DBD7C5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315200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9577DEE"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Vacov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C86DE0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D000F0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r>
      <w:tr w:rsidR="005E3EA3" w:rsidRPr="005E3EA3" w14:paraId="05E252B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FDB1CD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316209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3ED462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Vacovice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0A94A4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92F58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DB4674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68C67C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314246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375748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Varvažov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C049DA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82139D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44321B8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CEA48B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312175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2F5348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Velešín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3EC1B6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3E3C61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80</w:t>
            </w:r>
          </w:p>
        </w:tc>
      </w:tr>
      <w:tr w:rsidR="005E3EA3" w:rsidRPr="005E3EA3" w14:paraId="572DA8C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5690A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314257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0F7967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Velká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553C6C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FE2DB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A2C184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AFC44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313297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B0A0BF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Velká Lhota</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7B098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A2A773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F3A6A3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8AD191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314132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3A950E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Velké </w:t>
            </w:r>
            <w:proofErr w:type="spellStart"/>
            <w:r w:rsidRPr="005E3EA3">
              <w:rPr>
                <w:rFonts w:asciiTheme="minorHAnsi" w:hAnsiTheme="minorHAnsi" w:cstheme="minorHAnsi"/>
                <w:sz w:val="20"/>
                <w:szCs w:val="20"/>
              </w:rPr>
              <w:t>Nepodřice</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910F1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4FDFF5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27</w:t>
            </w:r>
          </w:p>
        </w:tc>
      </w:tr>
      <w:tr w:rsidR="005E3EA3" w:rsidRPr="005E3EA3" w14:paraId="562FA83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F0A0BE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314171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F78BA00"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Vepice</w:t>
            </w:r>
            <w:proofErr w:type="spellEnd"/>
            <w:r w:rsidRPr="005E3EA3">
              <w:rPr>
                <w:rFonts w:asciiTheme="minorHAnsi" w:hAnsiTheme="minorHAnsi" w:cstheme="minorHAnsi"/>
                <w:sz w:val="20"/>
                <w:szCs w:val="20"/>
              </w:rPr>
              <w:t xml:space="preserv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584543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0A0718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4DE865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547ED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317294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D9422C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Vesce (TA)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70615C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F7DB6E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1EF93AE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7D3DFC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314167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63D26B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Vesec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3032E9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C20521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E74ABDB" w14:textId="77777777" w:rsidTr="00580D77">
        <w:trPr>
          <w:jc w:val="center"/>
        </w:trPr>
        <w:tc>
          <w:tcPr>
            <w:tcW w:w="0" w:type="auto"/>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center"/>
            <w:hideMark/>
          </w:tcPr>
          <w:p w14:paraId="3FD3BDD7" w14:textId="77777777" w:rsidR="005E3EA3" w:rsidRPr="005E3EA3" w:rsidRDefault="005E3EA3" w:rsidP="00580D77">
            <w:pPr>
              <w:spacing w:after="0" w:line="240" w:lineRule="auto"/>
              <w:rPr>
                <w:rFonts w:asciiTheme="minorHAnsi" w:hAnsiTheme="minorHAnsi" w:cstheme="minorHAnsi"/>
                <w:bCs/>
                <w:sz w:val="20"/>
                <w:szCs w:val="20"/>
              </w:rPr>
            </w:pP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3926BE78"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Jednotka</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1E65C183"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 xml:space="preserve">Celkem zásahů </w:t>
            </w:r>
          </w:p>
        </w:tc>
        <w:tc>
          <w:tcPr>
            <w:tcW w:w="0" w:type="auto"/>
            <w:tcBorders>
              <w:top w:val="single" w:sz="4" w:space="0" w:color="auto"/>
              <w:left w:val="nil"/>
              <w:bottom w:val="single" w:sz="4" w:space="0" w:color="auto"/>
              <w:right w:val="single" w:sz="4" w:space="0" w:color="auto"/>
            </w:tcBorders>
            <w:shd w:val="clear" w:color="auto" w:fill="DDD9C3" w:themeFill="background2" w:themeFillShade="E6"/>
            <w:noWrap/>
            <w:vAlign w:val="center"/>
            <w:hideMark/>
          </w:tcPr>
          <w:p w14:paraId="40BD6FBE" w14:textId="77777777" w:rsidR="005E3EA3" w:rsidRPr="005E3EA3" w:rsidRDefault="005E3EA3" w:rsidP="00580D77">
            <w:pPr>
              <w:spacing w:after="0" w:line="240" w:lineRule="auto"/>
              <w:jc w:val="center"/>
              <w:rPr>
                <w:rFonts w:asciiTheme="minorHAnsi" w:hAnsiTheme="minorHAnsi" w:cstheme="minorHAnsi"/>
                <w:bCs/>
                <w:sz w:val="20"/>
                <w:szCs w:val="20"/>
              </w:rPr>
            </w:pPr>
            <w:r w:rsidRPr="005E3EA3">
              <w:rPr>
                <w:rFonts w:asciiTheme="minorHAnsi" w:hAnsiTheme="minorHAnsi" w:cstheme="minorHAnsi"/>
                <w:bCs/>
                <w:sz w:val="20"/>
                <w:szCs w:val="20"/>
              </w:rPr>
              <w:t>Samostatných zásahů</w:t>
            </w:r>
          </w:p>
        </w:tc>
      </w:tr>
      <w:tr w:rsidR="005E3EA3" w:rsidRPr="005E3EA3" w14:paraId="31F71E0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A54A85F"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317296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CCC2E2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Veselí nad Lužnicí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013B91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FB01A8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43</w:t>
            </w:r>
          </w:p>
        </w:tc>
      </w:tr>
      <w:tr w:rsidR="005E3EA3" w:rsidRPr="005E3EA3" w14:paraId="0385A62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04738E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312203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75F9BC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Větřní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E8572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163FA4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r>
      <w:tr w:rsidR="005E3EA3" w:rsidRPr="005E3EA3" w14:paraId="6DBD82E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944D62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312187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0D86CC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Věžovatá Pláně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D233F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0202F2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4FE734F"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A54617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312650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22BF04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VHJ Boletice (CK)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AAD38F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6F5AE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44</w:t>
            </w:r>
          </w:p>
        </w:tc>
      </w:tr>
      <w:tr w:rsidR="005E3EA3" w:rsidRPr="005E3EA3" w14:paraId="7BFD641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09A640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DFD5C6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Vimperk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BCFBEC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BD7AC6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E3761B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2F50E6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E35AB9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Vlachovo Březí</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042EC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832BE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26</w:t>
            </w:r>
          </w:p>
        </w:tc>
      </w:tr>
      <w:tr w:rsidR="005E3EA3" w:rsidRPr="005E3EA3" w14:paraId="1B0D5A6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DAD1A9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4E24D5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Vlastec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BE539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99458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71FE149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A52261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317303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C8D1AA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Vlkov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45272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3FBE7F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74316E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B68D15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F34442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Vodňany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326AF6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19</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E24079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r>
      <w:tr w:rsidR="005E3EA3" w:rsidRPr="005E3EA3" w14:paraId="1B6D03F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3D24B8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31628201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5A72E17" w14:textId="62673182"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Vodňany</w:t>
            </w:r>
            <w:r w:rsidR="004436C1">
              <w:rPr>
                <w:rFonts w:asciiTheme="minorHAnsi" w:hAnsiTheme="minorHAnsi" w:cstheme="minorHAnsi"/>
                <w:sz w:val="20"/>
                <w:szCs w:val="20"/>
              </w:rPr>
              <w:t xml:space="preserve"> </w:t>
            </w:r>
            <w:r w:rsidRPr="005E3EA3">
              <w:rPr>
                <w:rFonts w:asciiTheme="minorHAnsi" w:hAnsiTheme="minorHAnsi" w:cstheme="minorHAnsi"/>
                <w:sz w:val="20"/>
                <w:szCs w:val="20"/>
              </w:rPr>
              <w:t>-</w:t>
            </w:r>
            <w:r w:rsidR="004436C1">
              <w:rPr>
                <w:rFonts w:asciiTheme="minorHAnsi" w:hAnsiTheme="minorHAnsi" w:cstheme="minorHAnsi"/>
                <w:sz w:val="20"/>
                <w:szCs w:val="20"/>
              </w:rPr>
              <w:t xml:space="preserve"> </w:t>
            </w:r>
            <w:r w:rsidRPr="005E3EA3">
              <w:rPr>
                <w:rFonts w:asciiTheme="minorHAnsi" w:hAnsiTheme="minorHAnsi" w:cstheme="minorHAnsi"/>
                <w:sz w:val="20"/>
                <w:szCs w:val="20"/>
              </w:rPr>
              <w:t>Město</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99FF1D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0E660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464884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03E0A6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31628202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720D114" w14:textId="7409637F"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Vodňany</w:t>
            </w:r>
            <w:r w:rsidR="004436C1">
              <w:rPr>
                <w:rFonts w:asciiTheme="minorHAnsi" w:hAnsiTheme="minorHAnsi" w:cstheme="minorHAnsi"/>
                <w:sz w:val="20"/>
                <w:szCs w:val="20"/>
              </w:rPr>
              <w:t xml:space="preserve"> </w:t>
            </w:r>
            <w:r w:rsidRPr="005E3EA3">
              <w:rPr>
                <w:rFonts w:asciiTheme="minorHAnsi" w:hAnsiTheme="minorHAnsi" w:cstheme="minorHAnsi"/>
                <w:sz w:val="20"/>
                <w:szCs w:val="20"/>
              </w:rPr>
              <w:t>-</w:t>
            </w:r>
            <w:r w:rsidR="004436C1">
              <w:rPr>
                <w:rFonts w:asciiTheme="minorHAnsi" w:hAnsiTheme="minorHAnsi" w:cstheme="minorHAnsi"/>
                <w:sz w:val="20"/>
                <w:szCs w:val="20"/>
              </w:rPr>
              <w:t xml:space="preserve"> </w:t>
            </w:r>
            <w:r w:rsidRPr="005E3EA3">
              <w:rPr>
                <w:rFonts w:asciiTheme="minorHAnsi" w:hAnsiTheme="minorHAnsi" w:cstheme="minorHAnsi"/>
                <w:sz w:val="20"/>
                <w:szCs w:val="20"/>
              </w:rPr>
              <w:t>Pražák</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101BBB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8A3D7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A34DE5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FCCA5F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906F77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Vodňany - Pražák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B4FDC0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1B7FB6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r>
      <w:tr w:rsidR="005E3EA3" w:rsidRPr="005E3EA3" w14:paraId="390DBA3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415D8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315214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AD28C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Volary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D01F56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138</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F2F6A4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99</w:t>
            </w:r>
          </w:p>
        </w:tc>
      </w:tr>
      <w:tr w:rsidR="005E3EA3" w:rsidRPr="005E3EA3" w14:paraId="4EE25B1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EAD398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683D0D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Volenice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9EEE2A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C79FCC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41A4E67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CD7F8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313302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2A2801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Volfířov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F19AE1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3905E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2B29A25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E2ADBE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D439B09"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Volyně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59FB25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A8A6AA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31</w:t>
            </w:r>
          </w:p>
        </w:tc>
      </w:tr>
      <w:tr w:rsidR="005E3EA3" w:rsidRPr="005E3EA3" w14:paraId="6B7EC2DA"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744D2C4"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656A52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Vrábče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509F3F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9E1838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E5C87F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90620F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314261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2BF35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Vráž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23D07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020A9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4CB1748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ED8CB0B"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314262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DF26DA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Vrcovice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865F89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AFE669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259BE0A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ECF830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311324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9E2A1A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Všemyslice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6602BA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788BE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3FAC53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806484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315210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4107F73"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Výškovice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7F63193"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AD8A33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59DA159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66C53A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312178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4D1050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Vyšší Brod</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1B9D61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65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156612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43</w:t>
            </w:r>
          </w:p>
        </w:tc>
      </w:tr>
      <w:tr w:rsidR="005E3EA3" w:rsidRPr="005E3EA3" w14:paraId="32BB2A8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E7B4EC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313254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B8AB52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Záblatí (JH)</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353CF1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13B807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437606F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5BF8E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315215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067962C"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Záblatí (PT)</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F8E5E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799D46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30C8CCD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1F667F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316287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4FEF24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Záboří (ST)</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A06FB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CE9CF7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3E8A812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26822D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315147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00C47F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Zábrdí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310C9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BC07F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72C8CD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289505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314265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8DCFD8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Zahořany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F682D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C06AD2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3DA17294"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324542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314269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3BCFE3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Záhoří (PI)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4703CC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0D745E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15</w:t>
            </w:r>
          </w:p>
        </w:tc>
      </w:tr>
      <w:tr w:rsidR="005E3EA3" w:rsidRPr="005E3EA3" w14:paraId="7A3B1630"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5B5726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313304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CF3B78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Zahrádky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CD5BB7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E84DDB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5B8832D3"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7CF25C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315218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0E8096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Zálezly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0BD4EF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98A591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ECEEF1C"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312AB56"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315219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E43BE2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Zbytiny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7E3F6E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83CFFD"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7DECBC4B"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3B7C29E"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313305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B1D8C7"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Zdešov</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0D618A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07D31D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08DEE2EE"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E00913D"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315220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6D0C512"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Zdíkov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22543B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AA4A1C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r>
      <w:tr w:rsidR="005E3EA3" w:rsidRPr="005E3EA3" w14:paraId="0EFB1E2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9B4683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314278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90E5F0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Zhoř (PI)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7600B4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A9D48B5"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1375A90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2C05BD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8901E3F"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Zlatá Koruna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BE53A3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3F830D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5</w:t>
            </w:r>
          </w:p>
        </w:tc>
      </w:tr>
      <w:tr w:rsidR="005E3EA3" w:rsidRPr="005E3EA3" w14:paraId="718D5BE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3E248FC"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311341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B16C46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Zliv</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379DA5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46</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4B93E0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42</w:t>
            </w:r>
          </w:p>
        </w:tc>
      </w:tr>
      <w:tr w:rsidR="005E3EA3" w:rsidRPr="005E3EA3" w14:paraId="343464B9"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70B59B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317313</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97E0005"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Zlukov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D3BCA6"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2F8F74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164F134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908CA92"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312185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1503A2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Zubčice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DD4A2D8"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17811C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8</w:t>
            </w:r>
          </w:p>
        </w:tc>
      </w:tr>
      <w:tr w:rsidR="005E3EA3" w:rsidRPr="005E3EA3" w14:paraId="07300AB8"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2A35AAA"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314281</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FDA1DB8"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Zvíkovské Podhradí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DB326A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CDFF7B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77761C87"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917EE63"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311345</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62138FD"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Žabovřesky</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4394006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7</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FE035A1"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r>
      <w:tr w:rsidR="005E3EA3" w:rsidRPr="005E3EA3" w14:paraId="3799776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316C5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311347</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81624D7"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Žár (CB)</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9020C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8462F82"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53F5C9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5876B57"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314282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072D9AD0"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Žďár (PI)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B98C57F"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EDD9239"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BD3CCF6"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ACEE191"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317316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DB06F0A"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 xml:space="preserve">Želeč </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4A093C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6F50DA4E"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r>
      <w:tr w:rsidR="005E3EA3" w:rsidRPr="005E3EA3" w14:paraId="02439915"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76ABF20"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315170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5330C96"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Žernovice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0276A7C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4</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D0FCD4C"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3</w:t>
            </w:r>
          </w:p>
        </w:tc>
      </w:tr>
      <w:tr w:rsidR="005E3EA3" w:rsidRPr="005E3EA3" w14:paraId="28358AC1"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6547525"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311350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11F0754"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Žimutice</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3E68E7E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5994455B"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9</w:t>
            </w:r>
          </w:p>
        </w:tc>
      </w:tr>
      <w:tr w:rsidR="005E3EA3" w:rsidRPr="005E3EA3" w14:paraId="62B240DD"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18C7A9"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313306</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6B0650E" w14:textId="77777777" w:rsidR="005E3EA3" w:rsidRPr="005E3EA3" w:rsidRDefault="005E3EA3" w:rsidP="005E3EA3">
            <w:pPr>
              <w:spacing w:after="0" w:line="240" w:lineRule="auto"/>
              <w:rPr>
                <w:rFonts w:asciiTheme="minorHAnsi" w:hAnsiTheme="minorHAnsi" w:cstheme="minorHAnsi"/>
                <w:sz w:val="20"/>
                <w:szCs w:val="20"/>
              </w:rPr>
            </w:pPr>
            <w:proofErr w:type="spellStart"/>
            <w:r w:rsidRPr="005E3EA3">
              <w:rPr>
                <w:rFonts w:asciiTheme="minorHAnsi" w:hAnsiTheme="minorHAnsi" w:cstheme="minorHAnsi"/>
                <w:sz w:val="20"/>
                <w:szCs w:val="20"/>
              </w:rPr>
              <w:t>Žíteč</w:t>
            </w:r>
            <w:proofErr w:type="spellEnd"/>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8218894"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2</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29815BFA"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r w:rsidR="005E3EA3" w:rsidRPr="005E3EA3" w14:paraId="48FC09B2" w14:textId="77777777" w:rsidTr="005E3EA3">
        <w:trPr>
          <w:jc w:val="center"/>
        </w:trPr>
        <w:tc>
          <w:tcPr>
            <w:tcW w:w="0" w:type="auto"/>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B6F3D38" w14:textId="77777777" w:rsidR="005E3EA3" w:rsidRPr="005E3EA3" w:rsidRDefault="005E3EA3" w:rsidP="005E3EA3">
            <w:pPr>
              <w:spacing w:after="0" w:line="240" w:lineRule="auto"/>
              <w:jc w:val="center"/>
              <w:rPr>
                <w:rFonts w:asciiTheme="minorHAnsi" w:hAnsiTheme="minorHAnsi" w:cstheme="minorHAnsi"/>
                <w:sz w:val="20"/>
                <w:szCs w:val="20"/>
              </w:rPr>
            </w:pPr>
            <w:r w:rsidRPr="005E3EA3">
              <w:rPr>
                <w:rFonts w:asciiTheme="minorHAnsi" w:hAnsiTheme="minorHAnsi" w:cstheme="minorHAnsi"/>
                <w:sz w:val="20"/>
                <w:szCs w:val="20"/>
              </w:rPr>
              <w:t>315230</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258C6C81" w14:textId="77777777" w:rsidR="005E3EA3" w:rsidRPr="005E3EA3" w:rsidRDefault="005E3EA3" w:rsidP="005E3EA3">
            <w:pPr>
              <w:spacing w:after="0" w:line="240" w:lineRule="auto"/>
              <w:rPr>
                <w:rFonts w:asciiTheme="minorHAnsi" w:hAnsiTheme="minorHAnsi" w:cstheme="minorHAnsi"/>
                <w:sz w:val="20"/>
                <w:szCs w:val="20"/>
              </w:rPr>
            </w:pPr>
            <w:r w:rsidRPr="005E3EA3">
              <w:rPr>
                <w:rFonts w:asciiTheme="minorHAnsi" w:hAnsiTheme="minorHAnsi" w:cstheme="minorHAnsi"/>
                <w:sz w:val="20"/>
                <w:szCs w:val="20"/>
              </w:rPr>
              <w:t>Žitná</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172B5EB7"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1</w:t>
            </w:r>
          </w:p>
        </w:tc>
        <w:tc>
          <w:tcPr>
            <w:tcW w:w="0" w:type="auto"/>
            <w:tcBorders>
              <w:top w:val="nil"/>
              <w:left w:val="nil"/>
              <w:bottom w:val="single" w:sz="4" w:space="0" w:color="auto"/>
              <w:right w:val="single" w:sz="4" w:space="0" w:color="auto"/>
            </w:tcBorders>
            <w:shd w:val="clear" w:color="auto" w:fill="F2F2F2" w:themeFill="background1" w:themeFillShade="F2"/>
            <w:noWrap/>
            <w:vAlign w:val="center"/>
            <w:hideMark/>
          </w:tcPr>
          <w:p w14:paraId="75DD61C0" w14:textId="77777777" w:rsidR="005E3EA3" w:rsidRPr="005E3EA3" w:rsidRDefault="005E3EA3" w:rsidP="005E3EA3">
            <w:pPr>
              <w:spacing w:after="0" w:line="240" w:lineRule="auto"/>
              <w:jc w:val="right"/>
              <w:rPr>
                <w:rFonts w:asciiTheme="minorHAnsi" w:hAnsiTheme="minorHAnsi" w:cstheme="minorHAnsi"/>
                <w:sz w:val="20"/>
                <w:szCs w:val="20"/>
              </w:rPr>
            </w:pPr>
            <w:r w:rsidRPr="005E3EA3">
              <w:rPr>
                <w:rFonts w:asciiTheme="minorHAnsi" w:hAnsiTheme="minorHAnsi" w:cstheme="minorHAnsi"/>
                <w:sz w:val="20"/>
                <w:szCs w:val="20"/>
              </w:rPr>
              <w:t>0</w:t>
            </w:r>
          </w:p>
        </w:tc>
      </w:tr>
    </w:tbl>
    <w:p w14:paraId="4CDAA96D" w14:textId="77777777" w:rsidR="00EC587B" w:rsidRPr="005E2FC1" w:rsidRDefault="00EC587B" w:rsidP="005E61E3">
      <w:pPr>
        <w:spacing w:after="0" w:line="240" w:lineRule="auto"/>
        <w:jc w:val="center"/>
        <w:rPr>
          <w:color w:val="FF0000"/>
        </w:rPr>
        <w:sectPr w:rsidR="00EC587B" w:rsidRPr="005E2FC1" w:rsidSect="00D278E8">
          <w:headerReference w:type="default" r:id="rId57"/>
          <w:footerReference w:type="default" r:id="rId58"/>
          <w:pgSz w:w="11906" w:h="16838"/>
          <w:pgMar w:top="1418" w:right="1418" w:bottom="1418" w:left="1418" w:header="709" w:footer="709" w:gutter="0"/>
          <w:cols w:space="708"/>
          <w:docGrid w:linePitch="286"/>
        </w:sectPr>
      </w:pPr>
    </w:p>
    <w:p w14:paraId="277DBEEC" w14:textId="2652FB04" w:rsidR="005B7110" w:rsidRPr="005E2FC1" w:rsidRDefault="005B7110" w:rsidP="00EC587B">
      <w:pPr>
        <w:spacing w:after="0" w:line="240" w:lineRule="auto"/>
        <w:jc w:val="both"/>
        <w:rPr>
          <w:rFonts w:ascii="Calibri Light" w:eastAsia="SimSun" w:hAnsi="Calibri Light"/>
          <w:color w:val="FF0000"/>
          <w:sz w:val="28"/>
          <w:szCs w:val="40"/>
        </w:rPr>
      </w:pPr>
      <w:r w:rsidRPr="005E2FC1">
        <w:rPr>
          <w:rFonts w:ascii="Calibri Light" w:eastAsia="SimSun" w:hAnsi="Calibri Light"/>
          <w:color w:val="FF0000"/>
          <w:sz w:val="28"/>
          <w:szCs w:val="40"/>
        </w:rPr>
        <w:lastRenderedPageBreak/>
        <w:br w:type="page"/>
      </w:r>
    </w:p>
    <w:p w14:paraId="2E8A5596" w14:textId="77777777" w:rsidR="005A3885" w:rsidRPr="00116721" w:rsidRDefault="005A3885" w:rsidP="005A3885">
      <w:pPr>
        <w:pStyle w:val="Nadpis1"/>
        <w:spacing w:before="0"/>
        <w:rPr>
          <w:color w:val="auto"/>
        </w:rPr>
      </w:pPr>
      <w:bookmarkStart w:id="161" w:name="_Toc96605624"/>
      <w:r w:rsidRPr="00116721">
        <w:rPr>
          <w:color w:val="auto"/>
        </w:rPr>
        <w:lastRenderedPageBreak/>
        <w:t>Závažné požáry - okres České Budějovice</w:t>
      </w:r>
      <w:bookmarkEnd w:id="161"/>
    </w:p>
    <w:p w14:paraId="3C4A0247" w14:textId="77777777" w:rsidR="00116721" w:rsidRPr="00D85659" w:rsidRDefault="00116721" w:rsidP="00D85659">
      <w:pPr>
        <w:spacing w:after="0" w:line="240" w:lineRule="auto"/>
        <w:jc w:val="both"/>
        <w:rPr>
          <w:sz w:val="20"/>
          <w:szCs w:val="20"/>
        </w:rPr>
      </w:pPr>
      <w:r w:rsidRPr="00D85659">
        <w:rPr>
          <w:b/>
          <w:sz w:val="20"/>
          <w:szCs w:val="20"/>
        </w:rPr>
        <w:t>7. 1.</w:t>
      </w:r>
      <w:r w:rsidRPr="00D85659">
        <w:rPr>
          <w:b/>
          <w:sz w:val="20"/>
          <w:szCs w:val="20"/>
        </w:rPr>
        <w:tab/>
        <w:t>09:53 hod.</w:t>
      </w:r>
      <w:r w:rsidRPr="00D85659">
        <w:rPr>
          <w:b/>
          <w:sz w:val="20"/>
          <w:szCs w:val="20"/>
        </w:rPr>
        <w:tab/>
      </w:r>
      <w:r w:rsidRPr="00D85659">
        <w:rPr>
          <w:sz w:val="20"/>
          <w:szCs w:val="20"/>
        </w:rPr>
        <w:t xml:space="preserve"> Požár provizorní ubikace, situované v propustku pod silnicí v obci České Budějovice, ulice Boreckého. </w:t>
      </w:r>
      <w:r w:rsidRPr="00D85659">
        <w:rPr>
          <w:bCs/>
          <w:sz w:val="20"/>
          <w:szCs w:val="20"/>
        </w:rPr>
        <w:t>Při požáru vznikla škoda 0 Kč. UH: 0 Kč</w:t>
      </w:r>
      <w:r w:rsidRPr="00D85659">
        <w:rPr>
          <w:sz w:val="20"/>
          <w:szCs w:val="20"/>
        </w:rPr>
        <w:t>. Příčinou vzniku požáru bylo nedbalostní jednání při používání otevřeného plamene svíčky ke svícení. Při požáru byla zraněna jedna osoba, která utrpěla popáleniny a byla převezena do nemocnice. Na místě zasahovala 1 jednotka PO.</w:t>
      </w:r>
    </w:p>
    <w:p w14:paraId="7E463442" w14:textId="77777777" w:rsidR="00116721" w:rsidRPr="00D85659" w:rsidRDefault="00116721" w:rsidP="00D85659">
      <w:pPr>
        <w:spacing w:after="0" w:line="240" w:lineRule="auto"/>
        <w:jc w:val="both"/>
        <w:rPr>
          <w:bCs/>
          <w:sz w:val="20"/>
          <w:szCs w:val="20"/>
        </w:rPr>
      </w:pPr>
    </w:p>
    <w:p w14:paraId="664FB957" w14:textId="182E18E9" w:rsidR="00116721" w:rsidRPr="00D85659" w:rsidRDefault="00116721" w:rsidP="00D85659">
      <w:pPr>
        <w:spacing w:after="0" w:line="240" w:lineRule="auto"/>
        <w:jc w:val="both"/>
        <w:rPr>
          <w:sz w:val="20"/>
          <w:szCs w:val="20"/>
        </w:rPr>
      </w:pPr>
      <w:r w:rsidRPr="00D85659">
        <w:rPr>
          <w:b/>
          <w:sz w:val="20"/>
          <w:szCs w:val="20"/>
        </w:rPr>
        <w:t>13. 3.</w:t>
      </w:r>
      <w:r w:rsidRPr="00D85659">
        <w:rPr>
          <w:b/>
          <w:sz w:val="20"/>
          <w:szCs w:val="20"/>
        </w:rPr>
        <w:tab/>
        <w:t>10:27 hod.</w:t>
      </w:r>
      <w:r w:rsidRPr="00D85659">
        <w:rPr>
          <w:sz w:val="20"/>
          <w:szCs w:val="20"/>
        </w:rPr>
        <w:tab/>
        <w:t>Požár v kuchyni bytu rodinného domu v obci Olešnice, místní část Buková. Při požáru vznikla škoda 120 000 Kč. UH: 500 000 Kč. Příčinou požáru byla technická zá</w:t>
      </w:r>
      <w:r w:rsidR="005931CD">
        <w:rPr>
          <w:sz w:val="20"/>
          <w:szCs w:val="20"/>
        </w:rPr>
        <w:t>vada na tlakové lahvi topidla a </w:t>
      </w:r>
      <w:r w:rsidRPr="00D85659">
        <w:rPr>
          <w:sz w:val="20"/>
          <w:szCs w:val="20"/>
        </w:rPr>
        <w:t>nekontrolovaný únik plynu z lahve iniciovaný hořákem zapnutého topidla. Při požáru došlo ke zranění jedné osoby.</w:t>
      </w:r>
      <w:r w:rsidRPr="00D85659">
        <w:rPr>
          <w:color w:val="FF0000"/>
          <w:sz w:val="20"/>
          <w:szCs w:val="20"/>
        </w:rPr>
        <w:t xml:space="preserve"> </w:t>
      </w:r>
      <w:r w:rsidRPr="00D85659">
        <w:rPr>
          <w:sz w:val="20"/>
          <w:szCs w:val="20"/>
        </w:rPr>
        <w:t>Na místě zasahovaly 4 jednotky PO.</w:t>
      </w:r>
    </w:p>
    <w:p w14:paraId="1B863811" w14:textId="77777777" w:rsidR="00116721" w:rsidRPr="00D85659" w:rsidRDefault="00116721" w:rsidP="00D85659">
      <w:pPr>
        <w:spacing w:after="0" w:line="240" w:lineRule="auto"/>
        <w:jc w:val="both"/>
        <w:rPr>
          <w:sz w:val="20"/>
          <w:szCs w:val="20"/>
        </w:rPr>
      </w:pPr>
    </w:p>
    <w:p w14:paraId="0721A884" w14:textId="77777777" w:rsidR="00116721" w:rsidRPr="00D85659" w:rsidRDefault="00116721" w:rsidP="00D85659">
      <w:pPr>
        <w:spacing w:after="0" w:line="240" w:lineRule="auto"/>
        <w:jc w:val="both"/>
        <w:rPr>
          <w:sz w:val="20"/>
          <w:szCs w:val="20"/>
        </w:rPr>
      </w:pPr>
      <w:r w:rsidRPr="00D85659">
        <w:rPr>
          <w:b/>
          <w:sz w:val="20"/>
          <w:szCs w:val="20"/>
        </w:rPr>
        <w:t>13. 4.</w:t>
      </w:r>
      <w:r w:rsidRPr="00D85659">
        <w:rPr>
          <w:b/>
          <w:sz w:val="20"/>
          <w:szCs w:val="20"/>
        </w:rPr>
        <w:tab/>
        <w:t>08:56 hod.</w:t>
      </w:r>
      <w:r w:rsidRPr="00D85659">
        <w:rPr>
          <w:sz w:val="20"/>
          <w:szCs w:val="20"/>
        </w:rPr>
        <w:tab/>
        <w:t xml:space="preserve">Požár osoby při obsluze kotle ústředního topeni v rodinném domě v obci Čejkovice. </w:t>
      </w:r>
      <w:r w:rsidRPr="00D85659">
        <w:rPr>
          <w:bCs/>
          <w:sz w:val="20"/>
          <w:szCs w:val="20"/>
        </w:rPr>
        <w:t>Při požáru vznikla škoda 0 Kč. UH: 0 Kč</w:t>
      </w:r>
      <w:r w:rsidRPr="00D85659">
        <w:rPr>
          <w:sz w:val="20"/>
          <w:szCs w:val="20"/>
        </w:rPr>
        <w:t>. Příčinou vzniku požáru bylo nedbalostní jednání při obsluze kotle. Při požáru byla zraněna jedna osoba, která byla letecky transportována na popáleninové centrum Praha Vinohrady. Na místě zasahovala 1 jednotka PO.</w:t>
      </w:r>
    </w:p>
    <w:p w14:paraId="314A763E" w14:textId="77777777" w:rsidR="00116721" w:rsidRPr="00D85659" w:rsidRDefault="00116721" w:rsidP="00D85659">
      <w:pPr>
        <w:spacing w:after="0" w:line="240" w:lineRule="auto"/>
        <w:jc w:val="both"/>
        <w:rPr>
          <w:sz w:val="20"/>
          <w:szCs w:val="20"/>
        </w:rPr>
      </w:pPr>
    </w:p>
    <w:p w14:paraId="10A6FB66" w14:textId="77777777" w:rsidR="00116721" w:rsidRPr="00D85659" w:rsidRDefault="00116721" w:rsidP="00D85659">
      <w:pPr>
        <w:spacing w:after="0" w:line="240" w:lineRule="auto"/>
        <w:jc w:val="both"/>
        <w:rPr>
          <w:sz w:val="20"/>
          <w:szCs w:val="20"/>
        </w:rPr>
      </w:pPr>
      <w:r w:rsidRPr="00D85659">
        <w:rPr>
          <w:b/>
          <w:sz w:val="20"/>
          <w:szCs w:val="20"/>
        </w:rPr>
        <w:t>26. 4.</w:t>
      </w:r>
      <w:r w:rsidRPr="00D85659">
        <w:rPr>
          <w:b/>
          <w:sz w:val="20"/>
          <w:szCs w:val="20"/>
        </w:rPr>
        <w:tab/>
        <w:t>17:10 hod.</w:t>
      </w:r>
      <w:r w:rsidRPr="00D85659">
        <w:rPr>
          <w:b/>
          <w:sz w:val="20"/>
          <w:szCs w:val="20"/>
        </w:rPr>
        <w:tab/>
      </w:r>
      <w:r w:rsidRPr="00D85659">
        <w:rPr>
          <w:sz w:val="20"/>
          <w:szCs w:val="20"/>
        </w:rPr>
        <w:t xml:space="preserve">Požár tahače návěsů tovární značky MAN TGX u obce </w:t>
      </w:r>
      <w:proofErr w:type="spellStart"/>
      <w:r w:rsidRPr="00D85659">
        <w:rPr>
          <w:sz w:val="20"/>
          <w:szCs w:val="20"/>
        </w:rPr>
        <w:t>Štiptoň</w:t>
      </w:r>
      <w:proofErr w:type="spellEnd"/>
      <w:r w:rsidRPr="00D85659">
        <w:rPr>
          <w:sz w:val="20"/>
          <w:szCs w:val="20"/>
        </w:rPr>
        <w:t xml:space="preserve">. </w:t>
      </w:r>
      <w:r w:rsidRPr="00D85659">
        <w:rPr>
          <w:bCs/>
          <w:sz w:val="20"/>
          <w:szCs w:val="20"/>
        </w:rPr>
        <w:t xml:space="preserve">Při požáru vznikla škoda </w:t>
      </w:r>
      <w:r w:rsidRPr="00D85659">
        <w:rPr>
          <w:sz w:val="20"/>
          <w:szCs w:val="20"/>
        </w:rPr>
        <w:t>2 000 000 Kč. UH: 500 000 Kč. K příčině vzniku požáru byly stanoveny dvě verze. Technická závada na elektroinstalaci vozidla a vznícení štěpky v motorovém prostoru vozidla. Ke zranění osob nedošlo. Na místě zasahovaly 3 jednotky PO.</w:t>
      </w:r>
    </w:p>
    <w:p w14:paraId="7107277B" w14:textId="77777777" w:rsidR="00116721" w:rsidRPr="00D85659" w:rsidRDefault="00116721" w:rsidP="00D85659">
      <w:pPr>
        <w:spacing w:after="0" w:line="240" w:lineRule="auto"/>
        <w:jc w:val="both"/>
        <w:rPr>
          <w:bCs/>
          <w:sz w:val="20"/>
          <w:szCs w:val="20"/>
        </w:rPr>
      </w:pPr>
    </w:p>
    <w:p w14:paraId="3A829910" w14:textId="2DC72B09" w:rsidR="00116721" w:rsidRPr="00D85659" w:rsidRDefault="00116721" w:rsidP="00D85659">
      <w:pPr>
        <w:spacing w:after="0" w:line="240" w:lineRule="auto"/>
        <w:jc w:val="both"/>
        <w:rPr>
          <w:bCs/>
          <w:sz w:val="20"/>
          <w:szCs w:val="20"/>
        </w:rPr>
      </w:pPr>
      <w:r w:rsidRPr="00D85659">
        <w:rPr>
          <w:b/>
          <w:bCs/>
          <w:sz w:val="20"/>
          <w:szCs w:val="20"/>
        </w:rPr>
        <w:t>13. 6.</w:t>
      </w:r>
      <w:r w:rsidRPr="00D85659">
        <w:rPr>
          <w:b/>
          <w:bCs/>
          <w:sz w:val="20"/>
          <w:szCs w:val="20"/>
        </w:rPr>
        <w:tab/>
        <w:t>20:34 hod.</w:t>
      </w:r>
      <w:r w:rsidRPr="00D85659">
        <w:rPr>
          <w:b/>
          <w:bCs/>
          <w:sz w:val="20"/>
          <w:szCs w:val="20"/>
        </w:rPr>
        <w:tab/>
      </w:r>
      <w:r w:rsidRPr="00D85659">
        <w:rPr>
          <w:bCs/>
          <w:sz w:val="20"/>
          <w:szCs w:val="20"/>
        </w:rPr>
        <w:t>Požár hrobky a její výzdoby, hřbitov sv. Otýlie v obci České Budějovice, ulice Pražská. Při požáru vznikla škoda 700 000 Kč. UH: 500 000 Kč. Třída požáru III. Příčina</w:t>
      </w:r>
      <w:r w:rsidR="005931CD">
        <w:rPr>
          <w:bCs/>
          <w:sz w:val="20"/>
          <w:szCs w:val="20"/>
        </w:rPr>
        <w:t xml:space="preserve"> je v šetření PČR. Ke zranění a </w:t>
      </w:r>
      <w:r w:rsidRPr="00D85659">
        <w:rPr>
          <w:bCs/>
          <w:sz w:val="20"/>
          <w:szCs w:val="20"/>
        </w:rPr>
        <w:t xml:space="preserve">usmrcení osob nedošlo. </w:t>
      </w:r>
      <w:r w:rsidRPr="00D85659">
        <w:rPr>
          <w:sz w:val="20"/>
          <w:szCs w:val="20"/>
        </w:rPr>
        <w:t>Na místě zasahovala 1 jednotka PO.</w:t>
      </w:r>
    </w:p>
    <w:p w14:paraId="3F36CC8F" w14:textId="77777777" w:rsidR="00116721" w:rsidRPr="00D85659" w:rsidRDefault="00116721" w:rsidP="00D85659">
      <w:pPr>
        <w:spacing w:after="0" w:line="240" w:lineRule="auto"/>
        <w:jc w:val="both"/>
        <w:rPr>
          <w:bCs/>
          <w:sz w:val="20"/>
          <w:szCs w:val="20"/>
        </w:rPr>
      </w:pPr>
    </w:p>
    <w:p w14:paraId="34526A4F" w14:textId="77777777" w:rsidR="00116721" w:rsidRPr="00D85659" w:rsidRDefault="00116721" w:rsidP="00D85659">
      <w:pPr>
        <w:spacing w:after="0" w:line="240" w:lineRule="auto"/>
        <w:jc w:val="both"/>
        <w:rPr>
          <w:bCs/>
          <w:sz w:val="20"/>
          <w:szCs w:val="20"/>
        </w:rPr>
      </w:pPr>
      <w:r w:rsidRPr="00D85659">
        <w:rPr>
          <w:b/>
          <w:bCs/>
          <w:sz w:val="20"/>
          <w:szCs w:val="20"/>
        </w:rPr>
        <w:t>15. 6.</w:t>
      </w:r>
      <w:r w:rsidRPr="00D85659">
        <w:rPr>
          <w:b/>
          <w:bCs/>
          <w:sz w:val="20"/>
          <w:szCs w:val="20"/>
        </w:rPr>
        <w:tab/>
        <w:t>15:37 hod.</w:t>
      </w:r>
      <w:r w:rsidRPr="00D85659">
        <w:rPr>
          <w:bCs/>
          <w:sz w:val="20"/>
          <w:szCs w:val="20"/>
        </w:rPr>
        <w:tab/>
        <w:t>Požár stolu a obvodové stěny truhlárny v obci České Budějovice, ulice Pekárenská. Při požáru vznikla škoda 200 000 Kč. UH: 2 </w:t>
      </w:r>
      <w:r w:rsidRPr="00D85659">
        <w:rPr>
          <w:sz w:val="20"/>
          <w:szCs w:val="20"/>
        </w:rPr>
        <w:t>000 000 Kč. Příčinou vzniku požáru bylo úmyslné nebo nedbalostní</w:t>
      </w:r>
      <w:r w:rsidRPr="00D85659">
        <w:rPr>
          <w:bCs/>
          <w:sz w:val="20"/>
          <w:szCs w:val="20"/>
        </w:rPr>
        <w:t xml:space="preserve"> jednání nezjištěné osoby. Při požáru byla zraněna jedna osoba. </w:t>
      </w:r>
      <w:r w:rsidRPr="00D85659">
        <w:rPr>
          <w:sz w:val="20"/>
          <w:szCs w:val="20"/>
        </w:rPr>
        <w:t>Na místě zasahovaly 2 jednotky PO.</w:t>
      </w:r>
    </w:p>
    <w:p w14:paraId="58C522CD" w14:textId="77777777" w:rsidR="00116721" w:rsidRPr="00D85659" w:rsidRDefault="00116721" w:rsidP="00D85659">
      <w:pPr>
        <w:spacing w:after="0" w:line="240" w:lineRule="auto"/>
        <w:jc w:val="both"/>
        <w:rPr>
          <w:bCs/>
          <w:sz w:val="20"/>
          <w:szCs w:val="20"/>
        </w:rPr>
      </w:pPr>
    </w:p>
    <w:p w14:paraId="1DD504F7" w14:textId="77777777" w:rsidR="00116721" w:rsidRPr="00D85659" w:rsidRDefault="00116721" w:rsidP="00D85659">
      <w:pPr>
        <w:spacing w:after="0" w:line="240" w:lineRule="auto"/>
        <w:jc w:val="both"/>
        <w:rPr>
          <w:bCs/>
          <w:sz w:val="20"/>
          <w:szCs w:val="20"/>
        </w:rPr>
      </w:pPr>
      <w:r w:rsidRPr="00D85659">
        <w:rPr>
          <w:b/>
          <w:bCs/>
          <w:sz w:val="20"/>
          <w:szCs w:val="20"/>
        </w:rPr>
        <w:t>18. 6.</w:t>
      </w:r>
      <w:r w:rsidRPr="00D85659">
        <w:rPr>
          <w:b/>
          <w:bCs/>
          <w:sz w:val="20"/>
          <w:szCs w:val="20"/>
        </w:rPr>
        <w:tab/>
        <w:t>17:20 hod.</w:t>
      </w:r>
      <w:r w:rsidRPr="00D85659">
        <w:rPr>
          <w:bCs/>
          <w:sz w:val="20"/>
          <w:szCs w:val="20"/>
        </w:rPr>
        <w:tab/>
        <w:t xml:space="preserve">Požár osobního automobilu Land Rover </w:t>
      </w:r>
      <w:proofErr w:type="spellStart"/>
      <w:r w:rsidRPr="00D85659">
        <w:rPr>
          <w:bCs/>
          <w:sz w:val="20"/>
          <w:szCs w:val="20"/>
        </w:rPr>
        <w:t>Discovery</w:t>
      </w:r>
      <w:proofErr w:type="spellEnd"/>
      <w:r w:rsidRPr="00D85659">
        <w:rPr>
          <w:bCs/>
          <w:sz w:val="20"/>
          <w:szCs w:val="20"/>
        </w:rPr>
        <w:t xml:space="preserve"> u obce Neplachov. Při požáru vznikla škoda 1 200 000 Kč. UH: 50 000 Kč. Příčinou vzniku požáru byla technická závada motoru vozidla v průběhu jízdy. Ke zranění osob nedošlo. </w:t>
      </w:r>
      <w:r w:rsidRPr="00D85659">
        <w:rPr>
          <w:sz w:val="20"/>
          <w:szCs w:val="20"/>
        </w:rPr>
        <w:t>Na místě zasahovala 1 jednotka PO.</w:t>
      </w:r>
    </w:p>
    <w:p w14:paraId="102C4030" w14:textId="77777777" w:rsidR="00116721" w:rsidRPr="00D85659" w:rsidRDefault="00116721" w:rsidP="00D85659">
      <w:pPr>
        <w:spacing w:after="0" w:line="240" w:lineRule="auto"/>
        <w:jc w:val="both"/>
        <w:rPr>
          <w:bCs/>
          <w:sz w:val="20"/>
          <w:szCs w:val="20"/>
        </w:rPr>
      </w:pPr>
    </w:p>
    <w:p w14:paraId="0CA73DB8" w14:textId="77777777" w:rsidR="00116721" w:rsidRPr="00D85659" w:rsidRDefault="00116721" w:rsidP="00D85659">
      <w:pPr>
        <w:spacing w:after="0" w:line="240" w:lineRule="auto"/>
        <w:jc w:val="both"/>
        <w:rPr>
          <w:sz w:val="20"/>
          <w:szCs w:val="20"/>
        </w:rPr>
      </w:pPr>
      <w:r w:rsidRPr="00D85659">
        <w:rPr>
          <w:b/>
          <w:sz w:val="20"/>
          <w:szCs w:val="20"/>
        </w:rPr>
        <w:t>13. 7.</w:t>
      </w:r>
      <w:r w:rsidRPr="00D85659">
        <w:rPr>
          <w:b/>
          <w:sz w:val="20"/>
          <w:szCs w:val="20"/>
        </w:rPr>
        <w:tab/>
        <w:t>11:29 hod.</w:t>
      </w:r>
      <w:r w:rsidRPr="00D85659">
        <w:rPr>
          <w:b/>
          <w:sz w:val="20"/>
          <w:szCs w:val="20"/>
        </w:rPr>
        <w:tab/>
      </w:r>
      <w:r w:rsidRPr="00D85659">
        <w:rPr>
          <w:sz w:val="20"/>
          <w:szCs w:val="20"/>
        </w:rPr>
        <w:t>Požár olejového výměníku kotle na tuhá paliva K2 v areálu městské kotelny v obci Trhové Sviny, ulice Pekárenská. Při požáru vznikla škoda 10 000 000 Kč. UH: 90 000 000 Kč. Příčinou vzniku požáru byla technická závada na olejovém výměníku (únik oleje a jeho vznícení). Ke zranění osob nedošlo. Na místě zasahovalo 6 jednotek PO.</w:t>
      </w:r>
    </w:p>
    <w:p w14:paraId="06F76BE0" w14:textId="77777777" w:rsidR="00116721" w:rsidRPr="00D85659" w:rsidRDefault="00116721" w:rsidP="00D85659">
      <w:pPr>
        <w:spacing w:after="0" w:line="240" w:lineRule="auto"/>
        <w:jc w:val="both"/>
        <w:rPr>
          <w:sz w:val="20"/>
          <w:szCs w:val="20"/>
        </w:rPr>
      </w:pPr>
    </w:p>
    <w:p w14:paraId="5CF23469" w14:textId="77777777" w:rsidR="00116721" w:rsidRPr="00D85659" w:rsidRDefault="00116721" w:rsidP="00D85659">
      <w:pPr>
        <w:spacing w:after="0" w:line="240" w:lineRule="auto"/>
        <w:jc w:val="both"/>
        <w:rPr>
          <w:sz w:val="20"/>
          <w:szCs w:val="20"/>
        </w:rPr>
      </w:pPr>
      <w:r w:rsidRPr="00D85659">
        <w:rPr>
          <w:b/>
          <w:sz w:val="20"/>
          <w:szCs w:val="20"/>
        </w:rPr>
        <w:t>11. 8.</w:t>
      </w:r>
      <w:r w:rsidRPr="00D85659">
        <w:rPr>
          <w:b/>
          <w:sz w:val="20"/>
          <w:szCs w:val="20"/>
        </w:rPr>
        <w:tab/>
        <w:t>18:27 hod.</w:t>
      </w:r>
      <w:r w:rsidRPr="00D85659">
        <w:rPr>
          <w:b/>
          <w:sz w:val="20"/>
          <w:szCs w:val="20"/>
        </w:rPr>
        <w:tab/>
      </w:r>
      <w:r w:rsidRPr="00D85659">
        <w:rPr>
          <w:sz w:val="20"/>
          <w:szCs w:val="20"/>
        </w:rPr>
        <w:t xml:space="preserve">Požár traktoru tovární značky JCB </w:t>
      </w:r>
      <w:proofErr w:type="spellStart"/>
      <w:r w:rsidRPr="00D85659">
        <w:rPr>
          <w:sz w:val="20"/>
          <w:szCs w:val="20"/>
        </w:rPr>
        <w:t>Fastrac</w:t>
      </w:r>
      <w:proofErr w:type="spellEnd"/>
      <w:r w:rsidRPr="00D85659">
        <w:rPr>
          <w:sz w:val="20"/>
          <w:szCs w:val="20"/>
        </w:rPr>
        <w:t xml:space="preserve"> 8330 a lisu na slámu tovární značky Krone </w:t>
      </w:r>
      <w:proofErr w:type="spellStart"/>
      <w:r w:rsidRPr="00D85659">
        <w:rPr>
          <w:sz w:val="20"/>
          <w:szCs w:val="20"/>
        </w:rPr>
        <w:t>Bigpack</w:t>
      </w:r>
      <w:proofErr w:type="spellEnd"/>
      <w:r w:rsidRPr="00D85659">
        <w:rPr>
          <w:sz w:val="20"/>
          <w:szCs w:val="20"/>
        </w:rPr>
        <w:t xml:space="preserve"> 1290 XC na poli u obce Břehov. Při požáru vznikla škoda 10 500 000 Kč. UH: 1 000 000 Kč. Příčinou vzniku požáru bylo vniknutí cizího předmětu do lisu a vzniklým mechanickým jiskřením došlo k zapálení slámy. Ke zranění osob nedošlo. Na místě zasahovaly 2 jednotky PO.</w:t>
      </w:r>
    </w:p>
    <w:p w14:paraId="52D17749" w14:textId="77777777" w:rsidR="00116721" w:rsidRPr="00D85659" w:rsidRDefault="00116721" w:rsidP="00D85659">
      <w:pPr>
        <w:spacing w:after="0" w:line="240" w:lineRule="auto"/>
        <w:jc w:val="both"/>
        <w:rPr>
          <w:sz w:val="20"/>
          <w:szCs w:val="20"/>
        </w:rPr>
      </w:pPr>
    </w:p>
    <w:p w14:paraId="48DA0EE0" w14:textId="77777777" w:rsidR="00116721" w:rsidRPr="00D85659" w:rsidRDefault="00116721" w:rsidP="00D85659">
      <w:pPr>
        <w:spacing w:after="0" w:line="240" w:lineRule="auto"/>
        <w:jc w:val="both"/>
        <w:rPr>
          <w:bCs/>
          <w:sz w:val="20"/>
          <w:szCs w:val="20"/>
        </w:rPr>
      </w:pPr>
      <w:r w:rsidRPr="00D85659">
        <w:rPr>
          <w:b/>
          <w:bCs/>
          <w:sz w:val="20"/>
          <w:szCs w:val="20"/>
        </w:rPr>
        <w:t>13. 8.</w:t>
      </w:r>
      <w:r w:rsidRPr="00D85659">
        <w:rPr>
          <w:b/>
          <w:bCs/>
          <w:sz w:val="20"/>
          <w:szCs w:val="20"/>
        </w:rPr>
        <w:tab/>
        <w:t>16:33 hod.</w:t>
      </w:r>
      <w:r w:rsidRPr="00D85659">
        <w:rPr>
          <w:b/>
          <w:bCs/>
          <w:sz w:val="20"/>
          <w:szCs w:val="20"/>
        </w:rPr>
        <w:tab/>
      </w:r>
      <w:r w:rsidRPr="00D85659">
        <w:rPr>
          <w:bCs/>
          <w:sz w:val="20"/>
          <w:szCs w:val="20"/>
        </w:rPr>
        <w:t xml:space="preserve">Požár elektrické lokomotivy a vagonu v obci Ševětín, na trati Tábor - České Budějovice. Při požárem vznikla škoda 1 000 000 Kč. UH: 1 000 000 Kč. Příčinou vzniku požáru byla technická závada. Ke zranění a usmrcení osob nedošlo. </w:t>
      </w:r>
      <w:r w:rsidRPr="00D85659">
        <w:rPr>
          <w:sz w:val="20"/>
          <w:szCs w:val="20"/>
        </w:rPr>
        <w:t>Na místě zasahovaly 3 jednotky PO.</w:t>
      </w:r>
    </w:p>
    <w:p w14:paraId="70797BAB" w14:textId="77777777" w:rsidR="00116721" w:rsidRPr="00D85659" w:rsidRDefault="00116721" w:rsidP="00D85659">
      <w:pPr>
        <w:spacing w:after="0" w:line="240" w:lineRule="auto"/>
        <w:jc w:val="both"/>
        <w:rPr>
          <w:bCs/>
          <w:sz w:val="20"/>
          <w:szCs w:val="20"/>
        </w:rPr>
      </w:pPr>
    </w:p>
    <w:p w14:paraId="7F8A3638" w14:textId="77777777" w:rsidR="00116721" w:rsidRPr="00D85659" w:rsidRDefault="00116721" w:rsidP="00D85659">
      <w:pPr>
        <w:spacing w:after="0" w:line="240" w:lineRule="auto"/>
        <w:jc w:val="both"/>
        <w:rPr>
          <w:sz w:val="20"/>
          <w:szCs w:val="20"/>
        </w:rPr>
      </w:pPr>
      <w:r w:rsidRPr="00D85659">
        <w:rPr>
          <w:b/>
          <w:sz w:val="20"/>
          <w:szCs w:val="20"/>
        </w:rPr>
        <w:t>30. 08.</w:t>
      </w:r>
      <w:r w:rsidRPr="00D85659">
        <w:rPr>
          <w:b/>
          <w:sz w:val="20"/>
          <w:szCs w:val="20"/>
        </w:rPr>
        <w:tab/>
        <w:t>17:50 hod.</w:t>
      </w:r>
      <w:r w:rsidRPr="00D85659">
        <w:rPr>
          <w:b/>
          <w:sz w:val="20"/>
          <w:szCs w:val="20"/>
        </w:rPr>
        <w:tab/>
      </w:r>
      <w:r w:rsidRPr="00D85659">
        <w:rPr>
          <w:sz w:val="20"/>
          <w:szCs w:val="20"/>
        </w:rPr>
        <w:t xml:space="preserve">Požár osobního vozidla VW Golf v obci České Budějovice, třída Čsl. </w:t>
      </w:r>
      <w:proofErr w:type="gramStart"/>
      <w:r w:rsidRPr="00D85659">
        <w:rPr>
          <w:sz w:val="20"/>
          <w:szCs w:val="20"/>
        </w:rPr>
        <w:t>legií</w:t>
      </w:r>
      <w:proofErr w:type="gramEnd"/>
      <w:r w:rsidRPr="00D85659">
        <w:rPr>
          <w:sz w:val="20"/>
          <w:szCs w:val="20"/>
        </w:rPr>
        <w:t>. Při požáru vznikla škoda 10 000 Kč. UH: 20 000 Kč. Příčinou vzniku požáru bylo nedbalostní jednání při opravě vozidla. Při požáru byla zraněna jedna osoba, která se nadýchala zplodin požáru a byla převezena do nemocnice k ošetření. Na místě zasahovaly 2 jednotky PO.</w:t>
      </w:r>
    </w:p>
    <w:p w14:paraId="744F0025" w14:textId="77777777" w:rsidR="00116721" w:rsidRPr="00D85659" w:rsidRDefault="00116721" w:rsidP="00D85659">
      <w:pPr>
        <w:spacing w:after="0" w:line="240" w:lineRule="auto"/>
        <w:jc w:val="both"/>
        <w:rPr>
          <w:bCs/>
          <w:sz w:val="20"/>
          <w:szCs w:val="20"/>
        </w:rPr>
      </w:pPr>
    </w:p>
    <w:p w14:paraId="15C58ABF" w14:textId="77777777" w:rsidR="00116721" w:rsidRPr="00D85659" w:rsidRDefault="00116721" w:rsidP="00D85659">
      <w:pPr>
        <w:spacing w:after="0" w:line="240" w:lineRule="auto"/>
        <w:jc w:val="both"/>
        <w:rPr>
          <w:sz w:val="20"/>
          <w:szCs w:val="20"/>
        </w:rPr>
      </w:pPr>
      <w:r w:rsidRPr="00D85659">
        <w:rPr>
          <w:b/>
          <w:sz w:val="20"/>
          <w:szCs w:val="20"/>
        </w:rPr>
        <w:t>23. 10.</w:t>
      </w:r>
      <w:r w:rsidRPr="00D85659">
        <w:rPr>
          <w:b/>
          <w:sz w:val="20"/>
          <w:szCs w:val="20"/>
        </w:rPr>
        <w:tab/>
        <w:t>13:08 hod.</w:t>
      </w:r>
      <w:r w:rsidRPr="00D85659">
        <w:rPr>
          <w:b/>
          <w:sz w:val="20"/>
          <w:szCs w:val="20"/>
        </w:rPr>
        <w:tab/>
      </w:r>
      <w:r w:rsidRPr="00D85659">
        <w:rPr>
          <w:sz w:val="20"/>
          <w:szCs w:val="20"/>
        </w:rPr>
        <w:t>Požár válcových balíků sena v seníku na východní straně obce Mazelov. Při požáru vznikla škoda 1 000 000 Kč. UH: 0 Kč. Příčinou vzniku požáru byla hra dětí se zapalovačem. Ke zranění a usmrcení osob nedošlo. Na místě zasahovalo 8 jednotek PO.</w:t>
      </w:r>
    </w:p>
    <w:p w14:paraId="03D8EB9C" w14:textId="77777777" w:rsidR="00116721" w:rsidRPr="00D85659" w:rsidRDefault="00116721" w:rsidP="00D85659">
      <w:pPr>
        <w:spacing w:after="0" w:line="240" w:lineRule="auto"/>
        <w:jc w:val="both"/>
        <w:rPr>
          <w:sz w:val="20"/>
          <w:szCs w:val="20"/>
        </w:rPr>
      </w:pPr>
      <w:r w:rsidRPr="00D85659">
        <w:rPr>
          <w:b/>
          <w:sz w:val="20"/>
          <w:szCs w:val="20"/>
        </w:rPr>
        <w:lastRenderedPageBreak/>
        <w:t>16. 11.</w:t>
      </w:r>
      <w:r w:rsidRPr="00D85659">
        <w:rPr>
          <w:b/>
          <w:sz w:val="20"/>
          <w:szCs w:val="20"/>
        </w:rPr>
        <w:tab/>
        <w:t>14:25 hod.</w:t>
      </w:r>
      <w:r w:rsidRPr="00D85659">
        <w:rPr>
          <w:b/>
          <w:sz w:val="20"/>
          <w:szCs w:val="20"/>
        </w:rPr>
        <w:tab/>
      </w:r>
      <w:r w:rsidRPr="00D85659">
        <w:rPr>
          <w:sz w:val="20"/>
          <w:szCs w:val="20"/>
        </w:rPr>
        <w:t>Požár interiéru obytného pokoje bytové jednotky řadového rodinného domu v obci Slavče. Při požáru vznikla škoda 40 000 Kč. UH: 0 Kč. Příčinou vzniku požáru byla technická závada na dobíjecí svítilně při jejím dobíjení ze sítě. Požár byl likvidován občanem pomoci vody z domovního požárního hydrantu. Při požáru došlo ke zranění jedné osoby (Uživatel bytu), která se nadýchala zplodin požáru a byla převezena ZZS do nemocnice k ošetření. Na místě zasahovaly 2 jednotky PO.</w:t>
      </w:r>
    </w:p>
    <w:p w14:paraId="33D38548" w14:textId="77777777" w:rsidR="00116721" w:rsidRPr="00D85659" w:rsidRDefault="00116721" w:rsidP="00D85659">
      <w:pPr>
        <w:spacing w:after="0" w:line="240" w:lineRule="auto"/>
        <w:jc w:val="both"/>
        <w:rPr>
          <w:sz w:val="20"/>
          <w:szCs w:val="20"/>
        </w:rPr>
      </w:pPr>
    </w:p>
    <w:p w14:paraId="54ACEB2E" w14:textId="77777777" w:rsidR="00116721" w:rsidRPr="00D85659" w:rsidRDefault="00116721" w:rsidP="00D85659">
      <w:pPr>
        <w:spacing w:after="0" w:line="240" w:lineRule="auto"/>
        <w:jc w:val="both"/>
        <w:rPr>
          <w:sz w:val="20"/>
          <w:szCs w:val="20"/>
        </w:rPr>
      </w:pPr>
      <w:r w:rsidRPr="00D85659">
        <w:rPr>
          <w:b/>
          <w:sz w:val="20"/>
          <w:szCs w:val="20"/>
        </w:rPr>
        <w:t>2. 12.</w:t>
      </w:r>
      <w:r w:rsidRPr="00D85659">
        <w:rPr>
          <w:b/>
          <w:sz w:val="20"/>
          <w:szCs w:val="20"/>
        </w:rPr>
        <w:tab/>
        <w:t>15:35 hod.</w:t>
      </w:r>
      <w:r w:rsidRPr="00D85659">
        <w:rPr>
          <w:sz w:val="20"/>
          <w:szCs w:val="20"/>
        </w:rPr>
        <w:tab/>
        <w:t>Požár vybavení dětského pokoje bytového domu v obci České Budějovice, ulice Plzeňská. Při požáru vznikla škoda 30 000 Kč. UH: 200 000 Kč. Příčinou vzniku požáru bylo nedbalostní jednání uživatelky bytu (svíčka ponechaná bez dozoru). Při požáru byla zraněna jedna osoba (majitelka bytu), která se nadýchala zplodin požáru. Na místě zasahovala 1 jednotka PO.</w:t>
      </w:r>
    </w:p>
    <w:p w14:paraId="08C71D41" w14:textId="77777777" w:rsidR="00116721" w:rsidRPr="00D85659" w:rsidRDefault="00116721" w:rsidP="00D85659">
      <w:pPr>
        <w:spacing w:after="0" w:line="240" w:lineRule="auto"/>
        <w:jc w:val="both"/>
        <w:rPr>
          <w:sz w:val="20"/>
          <w:szCs w:val="20"/>
        </w:rPr>
      </w:pPr>
    </w:p>
    <w:p w14:paraId="59B9FC69" w14:textId="7D63CC55" w:rsidR="00116721" w:rsidRPr="00D85659" w:rsidRDefault="00116721" w:rsidP="00D85659">
      <w:pPr>
        <w:spacing w:after="0" w:line="240" w:lineRule="auto"/>
        <w:jc w:val="both"/>
        <w:rPr>
          <w:sz w:val="20"/>
          <w:szCs w:val="20"/>
        </w:rPr>
      </w:pPr>
      <w:r w:rsidRPr="00D85659">
        <w:rPr>
          <w:b/>
          <w:bCs/>
          <w:sz w:val="20"/>
          <w:szCs w:val="20"/>
        </w:rPr>
        <w:t>12. 12.</w:t>
      </w:r>
      <w:r w:rsidRPr="00D85659">
        <w:rPr>
          <w:b/>
          <w:bCs/>
          <w:sz w:val="20"/>
          <w:szCs w:val="20"/>
        </w:rPr>
        <w:tab/>
        <w:t>01:55 hod.</w:t>
      </w:r>
      <w:r w:rsidRPr="00D85659">
        <w:rPr>
          <w:bCs/>
          <w:sz w:val="20"/>
          <w:szCs w:val="20"/>
        </w:rPr>
        <w:tab/>
        <w:t xml:space="preserve">Požár rodinného domu v obci Libníč, ulice Ke Hřbitovu. Při požáru vznikla škoda 2 000 000 Kč. UH: 5 000 000 Kč. Příčinou vzniku požáru byla technická závada na vyhřívací dečce psí boudy. Ke zranění a usmrcení osob nedošlo. </w:t>
      </w:r>
      <w:r w:rsidRPr="00D85659">
        <w:rPr>
          <w:sz w:val="20"/>
          <w:szCs w:val="20"/>
        </w:rPr>
        <w:t>Na místě zasahovaly 2 jednotky PO.</w:t>
      </w:r>
    </w:p>
    <w:p w14:paraId="78A2D0FC" w14:textId="77777777" w:rsidR="00116721" w:rsidRPr="00D85659" w:rsidRDefault="00116721" w:rsidP="00D85659">
      <w:pPr>
        <w:spacing w:after="0" w:line="240" w:lineRule="auto"/>
        <w:jc w:val="both"/>
        <w:rPr>
          <w:sz w:val="20"/>
          <w:szCs w:val="20"/>
        </w:rPr>
      </w:pPr>
      <w:r w:rsidRPr="00D85659">
        <w:rPr>
          <w:sz w:val="20"/>
          <w:szCs w:val="20"/>
        </w:rPr>
        <w:br w:type="page"/>
      </w:r>
    </w:p>
    <w:p w14:paraId="643F1DAD" w14:textId="77777777" w:rsidR="005A3885" w:rsidRPr="00116721" w:rsidRDefault="005A3885" w:rsidP="005A3885">
      <w:pPr>
        <w:pStyle w:val="Nadpis1"/>
        <w:spacing w:before="0"/>
        <w:rPr>
          <w:color w:val="auto"/>
        </w:rPr>
      </w:pPr>
      <w:bookmarkStart w:id="162" w:name="_Toc96605625"/>
      <w:r w:rsidRPr="00116721">
        <w:rPr>
          <w:color w:val="auto"/>
        </w:rPr>
        <w:lastRenderedPageBreak/>
        <w:t>Závažné požáry - okres Český Krumlov</w:t>
      </w:r>
      <w:bookmarkEnd w:id="162"/>
    </w:p>
    <w:p w14:paraId="5E6FBACF" w14:textId="77777777" w:rsidR="00116721" w:rsidRPr="00D85659" w:rsidRDefault="00116721" w:rsidP="00D85659">
      <w:pPr>
        <w:spacing w:after="0" w:line="240" w:lineRule="auto"/>
        <w:jc w:val="both"/>
        <w:rPr>
          <w:sz w:val="20"/>
          <w:szCs w:val="20"/>
        </w:rPr>
      </w:pPr>
      <w:r w:rsidRPr="00D36721">
        <w:rPr>
          <w:b/>
          <w:sz w:val="20"/>
          <w:szCs w:val="20"/>
        </w:rPr>
        <w:t xml:space="preserve">26. 2. </w:t>
      </w:r>
      <w:r w:rsidRPr="00D36721">
        <w:rPr>
          <w:b/>
          <w:sz w:val="20"/>
          <w:szCs w:val="20"/>
        </w:rPr>
        <w:tab/>
        <w:t>19:22 hod.</w:t>
      </w:r>
      <w:r w:rsidRPr="00D85659">
        <w:rPr>
          <w:sz w:val="20"/>
          <w:szCs w:val="20"/>
        </w:rPr>
        <w:t xml:space="preserve"> </w:t>
      </w:r>
      <w:r w:rsidRPr="00D85659">
        <w:rPr>
          <w:sz w:val="20"/>
          <w:szCs w:val="20"/>
        </w:rPr>
        <w:tab/>
        <w:t>Požár oděvu na nezletilé osobě po polití ohniště benzínem v obci Žďár. Při požáru vznikla škoda 0 Kč. UH: 0 Kč. Příčinou požáru bylo nedbalostní jednání při manipulaci s hořlavou kapalinou. Při požáru došlo ke zranění jedné osoby (popáleniny v obličeji a horní části trupu). Na místě zasahovala 1 jednotka PO.</w:t>
      </w:r>
    </w:p>
    <w:p w14:paraId="7F5E862A" w14:textId="77777777" w:rsidR="00116721" w:rsidRPr="00D85659" w:rsidRDefault="00116721" w:rsidP="00D85659">
      <w:pPr>
        <w:spacing w:after="0" w:line="240" w:lineRule="auto"/>
        <w:jc w:val="both"/>
        <w:rPr>
          <w:sz w:val="20"/>
          <w:szCs w:val="20"/>
        </w:rPr>
      </w:pPr>
    </w:p>
    <w:p w14:paraId="684DF9D5" w14:textId="77777777" w:rsidR="00116721" w:rsidRPr="00D85659" w:rsidRDefault="00116721" w:rsidP="00D85659">
      <w:pPr>
        <w:spacing w:after="0" w:line="240" w:lineRule="auto"/>
        <w:jc w:val="both"/>
        <w:rPr>
          <w:sz w:val="20"/>
          <w:szCs w:val="20"/>
        </w:rPr>
      </w:pPr>
      <w:r w:rsidRPr="00D36721">
        <w:rPr>
          <w:b/>
          <w:sz w:val="20"/>
          <w:szCs w:val="20"/>
        </w:rPr>
        <w:t>23. 5.</w:t>
      </w:r>
      <w:r w:rsidRPr="00D36721">
        <w:rPr>
          <w:b/>
          <w:sz w:val="20"/>
          <w:szCs w:val="20"/>
        </w:rPr>
        <w:tab/>
        <w:t>01:07 hod.</w:t>
      </w:r>
      <w:r w:rsidRPr="00D85659">
        <w:rPr>
          <w:sz w:val="20"/>
          <w:szCs w:val="20"/>
        </w:rPr>
        <w:t xml:space="preserve"> </w:t>
      </w:r>
      <w:r w:rsidRPr="00D85659">
        <w:rPr>
          <w:sz w:val="20"/>
          <w:szCs w:val="20"/>
        </w:rPr>
        <w:tab/>
        <w:t>Požár kočárku na chodbě bytového domu v obci Přídolí. Při požáru vznikla škoda 100 000 Kč, UH: 50 000 Kč. Příčinou vzniku požáru bylo pravděpodobně úmyslné založení zapálení. Při požáru byla zraněna jedna osoba, která se nadýchala kouře. Na místě zasahovaly 2 jednotky PO.</w:t>
      </w:r>
    </w:p>
    <w:p w14:paraId="127654E5" w14:textId="77777777" w:rsidR="00116721" w:rsidRPr="00D85659" w:rsidRDefault="00116721" w:rsidP="00D85659">
      <w:pPr>
        <w:spacing w:after="0" w:line="240" w:lineRule="auto"/>
        <w:jc w:val="both"/>
        <w:rPr>
          <w:sz w:val="20"/>
          <w:szCs w:val="20"/>
        </w:rPr>
      </w:pPr>
      <w:r w:rsidRPr="00D85659">
        <w:rPr>
          <w:sz w:val="20"/>
          <w:szCs w:val="20"/>
        </w:rPr>
        <w:t xml:space="preserve"> </w:t>
      </w:r>
    </w:p>
    <w:p w14:paraId="60A399F9" w14:textId="77777777" w:rsidR="00116721" w:rsidRPr="00D85659" w:rsidRDefault="00116721" w:rsidP="00D85659">
      <w:pPr>
        <w:spacing w:after="0" w:line="240" w:lineRule="auto"/>
        <w:jc w:val="both"/>
        <w:rPr>
          <w:sz w:val="20"/>
          <w:szCs w:val="20"/>
        </w:rPr>
      </w:pPr>
      <w:r w:rsidRPr="00D36721">
        <w:rPr>
          <w:b/>
          <w:sz w:val="20"/>
          <w:szCs w:val="20"/>
        </w:rPr>
        <w:t>2. 6.</w:t>
      </w:r>
      <w:r w:rsidRPr="00D36721">
        <w:rPr>
          <w:b/>
          <w:sz w:val="20"/>
          <w:szCs w:val="20"/>
        </w:rPr>
        <w:tab/>
        <w:t>04:02 hod.</w:t>
      </w:r>
      <w:r w:rsidRPr="00D85659">
        <w:rPr>
          <w:sz w:val="20"/>
          <w:szCs w:val="20"/>
        </w:rPr>
        <w:t xml:space="preserve"> </w:t>
      </w:r>
      <w:r w:rsidRPr="00D85659">
        <w:rPr>
          <w:sz w:val="20"/>
          <w:szCs w:val="20"/>
        </w:rPr>
        <w:tab/>
        <w:t>Požár potravin v elektrické troubě v kuchyni vývařovny v obci Kájov, ulice Školní. Při požáru vznikla škoda 400 000 Kč. UH: 1 500 000 Kč. Příčinou požáru byla technická závada na termostatu trouby. Při požáru byla zraněna jedna osoba (nadýchání kouře a hasicího prášku), která byla hospitalizována. Na místě zasahovaly 2 jednotky PO.</w:t>
      </w:r>
    </w:p>
    <w:p w14:paraId="7F56DBEA" w14:textId="77777777" w:rsidR="00116721" w:rsidRPr="00D85659" w:rsidRDefault="00116721" w:rsidP="00D85659">
      <w:pPr>
        <w:spacing w:after="0" w:line="240" w:lineRule="auto"/>
        <w:jc w:val="both"/>
        <w:rPr>
          <w:sz w:val="20"/>
          <w:szCs w:val="20"/>
        </w:rPr>
      </w:pPr>
    </w:p>
    <w:p w14:paraId="423FA6E1" w14:textId="77777777" w:rsidR="00116721" w:rsidRPr="00D85659" w:rsidRDefault="00116721" w:rsidP="00D85659">
      <w:pPr>
        <w:spacing w:after="0" w:line="240" w:lineRule="auto"/>
        <w:jc w:val="both"/>
        <w:rPr>
          <w:sz w:val="20"/>
          <w:szCs w:val="20"/>
        </w:rPr>
      </w:pPr>
      <w:r w:rsidRPr="00D36721">
        <w:rPr>
          <w:b/>
          <w:sz w:val="20"/>
          <w:szCs w:val="20"/>
        </w:rPr>
        <w:t>29. 6.</w:t>
      </w:r>
      <w:r w:rsidRPr="00D36721">
        <w:rPr>
          <w:b/>
          <w:sz w:val="20"/>
          <w:szCs w:val="20"/>
        </w:rPr>
        <w:tab/>
        <w:t>14:04 hod.</w:t>
      </w:r>
      <w:r w:rsidRPr="00D85659">
        <w:rPr>
          <w:sz w:val="20"/>
          <w:szCs w:val="20"/>
        </w:rPr>
        <w:t xml:space="preserve"> </w:t>
      </w:r>
      <w:r w:rsidRPr="00D85659">
        <w:rPr>
          <w:sz w:val="20"/>
          <w:szCs w:val="20"/>
        </w:rPr>
        <w:tab/>
        <w:t xml:space="preserve">Požár dodávkového automobilu Iveco </w:t>
      </w:r>
      <w:proofErr w:type="spellStart"/>
      <w:r w:rsidRPr="00D85659">
        <w:rPr>
          <w:sz w:val="20"/>
          <w:szCs w:val="20"/>
        </w:rPr>
        <w:t>Daily</w:t>
      </w:r>
      <w:proofErr w:type="spellEnd"/>
      <w:r w:rsidRPr="00D85659">
        <w:rPr>
          <w:sz w:val="20"/>
          <w:szCs w:val="20"/>
        </w:rPr>
        <w:t xml:space="preserve"> u obce Bujanov. Při požáru vznikla škoda 10 000 Kč. UH: 100 000 Kč. Příčinou vzniku požáru byla technická závada na palivové soustavě vozidla. Při požáru došlo ke zranění jedné osoby (řidič vozidla), která se nadýchala kouře a následně byla hospitalizována. Na místě zasahovala 1 jednotka PO.</w:t>
      </w:r>
    </w:p>
    <w:p w14:paraId="1EF1DDC8" w14:textId="77777777" w:rsidR="00116721" w:rsidRPr="00D85659" w:rsidRDefault="00116721" w:rsidP="00D85659">
      <w:pPr>
        <w:spacing w:after="0" w:line="240" w:lineRule="auto"/>
        <w:jc w:val="both"/>
        <w:rPr>
          <w:sz w:val="20"/>
          <w:szCs w:val="20"/>
        </w:rPr>
      </w:pPr>
    </w:p>
    <w:p w14:paraId="3FD6058B" w14:textId="77777777" w:rsidR="00116721" w:rsidRPr="00D85659" w:rsidRDefault="00116721" w:rsidP="00D85659">
      <w:pPr>
        <w:spacing w:after="0" w:line="240" w:lineRule="auto"/>
        <w:jc w:val="both"/>
        <w:rPr>
          <w:sz w:val="20"/>
          <w:szCs w:val="20"/>
        </w:rPr>
      </w:pPr>
      <w:r w:rsidRPr="00D36721">
        <w:rPr>
          <w:b/>
          <w:sz w:val="20"/>
          <w:szCs w:val="20"/>
        </w:rPr>
        <w:t>25. 7.</w:t>
      </w:r>
      <w:r w:rsidRPr="00D36721">
        <w:rPr>
          <w:b/>
          <w:sz w:val="20"/>
          <w:szCs w:val="20"/>
        </w:rPr>
        <w:tab/>
        <w:t>19:46 hod.</w:t>
      </w:r>
      <w:r w:rsidRPr="00D85659">
        <w:rPr>
          <w:sz w:val="20"/>
          <w:szCs w:val="20"/>
        </w:rPr>
        <w:t xml:space="preserve"> </w:t>
      </w:r>
      <w:r w:rsidRPr="00D85659">
        <w:rPr>
          <w:sz w:val="20"/>
          <w:szCs w:val="20"/>
        </w:rPr>
        <w:tab/>
        <w:t>Požár stodoly a části rodinného domu v obci Zvíkov. Při požáru vznikla škoda 990 000 Kč. UH: 1 000 000 Kč. Příčinou vzniku požáru byl zásah blesku při bouřce. Ke zranění a usmrcení osob nedošlo. Na místě zasahovalo 6 jednotek PO.</w:t>
      </w:r>
    </w:p>
    <w:p w14:paraId="109F6EB4" w14:textId="77777777" w:rsidR="00116721" w:rsidRPr="00D85659" w:rsidRDefault="00116721" w:rsidP="00D85659">
      <w:pPr>
        <w:spacing w:after="0" w:line="240" w:lineRule="auto"/>
        <w:jc w:val="both"/>
        <w:rPr>
          <w:sz w:val="20"/>
          <w:szCs w:val="20"/>
        </w:rPr>
      </w:pPr>
    </w:p>
    <w:p w14:paraId="4F66B4A0" w14:textId="77777777" w:rsidR="00116721" w:rsidRPr="00D85659" w:rsidRDefault="00116721" w:rsidP="00D85659">
      <w:pPr>
        <w:spacing w:after="0" w:line="240" w:lineRule="auto"/>
        <w:jc w:val="both"/>
        <w:rPr>
          <w:sz w:val="20"/>
          <w:szCs w:val="20"/>
        </w:rPr>
      </w:pPr>
      <w:r w:rsidRPr="00D36721">
        <w:rPr>
          <w:b/>
          <w:sz w:val="20"/>
          <w:szCs w:val="20"/>
        </w:rPr>
        <w:t>12. 8.</w:t>
      </w:r>
      <w:r w:rsidRPr="00D36721">
        <w:rPr>
          <w:b/>
          <w:sz w:val="20"/>
          <w:szCs w:val="20"/>
        </w:rPr>
        <w:tab/>
        <w:t>21:45 hod.</w:t>
      </w:r>
      <w:r w:rsidRPr="00D85659">
        <w:rPr>
          <w:sz w:val="20"/>
          <w:szCs w:val="20"/>
        </w:rPr>
        <w:t xml:space="preserve"> </w:t>
      </w:r>
      <w:r w:rsidRPr="00D85659">
        <w:rPr>
          <w:sz w:val="20"/>
          <w:szCs w:val="20"/>
        </w:rPr>
        <w:tab/>
        <w:t xml:space="preserve">Požár kombajnu tovární značky </w:t>
      </w:r>
      <w:proofErr w:type="spellStart"/>
      <w:r w:rsidRPr="00D85659">
        <w:rPr>
          <w:sz w:val="20"/>
          <w:szCs w:val="20"/>
        </w:rPr>
        <w:t>Claas</w:t>
      </w:r>
      <w:proofErr w:type="spellEnd"/>
      <w:r w:rsidRPr="00D85659">
        <w:rPr>
          <w:sz w:val="20"/>
          <w:szCs w:val="20"/>
        </w:rPr>
        <w:t xml:space="preserve"> </w:t>
      </w:r>
      <w:proofErr w:type="spellStart"/>
      <w:r w:rsidRPr="00D85659">
        <w:rPr>
          <w:sz w:val="20"/>
          <w:szCs w:val="20"/>
        </w:rPr>
        <w:t>Lexion</w:t>
      </w:r>
      <w:proofErr w:type="spellEnd"/>
      <w:r w:rsidRPr="00D85659">
        <w:rPr>
          <w:sz w:val="20"/>
          <w:szCs w:val="20"/>
        </w:rPr>
        <w:t xml:space="preserve"> 560 u obce Brloh pod Kletí. Při požáru vznikla škoda 1 000 000 Kč. UH: 2 000 000 Kč. Příčinou vzniku požáru byla technická závada na ložisku vodící kladky řemenu mlátičky. Ke zranění a usmrcení osob nedošlo. Na místě zasahovaly 4 jednotky PO.</w:t>
      </w:r>
    </w:p>
    <w:p w14:paraId="322C31AC" w14:textId="77777777" w:rsidR="00116721" w:rsidRPr="00D36721" w:rsidRDefault="00116721" w:rsidP="00D85659">
      <w:pPr>
        <w:spacing w:after="0" w:line="240" w:lineRule="auto"/>
        <w:jc w:val="both"/>
        <w:rPr>
          <w:b/>
          <w:sz w:val="20"/>
          <w:szCs w:val="20"/>
        </w:rPr>
      </w:pPr>
    </w:p>
    <w:p w14:paraId="647A5B44" w14:textId="77777777" w:rsidR="00116721" w:rsidRPr="00D85659" w:rsidRDefault="00116721" w:rsidP="00D85659">
      <w:pPr>
        <w:spacing w:after="0" w:line="240" w:lineRule="auto"/>
        <w:jc w:val="both"/>
        <w:rPr>
          <w:sz w:val="20"/>
          <w:szCs w:val="20"/>
        </w:rPr>
      </w:pPr>
      <w:r w:rsidRPr="00D36721">
        <w:rPr>
          <w:b/>
          <w:sz w:val="20"/>
          <w:szCs w:val="20"/>
        </w:rPr>
        <w:t>14. 8.</w:t>
      </w:r>
      <w:r w:rsidRPr="00D36721">
        <w:rPr>
          <w:b/>
          <w:sz w:val="20"/>
          <w:szCs w:val="20"/>
        </w:rPr>
        <w:tab/>
        <w:t>13:30 hod.</w:t>
      </w:r>
      <w:r w:rsidRPr="00D85659">
        <w:rPr>
          <w:sz w:val="20"/>
          <w:szCs w:val="20"/>
        </w:rPr>
        <w:tab/>
        <w:t xml:space="preserve">Požár kombajnu tovární značky CASE </w:t>
      </w:r>
      <w:proofErr w:type="spellStart"/>
      <w:r w:rsidRPr="00D85659">
        <w:rPr>
          <w:sz w:val="20"/>
          <w:szCs w:val="20"/>
        </w:rPr>
        <w:t>Axial</w:t>
      </w:r>
      <w:proofErr w:type="spellEnd"/>
      <w:r w:rsidRPr="00D85659">
        <w:rPr>
          <w:sz w:val="20"/>
          <w:szCs w:val="20"/>
        </w:rPr>
        <w:t xml:space="preserve"> </w:t>
      </w:r>
      <w:proofErr w:type="spellStart"/>
      <w:r w:rsidRPr="00D85659">
        <w:rPr>
          <w:sz w:val="20"/>
          <w:szCs w:val="20"/>
        </w:rPr>
        <w:t>Flow</w:t>
      </w:r>
      <w:proofErr w:type="spellEnd"/>
      <w:r w:rsidRPr="00D85659">
        <w:rPr>
          <w:sz w:val="20"/>
          <w:szCs w:val="20"/>
        </w:rPr>
        <w:t xml:space="preserve"> 8120 v obci Křemže. Při požáru vznikla škoda 5 000 000 Kč. UH: 1 000 000 Kč. Příčinou vzniku požáru byla provozně technická závada na alternátoru kombajnu. Ke zranění a usmrcení osob nedošlo. Na místě zasahovaly 4 jednotky PO.</w:t>
      </w:r>
    </w:p>
    <w:p w14:paraId="450C19FE" w14:textId="77777777" w:rsidR="00116721" w:rsidRPr="00D85659" w:rsidRDefault="00116721" w:rsidP="00D85659">
      <w:pPr>
        <w:spacing w:after="0" w:line="240" w:lineRule="auto"/>
        <w:jc w:val="both"/>
        <w:rPr>
          <w:sz w:val="20"/>
          <w:szCs w:val="20"/>
        </w:rPr>
      </w:pPr>
    </w:p>
    <w:p w14:paraId="7C4DFA63" w14:textId="356C312B" w:rsidR="00116721" w:rsidRPr="00D85659" w:rsidRDefault="00116721" w:rsidP="00D85659">
      <w:pPr>
        <w:spacing w:after="0" w:line="240" w:lineRule="auto"/>
        <w:jc w:val="both"/>
        <w:rPr>
          <w:sz w:val="20"/>
          <w:szCs w:val="20"/>
        </w:rPr>
      </w:pPr>
      <w:r w:rsidRPr="00D36721">
        <w:rPr>
          <w:b/>
          <w:sz w:val="20"/>
          <w:szCs w:val="20"/>
        </w:rPr>
        <w:t>2. 9.</w:t>
      </w:r>
      <w:r w:rsidRPr="00D36721">
        <w:rPr>
          <w:b/>
          <w:sz w:val="20"/>
          <w:szCs w:val="20"/>
        </w:rPr>
        <w:tab/>
        <w:t>08:00 hod.</w:t>
      </w:r>
      <w:r w:rsidRPr="00D85659">
        <w:rPr>
          <w:sz w:val="20"/>
          <w:szCs w:val="20"/>
        </w:rPr>
        <w:tab/>
        <w:t>Požár filtrů odsávání svářecího automatu ve výrobní hale firmy ENG</w:t>
      </w:r>
      <w:r w:rsidR="005931CD">
        <w:rPr>
          <w:sz w:val="20"/>
          <w:szCs w:val="20"/>
        </w:rPr>
        <w:t>EL spol. s r.o. v </w:t>
      </w:r>
      <w:r w:rsidRPr="00D85659">
        <w:rPr>
          <w:sz w:val="20"/>
          <w:szCs w:val="20"/>
        </w:rPr>
        <w:t>obci Kaplice. Při požáru vznikla škoda 1 250 000 Kč. UH: 1 250 000 Kč. Příčinou vzniku požáru bylo vznícení papírové vložky filtru od žhavé okuje v důsledku nevhodné konstrukce odsávacího potrubí. Ke zranění a usmrcení osob nedošlo. Na místě zasahovala 1 jednotka PO.</w:t>
      </w:r>
    </w:p>
    <w:p w14:paraId="568BB55A" w14:textId="77777777" w:rsidR="00116721" w:rsidRPr="00D85659" w:rsidRDefault="00116721" w:rsidP="00D85659">
      <w:pPr>
        <w:spacing w:after="0" w:line="240" w:lineRule="auto"/>
        <w:jc w:val="both"/>
        <w:rPr>
          <w:sz w:val="20"/>
          <w:szCs w:val="20"/>
        </w:rPr>
      </w:pPr>
    </w:p>
    <w:p w14:paraId="48B9349B" w14:textId="1B6A6CFE" w:rsidR="00116721" w:rsidRPr="00D85659" w:rsidRDefault="00116721" w:rsidP="00D85659">
      <w:pPr>
        <w:spacing w:after="0" w:line="240" w:lineRule="auto"/>
        <w:jc w:val="both"/>
        <w:rPr>
          <w:sz w:val="20"/>
          <w:szCs w:val="20"/>
        </w:rPr>
      </w:pPr>
      <w:r w:rsidRPr="00D36721">
        <w:rPr>
          <w:b/>
          <w:sz w:val="20"/>
          <w:szCs w:val="20"/>
        </w:rPr>
        <w:t>9. 9.</w:t>
      </w:r>
      <w:r w:rsidRPr="00D36721">
        <w:rPr>
          <w:b/>
          <w:sz w:val="20"/>
          <w:szCs w:val="20"/>
        </w:rPr>
        <w:tab/>
        <w:t>15:33 hod.</w:t>
      </w:r>
      <w:r w:rsidRPr="00D85659">
        <w:rPr>
          <w:sz w:val="20"/>
          <w:szCs w:val="20"/>
        </w:rPr>
        <w:tab/>
        <w:t xml:space="preserve">Požár matrace v bytě bytového domu v obci Český Krumlov, ulice Vyšehrad. Při požáru vznikla škoda 3 000 Kč. UH: 500 000 Kč. Příčinou vzniku požáru bylo vznícení </w:t>
      </w:r>
      <w:r w:rsidR="005931CD">
        <w:rPr>
          <w:sz w:val="20"/>
          <w:szCs w:val="20"/>
        </w:rPr>
        <w:t>matrace od nedopalku cigarety v </w:t>
      </w:r>
      <w:r w:rsidRPr="00D85659">
        <w:rPr>
          <w:sz w:val="20"/>
          <w:szCs w:val="20"/>
        </w:rPr>
        <w:t>důsledku nedbalosti opilého uživatele bytu. Při požáru došlo ke zranění jedné os</w:t>
      </w:r>
      <w:r w:rsidR="005931CD">
        <w:rPr>
          <w:sz w:val="20"/>
          <w:szCs w:val="20"/>
        </w:rPr>
        <w:t xml:space="preserve">oby, která se nadýchala zplodin </w:t>
      </w:r>
      <w:r w:rsidRPr="00D85659">
        <w:rPr>
          <w:sz w:val="20"/>
          <w:szCs w:val="20"/>
        </w:rPr>
        <w:t>hoření. Na místě zasahovala 1 jednotka PO.</w:t>
      </w:r>
    </w:p>
    <w:p w14:paraId="340FE369" w14:textId="77777777" w:rsidR="00116721" w:rsidRPr="00D85659" w:rsidRDefault="00116721" w:rsidP="00D85659">
      <w:pPr>
        <w:spacing w:after="0" w:line="240" w:lineRule="auto"/>
        <w:jc w:val="both"/>
        <w:rPr>
          <w:sz w:val="20"/>
          <w:szCs w:val="20"/>
        </w:rPr>
      </w:pPr>
      <w:r w:rsidRPr="00D85659">
        <w:rPr>
          <w:sz w:val="20"/>
          <w:szCs w:val="20"/>
        </w:rPr>
        <w:br w:type="page"/>
      </w:r>
    </w:p>
    <w:p w14:paraId="65A78F7C" w14:textId="0A64F8F9" w:rsidR="005A3885" w:rsidRPr="00116721" w:rsidRDefault="005A3885" w:rsidP="005A3885">
      <w:pPr>
        <w:pStyle w:val="Nadpis1"/>
        <w:rPr>
          <w:color w:val="auto"/>
        </w:rPr>
      </w:pPr>
      <w:bookmarkStart w:id="163" w:name="_Toc96605626"/>
      <w:r w:rsidRPr="00116721">
        <w:rPr>
          <w:color w:val="auto"/>
        </w:rPr>
        <w:lastRenderedPageBreak/>
        <w:t>Závažné požáry - okres Jindřichův Hradec</w:t>
      </w:r>
      <w:bookmarkEnd w:id="163"/>
    </w:p>
    <w:p w14:paraId="47E008D8" w14:textId="77777777" w:rsidR="00116721" w:rsidRPr="00D85659" w:rsidRDefault="00116721" w:rsidP="00D85659">
      <w:pPr>
        <w:spacing w:after="0" w:line="240" w:lineRule="auto"/>
        <w:jc w:val="both"/>
        <w:rPr>
          <w:sz w:val="20"/>
          <w:szCs w:val="20"/>
        </w:rPr>
      </w:pPr>
      <w:r w:rsidRPr="00D36721">
        <w:rPr>
          <w:b/>
          <w:sz w:val="20"/>
          <w:szCs w:val="20"/>
        </w:rPr>
        <w:t>3. 3.</w:t>
      </w:r>
      <w:r w:rsidRPr="00D36721">
        <w:rPr>
          <w:b/>
          <w:sz w:val="20"/>
          <w:szCs w:val="20"/>
        </w:rPr>
        <w:tab/>
        <w:t>15:53 hod.</w:t>
      </w:r>
      <w:r w:rsidRPr="00D85659">
        <w:rPr>
          <w:sz w:val="20"/>
          <w:szCs w:val="20"/>
        </w:rPr>
        <w:tab/>
        <w:t xml:space="preserve">Požár lesní vyvážecí soupravy TMB 80 u obce Kunžak, část obce </w:t>
      </w:r>
      <w:proofErr w:type="spellStart"/>
      <w:r w:rsidRPr="00D85659">
        <w:rPr>
          <w:sz w:val="20"/>
          <w:szCs w:val="20"/>
        </w:rPr>
        <w:t>Valtínov</w:t>
      </w:r>
      <w:proofErr w:type="spellEnd"/>
      <w:r w:rsidRPr="00D85659">
        <w:rPr>
          <w:sz w:val="20"/>
          <w:szCs w:val="20"/>
        </w:rPr>
        <w:t>. Při požáru vznikla škoda 750 000 Kč. UH: 30 000 Kč. Příčinou vzniku požáru byla technická závada na elektroinstalaci stroje. Ke zranění a usmrcení osob nedošlo. Na místě zasahovaly 2 jednotky PO.</w:t>
      </w:r>
    </w:p>
    <w:p w14:paraId="78C02759" w14:textId="77777777" w:rsidR="00116721" w:rsidRPr="00D85659" w:rsidRDefault="00116721" w:rsidP="00D85659">
      <w:pPr>
        <w:spacing w:after="0" w:line="240" w:lineRule="auto"/>
        <w:jc w:val="both"/>
        <w:rPr>
          <w:sz w:val="20"/>
          <w:szCs w:val="20"/>
        </w:rPr>
      </w:pPr>
    </w:p>
    <w:p w14:paraId="7EB27C36" w14:textId="77777777" w:rsidR="00116721" w:rsidRPr="00D85659" w:rsidRDefault="00116721" w:rsidP="00D85659">
      <w:pPr>
        <w:spacing w:after="0" w:line="240" w:lineRule="auto"/>
        <w:jc w:val="both"/>
        <w:rPr>
          <w:sz w:val="20"/>
          <w:szCs w:val="20"/>
        </w:rPr>
      </w:pPr>
      <w:r w:rsidRPr="00D36721">
        <w:rPr>
          <w:b/>
          <w:sz w:val="20"/>
          <w:szCs w:val="20"/>
        </w:rPr>
        <w:t>22. 3.</w:t>
      </w:r>
      <w:r w:rsidRPr="00D36721">
        <w:rPr>
          <w:b/>
          <w:sz w:val="20"/>
          <w:szCs w:val="20"/>
        </w:rPr>
        <w:tab/>
        <w:t>13:46 hod.</w:t>
      </w:r>
      <w:r w:rsidRPr="00D85659">
        <w:rPr>
          <w:sz w:val="20"/>
          <w:szCs w:val="20"/>
        </w:rPr>
        <w:tab/>
        <w:t xml:space="preserve">Požár dřevostavby sloužící jako ubytovna pro sociálně slabé spoluobčany v obci Nová Bystřice, část obce Hůrky. Při požáru vznikla škoda 720 000 Kč. UH: 250 000 Kč. Příčina vzniku požáru je v šetření HZS </w:t>
      </w:r>
      <w:proofErr w:type="spellStart"/>
      <w:r w:rsidRPr="00D85659">
        <w:rPr>
          <w:sz w:val="20"/>
          <w:szCs w:val="20"/>
        </w:rPr>
        <w:t>JčK</w:t>
      </w:r>
      <w:proofErr w:type="spellEnd"/>
      <w:r w:rsidRPr="00D85659">
        <w:rPr>
          <w:sz w:val="20"/>
          <w:szCs w:val="20"/>
        </w:rPr>
        <w:t>. Ke zranění a usmrcení osob nedošlo. Na místě zasahovaly 3 jednotky PO.</w:t>
      </w:r>
    </w:p>
    <w:p w14:paraId="20541FA0" w14:textId="77777777" w:rsidR="00116721" w:rsidRPr="00D85659" w:rsidRDefault="00116721" w:rsidP="00D85659">
      <w:pPr>
        <w:spacing w:after="0" w:line="240" w:lineRule="auto"/>
        <w:jc w:val="both"/>
        <w:rPr>
          <w:sz w:val="20"/>
          <w:szCs w:val="20"/>
        </w:rPr>
      </w:pPr>
    </w:p>
    <w:p w14:paraId="564E0847" w14:textId="77777777" w:rsidR="00116721" w:rsidRPr="00D85659" w:rsidRDefault="00116721" w:rsidP="00D85659">
      <w:pPr>
        <w:spacing w:after="0" w:line="240" w:lineRule="auto"/>
        <w:jc w:val="both"/>
        <w:rPr>
          <w:sz w:val="20"/>
          <w:szCs w:val="20"/>
        </w:rPr>
      </w:pPr>
      <w:r w:rsidRPr="00D36721">
        <w:rPr>
          <w:b/>
          <w:sz w:val="20"/>
          <w:szCs w:val="20"/>
        </w:rPr>
        <w:t>28. 6.</w:t>
      </w:r>
      <w:r w:rsidRPr="00D36721">
        <w:rPr>
          <w:b/>
          <w:sz w:val="20"/>
          <w:szCs w:val="20"/>
        </w:rPr>
        <w:tab/>
        <w:t>09:47 hod.</w:t>
      </w:r>
      <w:r w:rsidRPr="00D85659">
        <w:rPr>
          <w:sz w:val="20"/>
          <w:szCs w:val="20"/>
        </w:rPr>
        <w:tab/>
        <w:t>Požár rodinného domu v obci Kostelní Vydří. Při požáru vznikla škoda 500 000 Kč. UH: 500 000 Kč. Příčina požáru je v šetření. Byly stanoveny dvě verze: úmyslné zapálení a nedbalostní jednání blíže nezjištěné osoby. Ke zranění a usmrcení osob nedošlo. Na místě zasahovalo 6 jednotek PO.</w:t>
      </w:r>
    </w:p>
    <w:p w14:paraId="0AA06CC1" w14:textId="77777777" w:rsidR="00116721" w:rsidRPr="00D85659" w:rsidRDefault="00116721" w:rsidP="00D85659">
      <w:pPr>
        <w:spacing w:after="0" w:line="240" w:lineRule="auto"/>
        <w:jc w:val="both"/>
        <w:rPr>
          <w:rFonts w:eastAsia="Calibri"/>
          <w:sz w:val="20"/>
          <w:szCs w:val="20"/>
        </w:rPr>
      </w:pPr>
    </w:p>
    <w:p w14:paraId="4778DD3D" w14:textId="77777777" w:rsidR="00116721" w:rsidRPr="00D85659" w:rsidRDefault="00116721" w:rsidP="00D85659">
      <w:pPr>
        <w:spacing w:after="0" w:line="240" w:lineRule="auto"/>
        <w:jc w:val="both"/>
        <w:rPr>
          <w:sz w:val="20"/>
          <w:szCs w:val="20"/>
        </w:rPr>
      </w:pPr>
      <w:r w:rsidRPr="00D36721">
        <w:rPr>
          <w:b/>
          <w:sz w:val="20"/>
          <w:szCs w:val="20"/>
        </w:rPr>
        <w:t>31. 7.</w:t>
      </w:r>
      <w:r w:rsidRPr="00D36721">
        <w:rPr>
          <w:b/>
          <w:sz w:val="20"/>
          <w:szCs w:val="20"/>
        </w:rPr>
        <w:tab/>
        <w:t>12:02 hod.</w:t>
      </w:r>
      <w:r w:rsidRPr="00D85659">
        <w:rPr>
          <w:sz w:val="20"/>
          <w:szCs w:val="20"/>
        </w:rPr>
        <w:tab/>
        <w:t>Požár stodoly u rodinného domu v obci Lásenice. Při požáru vznikla škoda 500 000 Kč. UH: 2 000 000 Kč. Příčina požáru je v šetření. Byly stanoveny dvě verze: úmyslné zapálení a nedbalostní jednání blíže nezjištěné osoby. Ke zraněné a usmrcení osob nedošlo. Na místě zasahovaly 4 jednotky PO.</w:t>
      </w:r>
    </w:p>
    <w:p w14:paraId="02CC3EB0" w14:textId="77777777" w:rsidR="00116721" w:rsidRPr="00D85659" w:rsidRDefault="00116721" w:rsidP="00D85659">
      <w:pPr>
        <w:spacing w:after="0" w:line="240" w:lineRule="auto"/>
        <w:jc w:val="both"/>
        <w:rPr>
          <w:sz w:val="20"/>
          <w:szCs w:val="20"/>
        </w:rPr>
      </w:pPr>
    </w:p>
    <w:p w14:paraId="708D8B06" w14:textId="50AE7A16" w:rsidR="00116721" w:rsidRPr="00D85659" w:rsidRDefault="00116721" w:rsidP="00D85659">
      <w:pPr>
        <w:spacing w:after="0" w:line="240" w:lineRule="auto"/>
        <w:jc w:val="both"/>
        <w:rPr>
          <w:sz w:val="20"/>
          <w:szCs w:val="20"/>
        </w:rPr>
      </w:pPr>
      <w:r w:rsidRPr="00D36721">
        <w:rPr>
          <w:b/>
          <w:sz w:val="20"/>
          <w:szCs w:val="20"/>
        </w:rPr>
        <w:t>12. 8.</w:t>
      </w:r>
      <w:r w:rsidRPr="00D36721">
        <w:rPr>
          <w:b/>
          <w:sz w:val="20"/>
          <w:szCs w:val="20"/>
        </w:rPr>
        <w:tab/>
        <w:t>14:34 hod.</w:t>
      </w:r>
      <w:r w:rsidRPr="00D85659">
        <w:rPr>
          <w:sz w:val="20"/>
          <w:szCs w:val="20"/>
        </w:rPr>
        <w:tab/>
        <w:t xml:space="preserve">Požár lisu na slámu tovární značky JOHN DEERE 960 </w:t>
      </w:r>
      <w:r w:rsidR="005931CD">
        <w:rPr>
          <w:sz w:val="20"/>
          <w:szCs w:val="20"/>
        </w:rPr>
        <w:t>a slámy na poli na ploše 2 ha u </w:t>
      </w:r>
      <w:r w:rsidRPr="00D85659">
        <w:rPr>
          <w:sz w:val="20"/>
          <w:szCs w:val="20"/>
        </w:rPr>
        <w:t xml:space="preserve">obce Lomnice nad Lužnicí. Při požáru vznikla škoda </w:t>
      </w:r>
      <w:r w:rsidRPr="00D85659">
        <w:rPr>
          <w:rFonts w:eastAsia="Calibri"/>
          <w:sz w:val="20"/>
          <w:szCs w:val="20"/>
        </w:rPr>
        <w:t>720 000 Kč. UH: 200 000 Kč. Příčinou vzniku požáru byla nepředpokládaná změna provozních parametrů lisu na slámu. Ke zranění a usmrcení osob nedošlo. Na místě zasahovalo 5 jednotek PO.</w:t>
      </w:r>
    </w:p>
    <w:p w14:paraId="011B6204" w14:textId="77777777" w:rsidR="00116721" w:rsidRPr="00D85659" w:rsidRDefault="00116721" w:rsidP="00D85659">
      <w:pPr>
        <w:spacing w:after="0" w:line="240" w:lineRule="auto"/>
        <w:jc w:val="both"/>
        <w:rPr>
          <w:sz w:val="20"/>
          <w:szCs w:val="20"/>
        </w:rPr>
      </w:pPr>
    </w:p>
    <w:p w14:paraId="128BEF2D" w14:textId="59B8A131" w:rsidR="00116721" w:rsidRPr="00D85659" w:rsidRDefault="00116721" w:rsidP="00D85659">
      <w:pPr>
        <w:spacing w:after="0" w:line="240" w:lineRule="auto"/>
        <w:jc w:val="both"/>
        <w:rPr>
          <w:sz w:val="20"/>
          <w:szCs w:val="20"/>
        </w:rPr>
      </w:pPr>
      <w:r w:rsidRPr="00D36721">
        <w:rPr>
          <w:b/>
          <w:sz w:val="20"/>
          <w:szCs w:val="20"/>
        </w:rPr>
        <w:t>8. 9.</w:t>
      </w:r>
      <w:r w:rsidRPr="00D36721">
        <w:rPr>
          <w:b/>
          <w:sz w:val="20"/>
          <w:szCs w:val="20"/>
        </w:rPr>
        <w:tab/>
        <w:t>17:12 hod.</w:t>
      </w:r>
      <w:r w:rsidRPr="00D85659">
        <w:rPr>
          <w:sz w:val="20"/>
          <w:szCs w:val="20"/>
        </w:rPr>
        <w:tab/>
        <w:t xml:space="preserve">Požár vzduchotechniky ve výrobní hale a filtračního zařízení vedle výrobní haly společnosti Magna </w:t>
      </w:r>
      <w:proofErr w:type="spellStart"/>
      <w:r w:rsidRPr="00D85659">
        <w:rPr>
          <w:sz w:val="20"/>
          <w:szCs w:val="20"/>
        </w:rPr>
        <w:t>Cartech</w:t>
      </w:r>
      <w:proofErr w:type="spellEnd"/>
      <w:r w:rsidRPr="00D85659">
        <w:rPr>
          <w:sz w:val="20"/>
          <w:szCs w:val="20"/>
        </w:rPr>
        <w:t xml:space="preserve"> spol. s r.o. v obci České Velenice. Při požáru vznikla </w:t>
      </w:r>
      <w:r w:rsidR="005931CD">
        <w:rPr>
          <w:sz w:val="20"/>
          <w:szCs w:val="20"/>
        </w:rPr>
        <w:t>škoda 4 000 000 Kč. UH: 100 000 </w:t>
      </w:r>
      <w:r w:rsidRPr="00D85659">
        <w:rPr>
          <w:sz w:val="20"/>
          <w:szCs w:val="20"/>
        </w:rPr>
        <w:t xml:space="preserve">000 Kč. Příčina vzniku požáru je v šetření HZS </w:t>
      </w:r>
      <w:proofErr w:type="spellStart"/>
      <w:r w:rsidRPr="00D85659">
        <w:rPr>
          <w:sz w:val="20"/>
          <w:szCs w:val="20"/>
        </w:rPr>
        <w:t>JčK</w:t>
      </w:r>
      <w:proofErr w:type="spellEnd"/>
      <w:r w:rsidRPr="00D85659">
        <w:rPr>
          <w:sz w:val="20"/>
          <w:szCs w:val="20"/>
        </w:rPr>
        <w:t xml:space="preserve">. </w:t>
      </w:r>
      <w:r w:rsidRPr="00D85659">
        <w:rPr>
          <w:rFonts w:eastAsia="Calibri"/>
          <w:sz w:val="20"/>
          <w:szCs w:val="20"/>
        </w:rPr>
        <w:t>Ke zranění a usmrcení osob</w:t>
      </w:r>
      <w:r w:rsidR="005931CD">
        <w:rPr>
          <w:rFonts w:eastAsia="Calibri"/>
          <w:sz w:val="20"/>
          <w:szCs w:val="20"/>
        </w:rPr>
        <w:t xml:space="preserve"> nedošlo. Na místě zasahovaly 2 </w:t>
      </w:r>
      <w:r w:rsidRPr="00D85659">
        <w:rPr>
          <w:rFonts w:eastAsia="Calibri"/>
          <w:sz w:val="20"/>
          <w:szCs w:val="20"/>
        </w:rPr>
        <w:t>jednotky PO.</w:t>
      </w:r>
    </w:p>
    <w:p w14:paraId="1D633BE9" w14:textId="77777777" w:rsidR="00116721" w:rsidRPr="00D85659" w:rsidRDefault="00116721" w:rsidP="00D85659">
      <w:pPr>
        <w:spacing w:after="0" w:line="240" w:lineRule="auto"/>
        <w:jc w:val="both"/>
        <w:rPr>
          <w:sz w:val="20"/>
          <w:szCs w:val="20"/>
        </w:rPr>
      </w:pPr>
    </w:p>
    <w:p w14:paraId="02FE1F38" w14:textId="77777777" w:rsidR="00116721" w:rsidRPr="00D85659" w:rsidRDefault="00116721" w:rsidP="00D85659">
      <w:pPr>
        <w:spacing w:after="0" w:line="240" w:lineRule="auto"/>
        <w:jc w:val="both"/>
        <w:rPr>
          <w:sz w:val="20"/>
          <w:szCs w:val="20"/>
        </w:rPr>
      </w:pPr>
      <w:r w:rsidRPr="00D36721">
        <w:rPr>
          <w:b/>
          <w:sz w:val="20"/>
          <w:szCs w:val="20"/>
        </w:rPr>
        <w:t>29. 10.</w:t>
      </w:r>
      <w:r w:rsidRPr="00D36721">
        <w:rPr>
          <w:b/>
          <w:sz w:val="20"/>
          <w:szCs w:val="20"/>
        </w:rPr>
        <w:tab/>
        <w:t>12:53 hod.</w:t>
      </w:r>
      <w:r w:rsidRPr="00D85659">
        <w:rPr>
          <w:sz w:val="20"/>
          <w:szCs w:val="20"/>
        </w:rPr>
        <w:tab/>
        <w:t xml:space="preserve">Požár bývalé hospodářské usedlosti v obci Ratiboř. Jednalo se o objekt Hotelu Holenský Dvůr, který je v současné době nevyužíván. Při požáru </w:t>
      </w:r>
      <w:r w:rsidRPr="00D85659">
        <w:rPr>
          <w:rFonts w:eastAsia="Calibri"/>
          <w:sz w:val="20"/>
          <w:szCs w:val="20"/>
        </w:rPr>
        <w:t>vznikla škoda 4 000 000 Kč. UH: 15 000 000 Kč. Příčina vzniku požáru je v šetření PČR. Ke zranění a usmrcení osob nedošlo. Na místě zasahovalo 9 jednotek PO.</w:t>
      </w:r>
    </w:p>
    <w:p w14:paraId="6A0060B3" w14:textId="77777777" w:rsidR="00116721" w:rsidRPr="00D85659" w:rsidRDefault="00116721" w:rsidP="00D85659">
      <w:pPr>
        <w:spacing w:after="0" w:line="240" w:lineRule="auto"/>
        <w:jc w:val="both"/>
        <w:rPr>
          <w:rFonts w:eastAsia="Calibri"/>
          <w:sz w:val="20"/>
          <w:szCs w:val="20"/>
        </w:rPr>
      </w:pPr>
    </w:p>
    <w:p w14:paraId="2B8AA1D0" w14:textId="77777777" w:rsidR="00116721" w:rsidRPr="00D85659" w:rsidRDefault="00116721" w:rsidP="00D85659">
      <w:pPr>
        <w:spacing w:after="0" w:line="240" w:lineRule="auto"/>
        <w:jc w:val="both"/>
        <w:rPr>
          <w:rFonts w:eastAsia="Calibri"/>
          <w:sz w:val="20"/>
          <w:szCs w:val="20"/>
        </w:rPr>
      </w:pPr>
      <w:r w:rsidRPr="00D36721">
        <w:rPr>
          <w:b/>
          <w:sz w:val="20"/>
          <w:szCs w:val="20"/>
        </w:rPr>
        <w:t>31. 10.</w:t>
      </w:r>
      <w:r w:rsidRPr="00D36721">
        <w:rPr>
          <w:rFonts w:eastAsia="Calibri"/>
          <w:b/>
          <w:sz w:val="20"/>
          <w:szCs w:val="20"/>
        </w:rPr>
        <w:tab/>
      </w:r>
      <w:r w:rsidRPr="00D36721">
        <w:rPr>
          <w:b/>
          <w:sz w:val="20"/>
          <w:szCs w:val="20"/>
        </w:rPr>
        <w:t>12:48 hod.</w:t>
      </w:r>
      <w:r w:rsidRPr="00D85659">
        <w:rPr>
          <w:sz w:val="20"/>
          <w:szCs w:val="20"/>
        </w:rPr>
        <w:tab/>
        <w:t xml:space="preserve">Požár kolny u rodinného domu v obci </w:t>
      </w:r>
      <w:proofErr w:type="spellStart"/>
      <w:r w:rsidRPr="00D85659">
        <w:rPr>
          <w:sz w:val="20"/>
          <w:szCs w:val="20"/>
        </w:rPr>
        <w:t>Kardašova</w:t>
      </w:r>
      <w:proofErr w:type="spellEnd"/>
      <w:r w:rsidRPr="00D85659">
        <w:rPr>
          <w:sz w:val="20"/>
          <w:szCs w:val="20"/>
        </w:rPr>
        <w:t xml:space="preserve"> Řečice, ulice Husova. Při požáru vznikla škoda</w:t>
      </w:r>
      <w:r w:rsidRPr="00D85659">
        <w:rPr>
          <w:rFonts w:eastAsia="Calibri"/>
          <w:sz w:val="20"/>
          <w:szCs w:val="20"/>
        </w:rPr>
        <w:t xml:space="preserve"> 9 000 Kč. UH: 50 000 Kč. Příčinou vzniku požáru byl pád hořlavých součástí stropní konstrukce na provozované topidlo. Při požáru došlo ke zranění jedné osoby (majitel domu, popáleniny v obličeji). Na místě zasahovaly 2 jednotky PO.</w:t>
      </w:r>
    </w:p>
    <w:p w14:paraId="006E7525" w14:textId="77777777" w:rsidR="00116721" w:rsidRPr="00D85659" w:rsidRDefault="00116721" w:rsidP="00D85659">
      <w:pPr>
        <w:spacing w:after="0" w:line="240" w:lineRule="auto"/>
        <w:jc w:val="both"/>
        <w:rPr>
          <w:sz w:val="20"/>
          <w:szCs w:val="20"/>
        </w:rPr>
      </w:pPr>
    </w:p>
    <w:p w14:paraId="2890B1FB" w14:textId="62D691C4" w:rsidR="00116721" w:rsidRPr="00D85659" w:rsidRDefault="00116721" w:rsidP="00D85659">
      <w:pPr>
        <w:spacing w:after="0" w:line="240" w:lineRule="auto"/>
        <w:jc w:val="both"/>
        <w:rPr>
          <w:rFonts w:eastAsia="Calibri"/>
          <w:sz w:val="20"/>
          <w:szCs w:val="20"/>
        </w:rPr>
      </w:pPr>
      <w:r w:rsidRPr="00D36721">
        <w:rPr>
          <w:b/>
          <w:sz w:val="20"/>
          <w:szCs w:val="20"/>
        </w:rPr>
        <w:t>18. 11.</w:t>
      </w:r>
      <w:r w:rsidRPr="00D36721">
        <w:rPr>
          <w:b/>
          <w:sz w:val="20"/>
          <w:szCs w:val="20"/>
        </w:rPr>
        <w:tab/>
        <w:t>09:03 hod.</w:t>
      </w:r>
      <w:r w:rsidRPr="00D85659">
        <w:rPr>
          <w:sz w:val="20"/>
          <w:szCs w:val="20"/>
        </w:rPr>
        <w:tab/>
        <w:t>Požár kompaktního teleskopického manipulátoru JCB 520-40 v zemědělském areálu v obci Smržov. Při požáru vznikla</w:t>
      </w:r>
      <w:r w:rsidRPr="00D85659">
        <w:rPr>
          <w:rFonts w:eastAsia="Calibri"/>
          <w:sz w:val="20"/>
          <w:szCs w:val="20"/>
        </w:rPr>
        <w:t xml:space="preserve"> škoda 1 000 000 Kč. UH: 100 000 Kč. Příčina vzniku požáru je v šetření HZS </w:t>
      </w:r>
      <w:proofErr w:type="spellStart"/>
      <w:r w:rsidRPr="00D85659">
        <w:rPr>
          <w:rFonts w:eastAsia="Calibri"/>
          <w:sz w:val="20"/>
          <w:szCs w:val="20"/>
        </w:rPr>
        <w:t>JčK</w:t>
      </w:r>
      <w:proofErr w:type="spellEnd"/>
      <w:r w:rsidRPr="00D85659">
        <w:rPr>
          <w:rFonts w:eastAsia="Calibri"/>
          <w:sz w:val="20"/>
          <w:szCs w:val="20"/>
        </w:rPr>
        <w:t>. Ke zranění a usmrcení osob nedošlo. Na místě zasahovaly 2 jednotky PO.</w:t>
      </w:r>
    </w:p>
    <w:p w14:paraId="5CA30882" w14:textId="77777777" w:rsidR="00116721" w:rsidRPr="00D85659" w:rsidRDefault="00116721" w:rsidP="00D85659">
      <w:pPr>
        <w:spacing w:after="0" w:line="240" w:lineRule="auto"/>
        <w:jc w:val="both"/>
        <w:rPr>
          <w:rFonts w:eastAsia="Calibri"/>
          <w:sz w:val="20"/>
          <w:szCs w:val="20"/>
        </w:rPr>
      </w:pPr>
      <w:r w:rsidRPr="00D85659">
        <w:rPr>
          <w:rFonts w:eastAsia="Calibri"/>
          <w:sz w:val="20"/>
          <w:szCs w:val="20"/>
        </w:rPr>
        <w:br w:type="page"/>
      </w:r>
    </w:p>
    <w:p w14:paraId="5C96C8F3" w14:textId="5A85D521" w:rsidR="005A3885" w:rsidRPr="00116721" w:rsidRDefault="005A3885" w:rsidP="005A3885">
      <w:pPr>
        <w:pStyle w:val="Nadpis1"/>
        <w:rPr>
          <w:color w:val="auto"/>
        </w:rPr>
      </w:pPr>
      <w:bookmarkStart w:id="164" w:name="_Toc96605627"/>
      <w:r w:rsidRPr="00116721">
        <w:rPr>
          <w:color w:val="auto"/>
        </w:rPr>
        <w:lastRenderedPageBreak/>
        <w:t>Závažné požáry - okres Písek</w:t>
      </w:r>
      <w:bookmarkEnd w:id="164"/>
    </w:p>
    <w:p w14:paraId="2A1A8790" w14:textId="77777777" w:rsidR="00116721" w:rsidRPr="00D85659" w:rsidRDefault="00116721" w:rsidP="00D85659">
      <w:pPr>
        <w:spacing w:after="0" w:line="240" w:lineRule="auto"/>
        <w:jc w:val="both"/>
        <w:rPr>
          <w:sz w:val="20"/>
          <w:szCs w:val="20"/>
        </w:rPr>
      </w:pPr>
      <w:r w:rsidRPr="00D36721">
        <w:rPr>
          <w:b/>
          <w:sz w:val="20"/>
          <w:szCs w:val="20"/>
        </w:rPr>
        <w:t>10. 1.</w:t>
      </w:r>
      <w:r w:rsidRPr="00D36721">
        <w:rPr>
          <w:b/>
          <w:sz w:val="20"/>
          <w:szCs w:val="20"/>
        </w:rPr>
        <w:tab/>
        <w:t>10:47 hod.</w:t>
      </w:r>
      <w:r w:rsidRPr="00D85659">
        <w:rPr>
          <w:sz w:val="20"/>
          <w:szCs w:val="20"/>
        </w:rPr>
        <w:tab/>
        <w:t xml:space="preserve">Požár provizorního přístřešku v obci Písek, část obce Pražské Předměstí. Při požáru vznikla škoda 0 Kč. UH: 0 Kč. Příčina vzniku požáru je v šetření HZS </w:t>
      </w:r>
      <w:proofErr w:type="spellStart"/>
      <w:r w:rsidRPr="00D85659">
        <w:rPr>
          <w:sz w:val="20"/>
          <w:szCs w:val="20"/>
        </w:rPr>
        <w:t>JčK</w:t>
      </w:r>
      <w:proofErr w:type="spellEnd"/>
      <w:r w:rsidRPr="00D85659">
        <w:rPr>
          <w:sz w:val="20"/>
          <w:szCs w:val="20"/>
        </w:rPr>
        <w:t>. Při požáru došlo k usmrcení jedné osoby. Na místě zasahovaly 2 jednotky PO.</w:t>
      </w:r>
    </w:p>
    <w:p w14:paraId="56CF6AD7" w14:textId="77777777" w:rsidR="00116721" w:rsidRPr="00D85659" w:rsidRDefault="00116721" w:rsidP="00D85659">
      <w:pPr>
        <w:spacing w:after="0" w:line="240" w:lineRule="auto"/>
        <w:jc w:val="both"/>
        <w:rPr>
          <w:sz w:val="20"/>
          <w:szCs w:val="20"/>
        </w:rPr>
      </w:pPr>
    </w:p>
    <w:p w14:paraId="6E42978A" w14:textId="77777777" w:rsidR="00116721" w:rsidRPr="00D85659" w:rsidRDefault="00116721" w:rsidP="00D85659">
      <w:pPr>
        <w:spacing w:after="0" w:line="240" w:lineRule="auto"/>
        <w:jc w:val="both"/>
        <w:rPr>
          <w:sz w:val="20"/>
          <w:szCs w:val="20"/>
        </w:rPr>
      </w:pPr>
      <w:r w:rsidRPr="00D36721">
        <w:rPr>
          <w:b/>
          <w:sz w:val="20"/>
          <w:szCs w:val="20"/>
        </w:rPr>
        <w:t>21. 2.</w:t>
      </w:r>
      <w:r w:rsidRPr="00D36721">
        <w:rPr>
          <w:b/>
          <w:sz w:val="20"/>
          <w:szCs w:val="20"/>
        </w:rPr>
        <w:tab/>
        <w:t>14:06 hod.</w:t>
      </w:r>
      <w:r w:rsidRPr="00D85659">
        <w:rPr>
          <w:sz w:val="20"/>
          <w:szCs w:val="20"/>
        </w:rPr>
        <w:tab/>
        <w:t>Požár osoby a osobního automobilu Škoda Pick-up u obce Temešvár. Při požáru vznikla škoda 10 000 Kč. UH: 0 Kč. Příčina vzniku požáru v šetření. Při požáru došlo k usmrcení jedné osoby. Na místě nezasahovaly jednotky PO.</w:t>
      </w:r>
    </w:p>
    <w:p w14:paraId="0BBC7662" w14:textId="77777777" w:rsidR="00116721" w:rsidRPr="00D85659" w:rsidRDefault="00116721" w:rsidP="00D85659">
      <w:pPr>
        <w:spacing w:after="0" w:line="240" w:lineRule="auto"/>
        <w:jc w:val="both"/>
        <w:rPr>
          <w:sz w:val="20"/>
          <w:szCs w:val="20"/>
        </w:rPr>
      </w:pPr>
    </w:p>
    <w:p w14:paraId="58163AC8" w14:textId="77777777" w:rsidR="00116721" w:rsidRPr="00D85659" w:rsidRDefault="00116721" w:rsidP="00D85659">
      <w:pPr>
        <w:spacing w:after="0" w:line="240" w:lineRule="auto"/>
        <w:jc w:val="both"/>
        <w:rPr>
          <w:sz w:val="20"/>
          <w:szCs w:val="20"/>
        </w:rPr>
      </w:pPr>
      <w:r w:rsidRPr="00D36721">
        <w:rPr>
          <w:b/>
          <w:sz w:val="20"/>
          <w:szCs w:val="20"/>
        </w:rPr>
        <w:t>25. 4.</w:t>
      </w:r>
      <w:r w:rsidRPr="00D36721">
        <w:rPr>
          <w:b/>
          <w:sz w:val="20"/>
          <w:szCs w:val="20"/>
        </w:rPr>
        <w:tab/>
        <w:t>01:54 hod.</w:t>
      </w:r>
      <w:r w:rsidRPr="00D85659">
        <w:rPr>
          <w:sz w:val="20"/>
          <w:szCs w:val="20"/>
        </w:rPr>
        <w:tab/>
        <w:t xml:space="preserve">Požár automatické pračky v koupelně rodinného domu v obci Staré Sedlo, část obce Višňovka. Při požáru vznikla škoda 50 000 Kč. UH: 0 Kč. Příčinou vzniku požáru byla technická závada na elektroinstalaci automatické pračky. Při požáru došlo ke zranění jedné osoby. Na místě zasahovala 1 jednotka PO. </w:t>
      </w:r>
    </w:p>
    <w:p w14:paraId="67D9F8CC" w14:textId="77777777" w:rsidR="00116721" w:rsidRPr="00D85659" w:rsidRDefault="00116721" w:rsidP="00D85659">
      <w:pPr>
        <w:spacing w:after="0" w:line="240" w:lineRule="auto"/>
        <w:jc w:val="both"/>
        <w:rPr>
          <w:sz w:val="20"/>
          <w:szCs w:val="20"/>
        </w:rPr>
      </w:pPr>
    </w:p>
    <w:p w14:paraId="302AAAC3" w14:textId="77777777" w:rsidR="00116721" w:rsidRPr="00D85659" w:rsidRDefault="00116721" w:rsidP="00D85659">
      <w:pPr>
        <w:spacing w:after="0" w:line="240" w:lineRule="auto"/>
        <w:jc w:val="both"/>
        <w:rPr>
          <w:sz w:val="20"/>
          <w:szCs w:val="20"/>
        </w:rPr>
      </w:pPr>
      <w:r w:rsidRPr="00D36721">
        <w:rPr>
          <w:b/>
          <w:sz w:val="20"/>
          <w:szCs w:val="20"/>
        </w:rPr>
        <w:t>23. 6.</w:t>
      </w:r>
      <w:r w:rsidRPr="00D36721">
        <w:rPr>
          <w:b/>
          <w:sz w:val="20"/>
          <w:szCs w:val="20"/>
        </w:rPr>
        <w:tab/>
        <w:t>16:00 hod.</w:t>
      </w:r>
      <w:r w:rsidRPr="00D85659">
        <w:rPr>
          <w:sz w:val="20"/>
          <w:szCs w:val="20"/>
        </w:rPr>
        <w:tab/>
        <w:t>Požár kuchyňské linky v bytě panelového domu v obci Písek, ulice Jablonského. Škoda 15 000 Kč. UH: 0 Kč. Příčinou vzniku požáru bylo nedbalostní jednání (ponechání potravin na sporáku). Při požáru došlo ke zranění jedné osoby. Na místě nezasahovaly jednotky PO.</w:t>
      </w:r>
    </w:p>
    <w:p w14:paraId="6FE5CFF5" w14:textId="77777777" w:rsidR="00116721" w:rsidRPr="00D85659" w:rsidRDefault="00116721" w:rsidP="00D85659">
      <w:pPr>
        <w:spacing w:after="0" w:line="240" w:lineRule="auto"/>
        <w:jc w:val="both"/>
        <w:rPr>
          <w:sz w:val="20"/>
          <w:szCs w:val="20"/>
        </w:rPr>
      </w:pPr>
    </w:p>
    <w:p w14:paraId="5E67D107" w14:textId="77777777" w:rsidR="00116721" w:rsidRPr="00D85659" w:rsidRDefault="00116721" w:rsidP="00D85659">
      <w:pPr>
        <w:spacing w:after="0" w:line="240" w:lineRule="auto"/>
        <w:jc w:val="both"/>
        <w:rPr>
          <w:rFonts w:eastAsia="Calibri"/>
          <w:sz w:val="20"/>
          <w:szCs w:val="20"/>
        </w:rPr>
      </w:pPr>
      <w:r w:rsidRPr="00D36721">
        <w:rPr>
          <w:b/>
          <w:sz w:val="20"/>
          <w:szCs w:val="20"/>
        </w:rPr>
        <w:t>12. 7.</w:t>
      </w:r>
      <w:r w:rsidRPr="00D36721">
        <w:rPr>
          <w:b/>
          <w:sz w:val="20"/>
          <w:szCs w:val="20"/>
        </w:rPr>
        <w:tab/>
        <w:t>22:20 hod.</w:t>
      </w:r>
      <w:r w:rsidRPr="00D85659">
        <w:rPr>
          <w:sz w:val="20"/>
          <w:szCs w:val="20"/>
        </w:rPr>
        <w:tab/>
        <w:t xml:space="preserve">Požár jedenácti karavanů a jednoho osobního automobilu v obci Kovářov, část obce Chrást. Při požáru vznikla škoda 1 500 000 Kč. UH: 2 000 000 Kč. Příčina vzniku požáru je v šetření HZS </w:t>
      </w:r>
      <w:proofErr w:type="spellStart"/>
      <w:r w:rsidRPr="00D85659">
        <w:rPr>
          <w:sz w:val="20"/>
          <w:szCs w:val="20"/>
        </w:rPr>
        <w:t>JčK</w:t>
      </w:r>
      <w:proofErr w:type="spellEnd"/>
      <w:r w:rsidRPr="00D85659">
        <w:rPr>
          <w:sz w:val="20"/>
          <w:szCs w:val="20"/>
        </w:rPr>
        <w:t xml:space="preserve">. </w:t>
      </w:r>
      <w:r w:rsidRPr="00D85659">
        <w:rPr>
          <w:rFonts w:eastAsia="Calibri"/>
          <w:sz w:val="20"/>
          <w:szCs w:val="20"/>
        </w:rPr>
        <w:t>Ke zranění a usmrcení osob nedošlo. Na místě zasahovalo 9 jednotek PO.</w:t>
      </w:r>
    </w:p>
    <w:p w14:paraId="4FCAF074" w14:textId="77777777" w:rsidR="00116721" w:rsidRPr="00D85659" w:rsidRDefault="00116721" w:rsidP="00D85659">
      <w:pPr>
        <w:spacing w:after="0" w:line="240" w:lineRule="auto"/>
        <w:jc w:val="both"/>
        <w:rPr>
          <w:sz w:val="20"/>
          <w:szCs w:val="20"/>
        </w:rPr>
      </w:pPr>
    </w:p>
    <w:p w14:paraId="37777619" w14:textId="6DAF9BB9" w:rsidR="00116721" w:rsidRPr="00D85659" w:rsidRDefault="00116721" w:rsidP="00D85659">
      <w:pPr>
        <w:spacing w:after="0" w:line="240" w:lineRule="auto"/>
        <w:jc w:val="both"/>
        <w:rPr>
          <w:rFonts w:eastAsia="Calibri"/>
          <w:sz w:val="20"/>
          <w:szCs w:val="20"/>
        </w:rPr>
      </w:pPr>
      <w:r w:rsidRPr="00D36721">
        <w:rPr>
          <w:b/>
          <w:sz w:val="20"/>
          <w:szCs w:val="20"/>
        </w:rPr>
        <w:t>23. 7.</w:t>
      </w:r>
      <w:r w:rsidRPr="00D36721">
        <w:rPr>
          <w:b/>
          <w:sz w:val="20"/>
          <w:szCs w:val="20"/>
        </w:rPr>
        <w:tab/>
        <w:t>02:43 hod.</w:t>
      </w:r>
      <w:r w:rsidRPr="00D85659">
        <w:rPr>
          <w:sz w:val="20"/>
          <w:szCs w:val="20"/>
        </w:rPr>
        <w:tab/>
        <w:t xml:space="preserve">Požár tří karavanů a dvou osobních automobilů v obci Kovářov, část obce Chrást. Při požáru vznikla škoda 1 100 000 Kč. UH: 1 000 000 Kč. Příčina vzniku požáru je v šetření HZS </w:t>
      </w:r>
      <w:proofErr w:type="spellStart"/>
      <w:r w:rsidRPr="00D85659">
        <w:rPr>
          <w:sz w:val="20"/>
          <w:szCs w:val="20"/>
        </w:rPr>
        <w:t>JčK</w:t>
      </w:r>
      <w:proofErr w:type="spellEnd"/>
      <w:r w:rsidRPr="00D85659">
        <w:rPr>
          <w:sz w:val="20"/>
          <w:szCs w:val="20"/>
        </w:rPr>
        <w:t xml:space="preserve">. </w:t>
      </w:r>
      <w:r w:rsidRPr="00D85659">
        <w:rPr>
          <w:rFonts w:eastAsia="Calibri"/>
          <w:sz w:val="20"/>
          <w:szCs w:val="20"/>
        </w:rPr>
        <w:t>Ke zr</w:t>
      </w:r>
      <w:r w:rsidR="005931CD">
        <w:rPr>
          <w:rFonts w:eastAsia="Calibri"/>
          <w:sz w:val="20"/>
          <w:szCs w:val="20"/>
        </w:rPr>
        <w:t>anění a </w:t>
      </w:r>
      <w:r w:rsidRPr="00D85659">
        <w:rPr>
          <w:rFonts w:eastAsia="Calibri"/>
          <w:sz w:val="20"/>
          <w:szCs w:val="20"/>
        </w:rPr>
        <w:t>usmrcení osob nedošlo. Na místě zasahovalo 5 jednotek PO.</w:t>
      </w:r>
    </w:p>
    <w:p w14:paraId="7CFA5C65" w14:textId="77777777" w:rsidR="00116721" w:rsidRPr="00D85659" w:rsidRDefault="00116721" w:rsidP="00D85659">
      <w:pPr>
        <w:spacing w:after="0" w:line="240" w:lineRule="auto"/>
        <w:jc w:val="both"/>
        <w:rPr>
          <w:rFonts w:eastAsia="Calibri"/>
          <w:sz w:val="20"/>
          <w:szCs w:val="20"/>
        </w:rPr>
      </w:pPr>
    </w:p>
    <w:p w14:paraId="2BB77B30" w14:textId="77777777" w:rsidR="00116721" w:rsidRPr="00D85659" w:rsidRDefault="00116721" w:rsidP="00D85659">
      <w:pPr>
        <w:spacing w:after="0" w:line="240" w:lineRule="auto"/>
        <w:jc w:val="both"/>
        <w:rPr>
          <w:sz w:val="20"/>
          <w:szCs w:val="20"/>
        </w:rPr>
      </w:pPr>
      <w:r w:rsidRPr="00D36721">
        <w:rPr>
          <w:b/>
          <w:sz w:val="20"/>
          <w:szCs w:val="20"/>
        </w:rPr>
        <w:t>11. 8.</w:t>
      </w:r>
      <w:r w:rsidRPr="00D36721">
        <w:rPr>
          <w:b/>
          <w:sz w:val="20"/>
          <w:szCs w:val="20"/>
        </w:rPr>
        <w:tab/>
        <w:t>11:04 hod.</w:t>
      </w:r>
      <w:r w:rsidRPr="00D85659">
        <w:rPr>
          <w:sz w:val="20"/>
          <w:szCs w:val="20"/>
        </w:rPr>
        <w:tab/>
        <w:t xml:space="preserve">Požár 300 balíků slámy a skladu 18x50 v areálu ZD Borovany v obci Borovany. Při požáru vznikla škoda 900 000 Kč. UH: 2 500 000 Kč. Příčina vzniku požáru je v šetření HZS </w:t>
      </w:r>
      <w:proofErr w:type="spellStart"/>
      <w:r w:rsidRPr="00D85659">
        <w:rPr>
          <w:sz w:val="20"/>
          <w:szCs w:val="20"/>
        </w:rPr>
        <w:t>JčK</w:t>
      </w:r>
      <w:proofErr w:type="spellEnd"/>
      <w:r w:rsidRPr="00D85659">
        <w:rPr>
          <w:sz w:val="20"/>
          <w:szCs w:val="20"/>
        </w:rPr>
        <w:t xml:space="preserve"> ve spolupráci s PČR. </w:t>
      </w:r>
      <w:r w:rsidRPr="00D85659">
        <w:rPr>
          <w:rFonts w:eastAsia="Calibri"/>
          <w:sz w:val="20"/>
          <w:szCs w:val="20"/>
        </w:rPr>
        <w:t>Ke zranění a usmrcení osob nedošlo. Na místě zasahovalo 8 jednotek PO.</w:t>
      </w:r>
      <w:r w:rsidRPr="00D85659">
        <w:rPr>
          <w:sz w:val="20"/>
          <w:szCs w:val="20"/>
        </w:rPr>
        <w:tab/>
      </w:r>
    </w:p>
    <w:p w14:paraId="38FDBAE0" w14:textId="77777777" w:rsidR="00116721" w:rsidRPr="00D85659" w:rsidRDefault="00116721" w:rsidP="00D85659">
      <w:pPr>
        <w:spacing w:after="0" w:line="240" w:lineRule="auto"/>
        <w:jc w:val="both"/>
        <w:rPr>
          <w:sz w:val="20"/>
          <w:szCs w:val="20"/>
        </w:rPr>
      </w:pPr>
    </w:p>
    <w:p w14:paraId="78F7066D" w14:textId="77777777" w:rsidR="00116721" w:rsidRPr="00D85659" w:rsidRDefault="00116721" w:rsidP="00D85659">
      <w:pPr>
        <w:spacing w:after="0" w:line="240" w:lineRule="auto"/>
        <w:jc w:val="both"/>
        <w:rPr>
          <w:sz w:val="20"/>
          <w:szCs w:val="20"/>
        </w:rPr>
      </w:pPr>
      <w:r w:rsidRPr="00D36721">
        <w:rPr>
          <w:b/>
          <w:sz w:val="20"/>
          <w:szCs w:val="20"/>
        </w:rPr>
        <w:t>23. 8.</w:t>
      </w:r>
      <w:r w:rsidRPr="00D36721">
        <w:rPr>
          <w:b/>
          <w:sz w:val="20"/>
          <w:szCs w:val="20"/>
        </w:rPr>
        <w:tab/>
        <w:t>08:17 hod.</w:t>
      </w:r>
      <w:r w:rsidRPr="00D85659">
        <w:rPr>
          <w:sz w:val="20"/>
          <w:szCs w:val="20"/>
        </w:rPr>
        <w:tab/>
        <w:t xml:space="preserve">Požár laminátového člunu Norman bez registrace na vodní ploše u areálu kempu </w:t>
      </w:r>
      <w:proofErr w:type="spellStart"/>
      <w:r w:rsidRPr="00D85659">
        <w:rPr>
          <w:sz w:val="20"/>
          <w:szCs w:val="20"/>
        </w:rPr>
        <w:t>Radava</w:t>
      </w:r>
      <w:proofErr w:type="spellEnd"/>
      <w:r w:rsidRPr="00D85659">
        <w:rPr>
          <w:sz w:val="20"/>
          <w:szCs w:val="20"/>
        </w:rPr>
        <w:t xml:space="preserve"> v obci Kovářov, část obce Chrást. Při požáru vznikla škoda 150 000 Kč. UH: 0 Kč. Příčinou vzniku požáru je nedbalost uživatele plavidla. Při požáru došlo ke zranění jedné osoby. Na místě zasahovaly 3 jednotky PO.</w:t>
      </w:r>
    </w:p>
    <w:p w14:paraId="37BE88BF" w14:textId="77777777" w:rsidR="00116721" w:rsidRPr="00D85659" w:rsidRDefault="00116721" w:rsidP="00D85659">
      <w:pPr>
        <w:spacing w:after="0" w:line="240" w:lineRule="auto"/>
        <w:jc w:val="both"/>
        <w:rPr>
          <w:sz w:val="20"/>
          <w:szCs w:val="20"/>
        </w:rPr>
      </w:pPr>
    </w:p>
    <w:p w14:paraId="2390D8B0" w14:textId="77777777" w:rsidR="00116721" w:rsidRPr="00D85659" w:rsidRDefault="00116721" w:rsidP="00D85659">
      <w:pPr>
        <w:spacing w:after="0" w:line="240" w:lineRule="auto"/>
        <w:jc w:val="both"/>
        <w:rPr>
          <w:sz w:val="20"/>
          <w:szCs w:val="20"/>
        </w:rPr>
      </w:pPr>
      <w:r w:rsidRPr="00D36721">
        <w:rPr>
          <w:b/>
          <w:sz w:val="20"/>
          <w:szCs w:val="20"/>
        </w:rPr>
        <w:t>10. 10.</w:t>
      </w:r>
      <w:r w:rsidRPr="00D36721">
        <w:rPr>
          <w:b/>
          <w:sz w:val="20"/>
          <w:szCs w:val="20"/>
        </w:rPr>
        <w:tab/>
        <w:t>14:46 hod.</w:t>
      </w:r>
      <w:r w:rsidRPr="00D36721">
        <w:rPr>
          <w:b/>
          <w:sz w:val="20"/>
          <w:szCs w:val="20"/>
        </w:rPr>
        <w:tab/>
      </w:r>
      <w:r w:rsidRPr="00D85659">
        <w:rPr>
          <w:sz w:val="20"/>
          <w:szCs w:val="20"/>
        </w:rPr>
        <w:t>Požár elektrické trouby v kuchyni bytu v obci Písek ulice Leoše Janáčka. Při požáru vznikla škoda 5 000 Kč. UH 0 Kč. Příčinou vzniku požáru byla nedbalost majitelky bytu při užívání elektrického spotřebiče (skladování hořlavého materiálu pod sporákem). Při požáru došlo k zranění jedné osoby (popálení pravé dlaně uživatelky). Na místě zasahovaly 2 jednotky PO.</w:t>
      </w:r>
    </w:p>
    <w:p w14:paraId="06D58E7D" w14:textId="77777777" w:rsidR="00116721" w:rsidRPr="00D85659" w:rsidRDefault="00116721" w:rsidP="00D85659">
      <w:pPr>
        <w:spacing w:after="0" w:line="240" w:lineRule="auto"/>
        <w:jc w:val="both"/>
        <w:rPr>
          <w:sz w:val="20"/>
          <w:szCs w:val="20"/>
        </w:rPr>
      </w:pPr>
    </w:p>
    <w:p w14:paraId="49C80DE1" w14:textId="28517FF6" w:rsidR="00116721" w:rsidRPr="00D85659" w:rsidRDefault="00116721" w:rsidP="00D85659">
      <w:pPr>
        <w:spacing w:after="0" w:line="240" w:lineRule="auto"/>
        <w:jc w:val="both"/>
        <w:rPr>
          <w:rFonts w:eastAsia="Calibri"/>
          <w:sz w:val="20"/>
          <w:szCs w:val="20"/>
        </w:rPr>
      </w:pPr>
      <w:r w:rsidRPr="00D36721">
        <w:rPr>
          <w:b/>
          <w:sz w:val="20"/>
          <w:szCs w:val="20"/>
        </w:rPr>
        <w:t>20. 10.</w:t>
      </w:r>
      <w:r w:rsidRPr="00D36721">
        <w:rPr>
          <w:b/>
          <w:sz w:val="20"/>
          <w:szCs w:val="20"/>
        </w:rPr>
        <w:tab/>
        <w:t>15:08 hod.</w:t>
      </w:r>
      <w:r w:rsidRPr="00D85659">
        <w:rPr>
          <w:sz w:val="20"/>
          <w:szCs w:val="20"/>
        </w:rPr>
        <w:tab/>
        <w:t>Požár truhlářské dílny v obci Podolí I. Při požáru vznikl</w:t>
      </w:r>
      <w:r w:rsidR="005931CD">
        <w:rPr>
          <w:sz w:val="20"/>
          <w:szCs w:val="20"/>
        </w:rPr>
        <w:t>a škoda 5 000 000 Kč. UH: 4 000 </w:t>
      </w:r>
      <w:r w:rsidRPr="00D85659">
        <w:rPr>
          <w:sz w:val="20"/>
          <w:szCs w:val="20"/>
        </w:rPr>
        <w:t xml:space="preserve">000 Kč. Příčinou vzniku požáru bylo nedbalostní jednání při svařování střešní krytiny. </w:t>
      </w:r>
      <w:r w:rsidRPr="00D85659">
        <w:rPr>
          <w:rFonts w:eastAsia="Calibri"/>
          <w:sz w:val="20"/>
          <w:szCs w:val="20"/>
        </w:rPr>
        <w:t>Ke zranění a usmrcení osob nedošlo. Na místě zasahovalo 6 jednotek PO.</w:t>
      </w:r>
    </w:p>
    <w:p w14:paraId="1AC93A9F" w14:textId="77777777" w:rsidR="00116721" w:rsidRPr="00D85659" w:rsidRDefault="00116721" w:rsidP="00D85659">
      <w:pPr>
        <w:spacing w:after="0" w:line="240" w:lineRule="auto"/>
        <w:jc w:val="both"/>
        <w:rPr>
          <w:sz w:val="20"/>
          <w:szCs w:val="20"/>
        </w:rPr>
      </w:pPr>
    </w:p>
    <w:p w14:paraId="34DA9CFC" w14:textId="77777777" w:rsidR="00116721" w:rsidRPr="00D85659" w:rsidRDefault="00116721" w:rsidP="00D85659">
      <w:pPr>
        <w:spacing w:after="0" w:line="240" w:lineRule="auto"/>
        <w:jc w:val="both"/>
        <w:rPr>
          <w:sz w:val="20"/>
          <w:szCs w:val="20"/>
        </w:rPr>
      </w:pPr>
      <w:r w:rsidRPr="00D36721">
        <w:rPr>
          <w:b/>
          <w:sz w:val="20"/>
          <w:szCs w:val="20"/>
        </w:rPr>
        <w:t>26. 11.</w:t>
      </w:r>
      <w:r w:rsidRPr="00D36721">
        <w:rPr>
          <w:b/>
          <w:sz w:val="20"/>
          <w:szCs w:val="20"/>
        </w:rPr>
        <w:tab/>
        <w:t>07:22 hod.</w:t>
      </w:r>
      <w:r w:rsidRPr="00D85659">
        <w:rPr>
          <w:sz w:val="20"/>
          <w:szCs w:val="20"/>
        </w:rPr>
        <w:tab/>
        <w:t>Požár kotelny rodinného domu v obci Ražice. Při požáru vznikla škoda 50 000 Kč. UH: 2 500 000 Kč. Příčinou vzniku požáru bylo nedbalostní jednání uživatelky domu. Při požáru došlo k nadýchání uživatelky domu zplodinami hoření. Na místě zasahovaly 3 jednotky PO.</w:t>
      </w:r>
    </w:p>
    <w:p w14:paraId="41C5445E" w14:textId="77777777" w:rsidR="00116721" w:rsidRPr="00D85659" w:rsidRDefault="00116721" w:rsidP="00D85659">
      <w:pPr>
        <w:spacing w:after="0" w:line="240" w:lineRule="auto"/>
        <w:jc w:val="both"/>
        <w:rPr>
          <w:sz w:val="20"/>
          <w:szCs w:val="20"/>
        </w:rPr>
      </w:pPr>
    </w:p>
    <w:p w14:paraId="47DC954D" w14:textId="77777777" w:rsidR="00116721" w:rsidRPr="00D85659" w:rsidRDefault="00116721" w:rsidP="00D85659">
      <w:pPr>
        <w:spacing w:after="0" w:line="240" w:lineRule="auto"/>
        <w:jc w:val="both"/>
        <w:rPr>
          <w:sz w:val="20"/>
          <w:szCs w:val="20"/>
        </w:rPr>
      </w:pPr>
      <w:r w:rsidRPr="00D36721">
        <w:rPr>
          <w:b/>
          <w:sz w:val="20"/>
          <w:szCs w:val="20"/>
        </w:rPr>
        <w:t>19. 11.</w:t>
      </w:r>
      <w:r w:rsidRPr="00D36721">
        <w:rPr>
          <w:b/>
          <w:sz w:val="20"/>
          <w:szCs w:val="20"/>
        </w:rPr>
        <w:tab/>
        <w:t>01:52 hod.</w:t>
      </w:r>
      <w:r w:rsidRPr="00D85659">
        <w:rPr>
          <w:sz w:val="20"/>
          <w:szCs w:val="20"/>
        </w:rPr>
        <w:tab/>
        <w:t>Požár potravin na plynovém sporáku v kuchyni bytového domu v obci Písek, část obce Pražské Předměstí, ulice Pražská. Při požáru vznikla škoda 10 000 Kč. UH: 600 000 Kč. Příčinou vzniku požáru bylo nedbalostní jednání uživatele bytu. Při požáru došlo k nadýchání uživatele bytu zplodinami hoření. Na místě zasahovaly 2 jednotky PO.</w:t>
      </w:r>
      <w:r w:rsidRPr="00D85659">
        <w:rPr>
          <w:sz w:val="20"/>
          <w:szCs w:val="20"/>
        </w:rPr>
        <w:tab/>
      </w:r>
    </w:p>
    <w:p w14:paraId="74588BED" w14:textId="77777777" w:rsidR="00116721" w:rsidRPr="00D85659" w:rsidRDefault="00116721" w:rsidP="00D85659">
      <w:pPr>
        <w:spacing w:after="0" w:line="240" w:lineRule="auto"/>
        <w:jc w:val="both"/>
        <w:rPr>
          <w:sz w:val="20"/>
          <w:szCs w:val="20"/>
        </w:rPr>
      </w:pPr>
    </w:p>
    <w:p w14:paraId="03FD04F4" w14:textId="77777777" w:rsidR="00116721" w:rsidRPr="00D85659" w:rsidRDefault="00116721" w:rsidP="00D85659">
      <w:pPr>
        <w:spacing w:after="0" w:line="240" w:lineRule="auto"/>
        <w:jc w:val="both"/>
        <w:rPr>
          <w:sz w:val="20"/>
          <w:szCs w:val="20"/>
        </w:rPr>
      </w:pPr>
      <w:r w:rsidRPr="00D36721">
        <w:rPr>
          <w:b/>
          <w:sz w:val="20"/>
          <w:szCs w:val="20"/>
        </w:rPr>
        <w:t>3. 12.</w:t>
      </w:r>
      <w:r w:rsidRPr="00D36721">
        <w:rPr>
          <w:b/>
          <w:sz w:val="20"/>
          <w:szCs w:val="20"/>
        </w:rPr>
        <w:tab/>
        <w:t>14:24 hod.</w:t>
      </w:r>
      <w:r w:rsidRPr="00D85659">
        <w:rPr>
          <w:sz w:val="20"/>
          <w:szCs w:val="20"/>
        </w:rPr>
        <w:tab/>
        <w:t xml:space="preserve">Požár dílny rodinného domu v obci, </w:t>
      </w:r>
      <w:proofErr w:type="spellStart"/>
      <w:r w:rsidRPr="00D85659">
        <w:rPr>
          <w:sz w:val="20"/>
          <w:szCs w:val="20"/>
        </w:rPr>
        <w:t>Nemějice</w:t>
      </w:r>
      <w:proofErr w:type="spellEnd"/>
      <w:r w:rsidRPr="00D85659">
        <w:rPr>
          <w:sz w:val="20"/>
          <w:szCs w:val="20"/>
        </w:rPr>
        <w:t>. Při požáru vznikla škoda 2 000 000 Kč. UH: 1 500 000 Kč. Příčina vzniku požáru je v šetření (možnou příčinou byla technická závada na elektrické instalaci při nabíjení baterie). Při požáru došlo ke zranění uživatele domu. Na místě zasahovalo 6 jednotek PO.</w:t>
      </w:r>
    </w:p>
    <w:p w14:paraId="1CB3AFE0" w14:textId="77777777" w:rsidR="00116721" w:rsidRPr="00D36721" w:rsidRDefault="00116721" w:rsidP="00D85659">
      <w:pPr>
        <w:spacing w:after="0" w:line="240" w:lineRule="auto"/>
        <w:jc w:val="both"/>
        <w:rPr>
          <w:b/>
          <w:sz w:val="20"/>
          <w:szCs w:val="20"/>
        </w:rPr>
      </w:pPr>
    </w:p>
    <w:p w14:paraId="346EF6CC" w14:textId="77777777" w:rsidR="00116721" w:rsidRPr="00D85659" w:rsidRDefault="00116721" w:rsidP="00D85659">
      <w:pPr>
        <w:spacing w:after="0" w:line="240" w:lineRule="auto"/>
        <w:jc w:val="both"/>
        <w:rPr>
          <w:sz w:val="20"/>
          <w:szCs w:val="20"/>
        </w:rPr>
      </w:pPr>
      <w:r w:rsidRPr="00D36721">
        <w:rPr>
          <w:b/>
          <w:sz w:val="20"/>
          <w:szCs w:val="20"/>
        </w:rPr>
        <w:t>15. 12.</w:t>
      </w:r>
      <w:r w:rsidRPr="00D36721">
        <w:rPr>
          <w:b/>
          <w:sz w:val="20"/>
          <w:szCs w:val="20"/>
        </w:rPr>
        <w:tab/>
        <w:t>10:34 hod.</w:t>
      </w:r>
      <w:r w:rsidRPr="00D85659">
        <w:rPr>
          <w:sz w:val="20"/>
          <w:szCs w:val="20"/>
        </w:rPr>
        <w:tab/>
        <w:t>Požár odpadu v kotelně bytového domu v obci Kostelec nad Vltavou. Při požáru vznikla škoda 0 Kč. UH: 0 Kč. Příčina vzniku požáru je v šetření PČR (úmysl neznámé osoby). Při požáru došlo ke zranění (nadýchání zplodinami hoření) dvou uživatelů domu. Na místě zasahovaly 2 jednotky PO.</w:t>
      </w:r>
    </w:p>
    <w:p w14:paraId="1FFEC275" w14:textId="77777777" w:rsidR="00116721" w:rsidRPr="00D85659" w:rsidRDefault="00116721" w:rsidP="00D85659">
      <w:pPr>
        <w:spacing w:after="0" w:line="240" w:lineRule="auto"/>
        <w:jc w:val="both"/>
        <w:rPr>
          <w:sz w:val="20"/>
          <w:szCs w:val="20"/>
        </w:rPr>
      </w:pPr>
    </w:p>
    <w:p w14:paraId="0B76CDE3" w14:textId="77777777" w:rsidR="00116721" w:rsidRPr="00D85659" w:rsidRDefault="00116721" w:rsidP="00D85659">
      <w:pPr>
        <w:spacing w:after="0" w:line="240" w:lineRule="auto"/>
        <w:jc w:val="both"/>
        <w:rPr>
          <w:sz w:val="20"/>
          <w:szCs w:val="20"/>
        </w:rPr>
      </w:pPr>
      <w:r w:rsidRPr="00D36721">
        <w:rPr>
          <w:b/>
          <w:sz w:val="20"/>
          <w:szCs w:val="20"/>
        </w:rPr>
        <w:t>15:12</w:t>
      </w:r>
      <w:r w:rsidRPr="00D36721">
        <w:rPr>
          <w:b/>
          <w:sz w:val="20"/>
          <w:szCs w:val="20"/>
        </w:rPr>
        <w:tab/>
        <w:t>12:25 hod.</w:t>
      </w:r>
      <w:r w:rsidRPr="00D85659">
        <w:rPr>
          <w:sz w:val="20"/>
          <w:szCs w:val="20"/>
        </w:rPr>
        <w:tab/>
        <w:t>Požár garáže rodinného domu v obci Putim. Při požáru vznikla škoda 50 000 Kč. UH: 2 000 000 Kč. Příčina vzniku požáru je v šetření (pokus o sebevraždu zábavnou pyrotechnikou). Při požáru došlo ke zranění dvou osob, popálení uživatele domu a nadýchání zplodin hoření majitelky domu. Na místě zasahovaly 4 jednotky PO.</w:t>
      </w:r>
    </w:p>
    <w:p w14:paraId="67C52699" w14:textId="77777777" w:rsidR="00116721" w:rsidRPr="00D85659" w:rsidRDefault="00116721" w:rsidP="00D85659">
      <w:pPr>
        <w:spacing w:after="0" w:line="240" w:lineRule="auto"/>
        <w:jc w:val="both"/>
        <w:rPr>
          <w:sz w:val="20"/>
          <w:szCs w:val="20"/>
        </w:rPr>
      </w:pPr>
    </w:p>
    <w:p w14:paraId="1166B113" w14:textId="7F9B9BE0" w:rsidR="00116721" w:rsidRPr="00D85659" w:rsidRDefault="00116721" w:rsidP="00D85659">
      <w:pPr>
        <w:spacing w:after="0" w:line="240" w:lineRule="auto"/>
        <w:jc w:val="both"/>
        <w:rPr>
          <w:rFonts w:eastAsia="Calibri"/>
          <w:sz w:val="20"/>
          <w:szCs w:val="20"/>
        </w:rPr>
      </w:pPr>
      <w:r w:rsidRPr="00D36721">
        <w:rPr>
          <w:b/>
          <w:sz w:val="20"/>
          <w:szCs w:val="20"/>
        </w:rPr>
        <w:t>16. 12.</w:t>
      </w:r>
      <w:r w:rsidRPr="00D36721">
        <w:rPr>
          <w:b/>
          <w:sz w:val="20"/>
          <w:szCs w:val="20"/>
        </w:rPr>
        <w:tab/>
        <w:t>16:00 hod.</w:t>
      </w:r>
      <w:r w:rsidRPr="00D85659">
        <w:rPr>
          <w:sz w:val="20"/>
          <w:szCs w:val="20"/>
        </w:rPr>
        <w:tab/>
        <w:t xml:space="preserve">Požár buldozeru T722 </w:t>
      </w:r>
      <w:proofErr w:type="spellStart"/>
      <w:r w:rsidRPr="00D85659">
        <w:rPr>
          <w:sz w:val="20"/>
          <w:szCs w:val="20"/>
        </w:rPr>
        <w:t>Liebherr</w:t>
      </w:r>
      <w:proofErr w:type="spellEnd"/>
      <w:r w:rsidRPr="00D85659">
        <w:rPr>
          <w:sz w:val="20"/>
          <w:szCs w:val="20"/>
        </w:rPr>
        <w:t xml:space="preserve"> v garáži areálu teplárny v obci Písek. Při požáru vznikla škoda 900 000 Kč. UH: 1 000 000 Kč. Příčinou vzniku požáru byla technická závada na hydraulické soustavě buldozeru. </w:t>
      </w:r>
      <w:r w:rsidRPr="00D85659">
        <w:rPr>
          <w:rFonts w:eastAsia="Calibri"/>
          <w:sz w:val="20"/>
          <w:szCs w:val="20"/>
        </w:rPr>
        <w:t>Ke zranění a usmrcení osob nedošlo. Na místě zasahovaly 3 jednotky PO.</w:t>
      </w:r>
    </w:p>
    <w:p w14:paraId="0FB7CC93" w14:textId="77777777" w:rsidR="00116721" w:rsidRDefault="00116721" w:rsidP="00D85659">
      <w:pPr>
        <w:pStyle w:val="Styl1"/>
        <w:rPr>
          <w:rFonts w:eastAsia="Calibri"/>
        </w:rPr>
      </w:pPr>
      <w:r>
        <w:rPr>
          <w:rFonts w:eastAsia="Calibri"/>
        </w:rPr>
        <w:br w:type="page"/>
      </w:r>
    </w:p>
    <w:p w14:paraId="71862189" w14:textId="0C7172DC" w:rsidR="005A3885" w:rsidRPr="00116721" w:rsidRDefault="005A3885" w:rsidP="00D210E6">
      <w:pPr>
        <w:pStyle w:val="Nadpis1"/>
        <w:rPr>
          <w:color w:val="auto"/>
        </w:rPr>
      </w:pPr>
      <w:bookmarkStart w:id="165" w:name="_Toc96605628"/>
      <w:r w:rsidRPr="00116721">
        <w:rPr>
          <w:color w:val="auto"/>
        </w:rPr>
        <w:lastRenderedPageBreak/>
        <w:t>Závažné požáry - okres Prachatice</w:t>
      </w:r>
      <w:bookmarkEnd w:id="165"/>
    </w:p>
    <w:p w14:paraId="62B3509C" w14:textId="77777777" w:rsidR="00116721" w:rsidRPr="00D85659" w:rsidRDefault="00116721" w:rsidP="00D85659">
      <w:pPr>
        <w:spacing w:after="0" w:line="240" w:lineRule="auto"/>
        <w:jc w:val="both"/>
        <w:rPr>
          <w:rFonts w:eastAsia="Calibri"/>
          <w:sz w:val="20"/>
          <w:szCs w:val="20"/>
        </w:rPr>
      </w:pPr>
      <w:r w:rsidRPr="00D36721">
        <w:rPr>
          <w:b/>
          <w:sz w:val="20"/>
          <w:szCs w:val="20"/>
        </w:rPr>
        <w:t>10. 1.</w:t>
      </w:r>
      <w:r w:rsidRPr="00D36721">
        <w:rPr>
          <w:b/>
          <w:sz w:val="20"/>
          <w:szCs w:val="20"/>
        </w:rPr>
        <w:tab/>
        <w:t>14:50 hod.</w:t>
      </w:r>
      <w:r w:rsidRPr="00D85659">
        <w:rPr>
          <w:sz w:val="20"/>
          <w:szCs w:val="20"/>
        </w:rPr>
        <w:tab/>
        <w:t xml:space="preserve">Požár dílny na výrobu dřevěných briket v obci Volary, ulice Budějovická. Při požáru vznikla škoda 1 500 000 Kč. UH: 5 000 000 Kč. Příčina požáru v šetření HZS </w:t>
      </w:r>
      <w:proofErr w:type="spellStart"/>
      <w:r w:rsidRPr="00D85659">
        <w:rPr>
          <w:sz w:val="20"/>
          <w:szCs w:val="20"/>
        </w:rPr>
        <w:t>JčK</w:t>
      </w:r>
      <w:proofErr w:type="spellEnd"/>
      <w:r w:rsidRPr="00D85659">
        <w:rPr>
          <w:sz w:val="20"/>
          <w:szCs w:val="20"/>
        </w:rPr>
        <w:t xml:space="preserve">. </w:t>
      </w:r>
      <w:r w:rsidRPr="00D85659">
        <w:rPr>
          <w:rFonts w:eastAsia="Calibri"/>
          <w:sz w:val="20"/>
          <w:szCs w:val="20"/>
        </w:rPr>
        <w:t>Ke zranění a usmrcení osob nedošlo. Na místě zasahovalo 6 jednotek PO.</w:t>
      </w:r>
    </w:p>
    <w:p w14:paraId="1428651D" w14:textId="77777777" w:rsidR="00116721" w:rsidRPr="00D85659" w:rsidRDefault="00116721" w:rsidP="00D85659">
      <w:pPr>
        <w:spacing w:after="0" w:line="240" w:lineRule="auto"/>
        <w:jc w:val="both"/>
        <w:rPr>
          <w:sz w:val="20"/>
          <w:szCs w:val="20"/>
        </w:rPr>
      </w:pPr>
    </w:p>
    <w:p w14:paraId="6CBBC759" w14:textId="77777777" w:rsidR="00116721" w:rsidRPr="00D85659" w:rsidRDefault="00116721" w:rsidP="00D85659">
      <w:pPr>
        <w:spacing w:after="0" w:line="240" w:lineRule="auto"/>
        <w:jc w:val="both"/>
        <w:rPr>
          <w:sz w:val="20"/>
          <w:szCs w:val="20"/>
        </w:rPr>
      </w:pPr>
      <w:r w:rsidRPr="00D36721">
        <w:rPr>
          <w:b/>
          <w:sz w:val="20"/>
          <w:szCs w:val="20"/>
        </w:rPr>
        <w:t>16. 1.</w:t>
      </w:r>
      <w:r w:rsidRPr="00D36721">
        <w:rPr>
          <w:b/>
          <w:sz w:val="20"/>
          <w:szCs w:val="20"/>
        </w:rPr>
        <w:tab/>
        <w:t>08:05 hod.</w:t>
      </w:r>
      <w:r w:rsidRPr="00D85659">
        <w:rPr>
          <w:sz w:val="20"/>
          <w:szCs w:val="20"/>
        </w:rPr>
        <w:tab/>
        <w:t xml:space="preserve">Požár bytové jednotky v bytovém domě v obci Ktiš. Při požáru vznikla škoda 175 000 Kč. UH: 500 000 Kč. Příčinou vzniku požáru byla hra dítěte s plynovým zapalovačem. Při požáru došlo ke zranění jedné osoby, kterou ošetřila ZZS </w:t>
      </w:r>
      <w:proofErr w:type="spellStart"/>
      <w:r w:rsidRPr="00D85659">
        <w:rPr>
          <w:sz w:val="20"/>
          <w:szCs w:val="20"/>
        </w:rPr>
        <w:t>JčK</w:t>
      </w:r>
      <w:proofErr w:type="spellEnd"/>
      <w:r w:rsidRPr="00D85659">
        <w:rPr>
          <w:sz w:val="20"/>
          <w:szCs w:val="20"/>
        </w:rPr>
        <w:t>. Na místě zasahovaly 2 jednotky PO.</w:t>
      </w:r>
    </w:p>
    <w:p w14:paraId="7ADB9BE9" w14:textId="77777777" w:rsidR="00116721" w:rsidRPr="00D85659" w:rsidRDefault="00116721" w:rsidP="00D85659">
      <w:pPr>
        <w:spacing w:after="0" w:line="240" w:lineRule="auto"/>
        <w:jc w:val="both"/>
        <w:rPr>
          <w:sz w:val="20"/>
          <w:szCs w:val="20"/>
        </w:rPr>
      </w:pPr>
    </w:p>
    <w:p w14:paraId="55F94024" w14:textId="77777777" w:rsidR="00116721" w:rsidRPr="00D85659" w:rsidRDefault="00116721" w:rsidP="00D85659">
      <w:pPr>
        <w:spacing w:after="0" w:line="240" w:lineRule="auto"/>
        <w:jc w:val="both"/>
        <w:rPr>
          <w:sz w:val="20"/>
          <w:szCs w:val="20"/>
        </w:rPr>
      </w:pPr>
      <w:r w:rsidRPr="00D36721">
        <w:rPr>
          <w:b/>
          <w:sz w:val="20"/>
          <w:szCs w:val="20"/>
        </w:rPr>
        <w:t>22. 3.</w:t>
      </w:r>
      <w:r w:rsidRPr="00D36721">
        <w:rPr>
          <w:b/>
          <w:sz w:val="20"/>
          <w:szCs w:val="20"/>
        </w:rPr>
        <w:tab/>
        <w:t>08:39 hod.</w:t>
      </w:r>
      <w:r w:rsidRPr="00D85659">
        <w:rPr>
          <w:sz w:val="20"/>
          <w:szCs w:val="20"/>
        </w:rPr>
        <w:tab/>
        <w:t xml:space="preserve">Požár střechy a 2 nadzemního podlaží rodinného domu v obci Zálezly, část obce </w:t>
      </w:r>
      <w:proofErr w:type="spellStart"/>
      <w:r w:rsidRPr="00D85659">
        <w:rPr>
          <w:sz w:val="20"/>
          <w:szCs w:val="20"/>
        </w:rPr>
        <w:t>Kovanín</w:t>
      </w:r>
      <w:proofErr w:type="spellEnd"/>
      <w:r w:rsidRPr="00D85659">
        <w:rPr>
          <w:sz w:val="20"/>
          <w:szCs w:val="20"/>
        </w:rPr>
        <w:t>. Při požáru vznikla škoda 2 000 000 Kč. UH: 500 000 Kč. Příčinou vzniku požáru byla technická závada na elektrické instalaci. Při požáru došlo ke zranění jedné osoby, která utrpěla lehké popáleniny na levé ruce. Na místě zasahovaly 4 jednotky PO.</w:t>
      </w:r>
    </w:p>
    <w:p w14:paraId="561E80B7" w14:textId="77777777" w:rsidR="00116721" w:rsidRPr="00D85659" w:rsidRDefault="00116721" w:rsidP="00D85659">
      <w:pPr>
        <w:spacing w:after="0" w:line="240" w:lineRule="auto"/>
        <w:jc w:val="both"/>
        <w:rPr>
          <w:sz w:val="20"/>
          <w:szCs w:val="20"/>
        </w:rPr>
      </w:pPr>
    </w:p>
    <w:p w14:paraId="6B3CCBF0" w14:textId="77777777" w:rsidR="00116721" w:rsidRPr="00D85659" w:rsidRDefault="00116721" w:rsidP="00D85659">
      <w:pPr>
        <w:spacing w:after="0" w:line="240" w:lineRule="auto"/>
        <w:jc w:val="both"/>
        <w:rPr>
          <w:sz w:val="20"/>
          <w:szCs w:val="20"/>
        </w:rPr>
      </w:pPr>
      <w:r w:rsidRPr="00D36721">
        <w:rPr>
          <w:b/>
          <w:sz w:val="20"/>
          <w:szCs w:val="20"/>
        </w:rPr>
        <w:t>19. 4.</w:t>
      </w:r>
      <w:r w:rsidRPr="00D36721">
        <w:rPr>
          <w:b/>
          <w:sz w:val="20"/>
          <w:szCs w:val="20"/>
        </w:rPr>
        <w:tab/>
        <w:t>16:17 hod.</w:t>
      </w:r>
      <w:r w:rsidRPr="00D85659">
        <w:rPr>
          <w:sz w:val="20"/>
          <w:szCs w:val="20"/>
        </w:rPr>
        <w:tab/>
        <w:t xml:space="preserve">Požár plastového kanystru s benzínem v kotelně bytového domu v obci Horní Vltavice. Při požáru vznikla škoda 0 Kč. UH: 450 000 Kč. Příčinou vzniku požáru bylo nedbalostní jednání při manipulaci s otevřeným ohněm v blízkosti hořlavých kapalin. Při požáru došlo ke zranění jedné osoby, kterou ošetřila ZZS </w:t>
      </w:r>
      <w:proofErr w:type="spellStart"/>
      <w:r w:rsidRPr="00D85659">
        <w:rPr>
          <w:sz w:val="20"/>
          <w:szCs w:val="20"/>
        </w:rPr>
        <w:t>JčK</w:t>
      </w:r>
      <w:proofErr w:type="spellEnd"/>
      <w:r w:rsidRPr="00D85659">
        <w:rPr>
          <w:sz w:val="20"/>
          <w:szCs w:val="20"/>
        </w:rPr>
        <w:t xml:space="preserve"> (popáleniny pravé ruky). Na místě zasahovalo 5 jednotek PO.</w:t>
      </w:r>
    </w:p>
    <w:p w14:paraId="16689FC4" w14:textId="77777777" w:rsidR="00116721" w:rsidRPr="00D85659" w:rsidRDefault="00116721" w:rsidP="00D85659">
      <w:pPr>
        <w:spacing w:after="0" w:line="240" w:lineRule="auto"/>
        <w:jc w:val="both"/>
        <w:rPr>
          <w:sz w:val="20"/>
          <w:szCs w:val="20"/>
        </w:rPr>
      </w:pPr>
    </w:p>
    <w:p w14:paraId="46C5D322" w14:textId="77777777" w:rsidR="00116721" w:rsidRPr="00D85659" w:rsidRDefault="00116721" w:rsidP="00D85659">
      <w:pPr>
        <w:spacing w:after="0" w:line="240" w:lineRule="auto"/>
        <w:jc w:val="both"/>
        <w:rPr>
          <w:sz w:val="20"/>
          <w:szCs w:val="20"/>
        </w:rPr>
      </w:pPr>
      <w:r w:rsidRPr="00D36721">
        <w:rPr>
          <w:b/>
          <w:sz w:val="20"/>
          <w:szCs w:val="20"/>
        </w:rPr>
        <w:t>16. 6.</w:t>
      </w:r>
      <w:r w:rsidRPr="00D36721">
        <w:rPr>
          <w:b/>
          <w:sz w:val="20"/>
          <w:szCs w:val="20"/>
        </w:rPr>
        <w:tab/>
        <w:t>10:58 hod.</w:t>
      </w:r>
      <w:r w:rsidRPr="00D85659">
        <w:rPr>
          <w:sz w:val="20"/>
          <w:szCs w:val="20"/>
        </w:rPr>
        <w:tab/>
        <w:t xml:space="preserve">Požár půdního prostoru rodinného domu v obci Vlachovo Březí, ulice Palackého. Při požáru vznikla škoda 1 000 000 Kč. UH: 500 000 Kč. Příčina požáru je v šetření PČR. </w:t>
      </w:r>
      <w:r w:rsidRPr="00D85659">
        <w:rPr>
          <w:rFonts w:eastAsia="Calibri"/>
          <w:sz w:val="20"/>
          <w:szCs w:val="20"/>
        </w:rPr>
        <w:t>Ke zranění a usmrcení osob nedošlo. Na místě zasahovaly 3 jednotky PO.</w:t>
      </w:r>
    </w:p>
    <w:p w14:paraId="2E418A48" w14:textId="77777777" w:rsidR="00116721" w:rsidRPr="00D85659" w:rsidRDefault="00116721" w:rsidP="00D85659">
      <w:pPr>
        <w:spacing w:after="0" w:line="240" w:lineRule="auto"/>
        <w:jc w:val="both"/>
        <w:rPr>
          <w:sz w:val="20"/>
          <w:szCs w:val="20"/>
        </w:rPr>
      </w:pPr>
    </w:p>
    <w:p w14:paraId="2362B836" w14:textId="77777777" w:rsidR="00116721" w:rsidRPr="00D85659" w:rsidRDefault="00116721" w:rsidP="00D85659">
      <w:pPr>
        <w:spacing w:after="0" w:line="240" w:lineRule="auto"/>
        <w:jc w:val="both"/>
        <w:rPr>
          <w:rFonts w:eastAsia="Calibri"/>
          <w:sz w:val="20"/>
          <w:szCs w:val="20"/>
        </w:rPr>
      </w:pPr>
      <w:r w:rsidRPr="00D36721">
        <w:rPr>
          <w:b/>
          <w:sz w:val="20"/>
          <w:szCs w:val="20"/>
        </w:rPr>
        <w:t>24. 6.</w:t>
      </w:r>
      <w:r w:rsidRPr="00D36721">
        <w:rPr>
          <w:b/>
          <w:sz w:val="20"/>
          <w:szCs w:val="20"/>
        </w:rPr>
        <w:tab/>
        <w:t>06:30 hod.</w:t>
      </w:r>
      <w:r w:rsidRPr="00D85659">
        <w:rPr>
          <w:sz w:val="20"/>
          <w:szCs w:val="20"/>
        </w:rPr>
        <w:tab/>
        <w:t xml:space="preserve">Požár plechového skladu sena a slámy se zaparkovanou zemědělskou technikou v obci Chvalovice. Při požáru vznikla škoda 3 975 000 Kč. UH: 0 Kč. Příčinou vzniku požáru byla technická závada na elektrické instalaci mrazáku. </w:t>
      </w:r>
      <w:r w:rsidRPr="00D85659">
        <w:rPr>
          <w:rFonts w:eastAsia="Calibri"/>
          <w:sz w:val="20"/>
          <w:szCs w:val="20"/>
        </w:rPr>
        <w:t>Ke zranění a usmrcení osob nedošlo. Na místě zasahovalo 7 jednotek PO.</w:t>
      </w:r>
    </w:p>
    <w:p w14:paraId="1D41B11B" w14:textId="77777777" w:rsidR="00116721" w:rsidRPr="00D85659" w:rsidRDefault="00116721" w:rsidP="00D85659">
      <w:pPr>
        <w:spacing w:after="0" w:line="240" w:lineRule="auto"/>
        <w:jc w:val="both"/>
        <w:rPr>
          <w:sz w:val="20"/>
          <w:szCs w:val="20"/>
        </w:rPr>
      </w:pPr>
    </w:p>
    <w:p w14:paraId="7C342934" w14:textId="77777777" w:rsidR="00116721" w:rsidRPr="00D85659" w:rsidRDefault="00116721" w:rsidP="00D85659">
      <w:pPr>
        <w:spacing w:after="0" w:line="240" w:lineRule="auto"/>
        <w:jc w:val="both"/>
        <w:rPr>
          <w:sz w:val="20"/>
          <w:szCs w:val="20"/>
        </w:rPr>
      </w:pPr>
      <w:r w:rsidRPr="00D36721">
        <w:rPr>
          <w:b/>
          <w:sz w:val="20"/>
          <w:szCs w:val="20"/>
        </w:rPr>
        <w:t>16. 7.</w:t>
      </w:r>
      <w:r w:rsidRPr="00D36721">
        <w:rPr>
          <w:b/>
          <w:sz w:val="20"/>
          <w:szCs w:val="20"/>
        </w:rPr>
        <w:tab/>
        <w:t>00:46 hod.</w:t>
      </w:r>
      <w:r w:rsidRPr="00D85659">
        <w:rPr>
          <w:sz w:val="20"/>
          <w:szCs w:val="20"/>
        </w:rPr>
        <w:tab/>
        <w:t xml:space="preserve">Požár obývacího pokoje v rodinném domě v obci Strunkovice nad Blanicí. Při požáru vznikla škoda 100 000 Kč. UH: 500 000 Kč. Příčinou vzniku požáru bylo nedbalostní jednání při kouření. Pří požáru došlo ke zranění jedné osoby, kterou ošetřila ZZS </w:t>
      </w:r>
      <w:proofErr w:type="spellStart"/>
      <w:r w:rsidRPr="00D85659">
        <w:rPr>
          <w:sz w:val="20"/>
          <w:szCs w:val="20"/>
        </w:rPr>
        <w:t>JčK</w:t>
      </w:r>
      <w:proofErr w:type="spellEnd"/>
      <w:r w:rsidRPr="00D85659">
        <w:rPr>
          <w:sz w:val="20"/>
          <w:szCs w:val="20"/>
        </w:rPr>
        <w:t xml:space="preserve"> (šok). Na místě zasahovaly 2 jednotky PO.</w:t>
      </w:r>
    </w:p>
    <w:p w14:paraId="781DAC45" w14:textId="77777777" w:rsidR="00116721" w:rsidRPr="00D85659" w:rsidRDefault="00116721" w:rsidP="00D85659">
      <w:pPr>
        <w:spacing w:after="0" w:line="240" w:lineRule="auto"/>
        <w:jc w:val="both"/>
        <w:rPr>
          <w:sz w:val="20"/>
          <w:szCs w:val="20"/>
        </w:rPr>
      </w:pPr>
    </w:p>
    <w:p w14:paraId="2566C0FD" w14:textId="77777777" w:rsidR="00116721" w:rsidRPr="00D85659" w:rsidRDefault="00116721" w:rsidP="00D85659">
      <w:pPr>
        <w:spacing w:after="0" w:line="240" w:lineRule="auto"/>
        <w:jc w:val="both"/>
        <w:rPr>
          <w:rFonts w:eastAsia="Calibri"/>
          <w:sz w:val="20"/>
          <w:szCs w:val="20"/>
        </w:rPr>
      </w:pPr>
      <w:r w:rsidRPr="00D36721">
        <w:rPr>
          <w:b/>
          <w:sz w:val="20"/>
          <w:szCs w:val="20"/>
        </w:rPr>
        <w:t xml:space="preserve"> 21. 8.</w:t>
      </w:r>
      <w:r w:rsidRPr="00D36721">
        <w:rPr>
          <w:b/>
          <w:sz w:val="20"/>
          <w:szCs w:val="20"/>
        </w:rPr>
        <w:tab/>
        <w:t>17:27 hod.</w:t>
      </w:r>
      <w:r w:rsidRPr="00D85659">
        <w:rPr>
          <w:sz w:val="20"/>
          <w:szCs w:val="20"/>
        </w:rPr>
        <w:tab/>
        <w:t xml:space="preserve">Požár skladu sena a slámy v obci Netolice. Při požáru vznikla škoda 700 000 Kč. UH: 500 000 Kč. Příčinou vzniku požáru bylo zanedbání bezpečnostních pokynů při užívání travního traktoru. </w:t>
      </w:r>
      <w:r w:rsidRPr="00D85659">
        <w:rPr>
          <w:rFonts w:eastAsia="Calibri"/>
          <w:sz w:val="20"/>
          <w:szCs w:val="20"/>
        </w:rPr>
        <w:t>Ke zranění a usmrcení osob nedošlo. Na místě zasahovaly 4 jednotky PO.</w:t>
      </w:r>
    </w:p>
    <w:p w14:paraId="72066F5E" w14:textId="77777777" w:rsidR="00116721" w:rsidRPr="00D85659" w:rsidRDefault="00116721" w:rsidP="00D85659">
      <w:pPr>
        <w:spacing w:after="0" w:line="240" w:lineRule="auto"/>
        <w:jc w:val="both"/>
        <w:rPr>
          <w:sz w:val="20"/>
          <w:szCs w:val="20"/>
        </w:rPr>
      </w:pPr>
    </w:p>
    <w:p w14:paraId="7BEB5198" w14:textId="77777777" w:rsidR="00116721" w:rsidRPr="00D85659" w:rsidRDefault="00116721" w:rsidP="00D85659">
      <w:pPr>
        <w:spacing w:after="0" w:line="240" w:lineRule="auto"/>
        <w:jc w:val="both"/>
        <w:rPr>
          <w:sz w:val="20"/>
          <w:szCs w:val="20"/>
        </w:rPr>
      </w:pPr>
      <w:r w:rsidRPr="00D36721">
        <w:rPr>
          <w:b/>
          <w:sz w:val="20"/>
          <w:szCs w:val="20"/>
        </w:rPr>
        <w:t>22. 12.</w:t>
      </w:r>
      <w:r w:rsidRPr="00D36721">
        <w:rPr>
          <w:b/>
          <w:sz w:val="20"/>
          <w:szCs w:val="20"/>
        </w:rPr>
        <w:tab/>
        <w:t>16:29 hod.</w:t>
      </w:r>
      <w:r w:rsidRPr="00D85659">
        <w:rPr>
          <w:sz w:val="20"/>
          <w:szCs w:val="20"/>
        </w:rPr>
        <w:tab/>
        <w:t xml:space="preserve">Požár lesní vyvážecí soupravy John Deere 810 E, na lesní cestě u obce Borová Lada. Při požáru vznikla škoda 1 500 000 Kč. UH: 1 000 000 Kč. Příčinou vzniku požáru byla technické závada na elektrické instalaci vozidla. </w:t>
      </w:r>
      <w:r w:rsidRPr="00D85659">
        <w:rPr>
          <w:rFonts w:eastAsia="Calibri"/>
          <w:sz w:val="20"/>
          <w:szCs w:val="20"/>
        </w:rPr>
        <w:t>Ke zranění a usmrcení osob nedošlo. Na místě zasahovaly 2 jednotky PO.</w:t>
      </w:r>
    </w:p>
    <w:p w14:paraId="0DA63C84" w14:textId="77777777" w:rsidR="00116721" w:rsidRPr="00D85659" w:rsidRDefault="00116721" w:rsidP="00D85659">
      <w:pPr>
        <w:spacing w:after="0" w:line="240" w:lineRule="auto"/>
        <w:jc w:val="both"/>
        <w:rPr>
          <w:sz w:val="20"/>
          <w:szCs w:val="20"/>
        </w:rPr>
      </w:pPr>
      <w:r w:rsidRPr="00D85659">
        <w:rPr>
          <w:sz w:val="20"/>
          <w:szCs w:val="20"/>
        </w:rPr>
        <w:t xml:space="preserve"> </w:t>
      </w:r>
    </w:p>
    <w:p w14:paraId="3D6C5704" w14:textId="396DCD6E" w:rsidR="00116721" w:rsidRPr="00D85659" w:rsidRDefault="00116721" w:rsidP="00D85659">
      <w:pPr>
        <w:spacing w:after="0" w:line="240" w:lineRule="auto"/>
        <w:jc w:val="both"/>
        <w:rPr>
          <w:rFonts w:eastAsia="Calibri"/>
          <w:sz w:val="20"/>
          <w:szCs w:val="20"/>
        </w:rPr>
      </w:pPr>
      <w:r w:rsidRPr="00D36721">
        <w:rPr>
          <w:b/>
          <w:sz w:val="20"/>
          <w:szCs w:val="20"/>
        </w:rPr>
        <w:t>30. 12.</w:t>
      </w:r>
      <w:r w:rsidRPr="00D36721">
        <w:rPr>
          <w:b/>
          <w:sz w:val="20"/>
          <w:szCs w:val="20"/>
        </w:rPr>
        <w:tab/>
        <w:t>00:36 hod.</w:t>
      </w:r>
      <w:r w:rsidRPr="00D85659">
        <w:rPr>
          <w:sz w:val="20"/>
          <w:szCs w:val="20"/>
        </w:rPr>
        <w:tab/>
        <w:t xml:space="preserve">Požár garáže rodinného domu a osobního automobilu v obci Čkyně. Při požáru vznikla škoda 900 000 Kč. UH: 4 000 000 Kč. Příčinou vzniku požáru byla technická závada na elektrické instalaci. </w:t>
      </w:r>
      <w:r w:rsidRPr="00D85659">
        <w:rPr>
          <w:rFonts w:eastAsia="Calibri"/>
          <w:sz w:val="20"/>
          <w:szCs w:val="20"/>
        </w:rPr>
        <w:t>Ke zranění a usmrcení osob nedošlo. Na místě zasahovaly 2 jednotky PO.</w:t>
      </w:r>
    </w:p>
    <w:p w14:paraId="446EB51A" w14:textId="77777777" w:rsidR="00116721" w:rsidRPr="00D85659" w:rsidRDefault="00116721" w:rsidP="00D85659">
      <w:pPr>
        <w:spacing w:after="0" w:line="240" w:lineRule="auto"/>
        <w:jc w:val="both"/>
        <w:rPr>
          <w:rFonts w:eastAsia="Calibri"/>
          <w:sz w:val="20"/>
          <w:szCs w:val="20"/>
        </w:rPr>
      </w:pPr>
      <w:r w:rsidRPr="00D85659">
        <w:rPr>
          <w:rFonts w:eastAsia="Calibri"/>
          <w:sz w:val="20"/>
          <w:szCs w:val="20"/>
        </w:rPr>
        <w:br w:type="page"/>
      </w:r>
    </w:p>
    <w:p w14:paraId="3A2904AB" w14:textId="48C8A82D" w:rsidR="005A3885" w:rsidRPr="00116721" w:rsidRDefault="005A3885" w:rsidP="005A3885">
      <w:pPr>
        <w:pStyle w:val="Nadpis1"/>
        <w:rPr>
          <w:color w:val="auto"/>
        </w:rPr>
      </w:pPr>
      <w:bookmarkStart w:id="166" w:name="_Toc96605629"/>
      <w:r w:rsidRPr="00116721">
        <w:rPr>
          <w:color w:val="auto"/>
        </w:rPr>
        <w:lastRenderedPageBreak/>
        <w:t>Závažné požáry - okres Strakonice</w:t>
      </w:r>
      <w:bookmarkEnd w:id="166"/>
    </w:p>
    <w:p w14:paraId="4C45A45B" w14:textId="77777777" w:rsidR="00116721" w:rsidRPr="00D85659" w:rsidRDefault="00116721" w:rsidP="00D85659">
      <w:pPr>
        <w:spacing w:after="0" w:line="240" w:lineRule="auto"/>
        <w:jc w:val="both"/>
        <w:rPr>
          <w:sz w:val="20"/>
          <w:szCs w:val="20"/>
        </w:rPr>
      </w:pPr>
      <w:r w:rsidRPr="00D85659">
        <w:rPr>
          <w:b/>
          <w:sz w:val="20"/>
          <w:szCs w:val="20"/>
        </w:rPr>
        <w:t>10. 2.</w:t>
      </w:r>
      <w:r w:rsidRPr="00D85659">
        <w:rPr>
          <w:b/>
          <w:sz w:val="20"/>
          <w:szCs w:val="20"/>
        </w:rPr>
        <w:tab/>
        <w:t>07:14 hod.</w:t>
      </w:r>
      <w:r w:rsidRPr="00D85659">
        <w:rPr>
          <w:sz w:val="20"/>
          <w:szCs w:val="20"/>
        </w:rPr>
        <w:tab/>
        <w:t>Požár nafty na výfuku vysokozdvižného vozíku DESTA v areálu podniku ČZ a.s. v obci Strakonice. Při požáru vznikla škoda 0 Kč. UH: 100 000 Kč. Příčinou vzniku požáru byla technická závada palivového systému, únik nafty na výfukové potrubí motoru. Při požáru došlo ke zranění jedné osoby, která se nadýchala zplodin hoření. Na místě zasahovala 1 jednotka PO.</w:t>
      </w:r>
    </w:p>
    <w:p w14:paraId="26BF13F9" w14:textId="77777777" w:rsidR="00116721" w:rsidRPr="00D85659" w:rsidRDefault="00116721" w:rsidP="00D85659">
      <w:pPr>
        <w:spacing w:after="0" w:line="240" w:lineRule="auto"/>
        <w:jc w:val="both"/>
        <w:rPr>
          <w:sz w:val="20"/>
          <w:szCs w:val="20"/>
        </w:rPr>
      </w:pPr>
    </w:p>
    <w:p w14:paraId="0B6DF3ED" w14:textId="77777777" w:rsidR="00116721" w:rsidRPr="00D85659" w:rsidRDefault="00116721" w:rsidP="00D85659">
      <w:pPr>
        <w:spacing w:after="0" w:line="240" w:lineRule="auto"/>
        <w:jc w:val="both"/>
        <w:rPr>
          <w:sz w:val="20"/>
          <w:szCs w:val="20"/>
        </w:rPr>
      </w:pPr>
      <w:r w:rsidRPr="00D85659">
        <w:rPr>
          <w:b/>
          <w:sz w:val="20"/>
          <w:szCs w:val="20"/>
        </w:rPr>
        <w:t>19. 2.</w:t>
      </w:r>
      <w:r w:rsidRPr="00D85659">
        <w:rPr>
          <w:b/>
          <w:sz w:val="20"/>
          <w:szCs w:val="20"/>
        </w:rPr>
        <w:tab/>
        <w:t>08:46 hod.</w:t>
      </w:r>
      <w:r w:rsidRPr="00D85659">
        <w:rPr>
          <w:b/>
          <w:sz w:val="20"/>
          <w:szCs w:val="20"/>
        </w:rPr>
        <w:tab/>
      </w:r>
      <w:r w:rsidRPr="00D85659">
        <w:rPr>
          <w:sz w:val="20"/>
          <w:szCs w:val="20"/>
        </w:rPr>
        <w:t xml:space="preserve">Požár pásových dopravníků linky na zapracování kuřat ve výrobní hale firmy Vodňanská drůbež a.s. v obci Vodňany. Při požáru vznikla škoda 500 000 Kč. UH: 10 000 000 Kč. Příčinou vzniku požáru bylo nedbalostní jednání při řezání nerezového potrubí úhlovou bruskou. </w:t>
      </w:r>
      <w:r w:rsidRPr="00D85659">
        <w:rPr>
          <w:rFonts w:eastAsia="Calibri"/>
          <w:sz w:val="20"/>
          <w:szCs w:val="20"/>
        </w:rPr>
        <w:t>Ke zranění a usmrcení osob nedošlo. Na místě zasahovaly 2 jednotky PO.</w:t>
      </w:r>
    </w:p>
    <w:p w14:paraId="143394FB" w14:textId="77777777" w:rsidR="00116721" w:rsidRPr="00D85659" w:rsidRDefault="00116721" w:rsidP="00D85659">
      <w:pPr>
        <w:spacing w:after="0" w:line="240" w:lineRule="auto"/>
        <w:jc w:val="both"/>
        <w:rPr>
          <w:sz w:val="20"/>
          <w:szCs w:val="20"/>
        </w:rPr>
      </w:pPr>
    </w:p>
    <w:p w14:paraId="19E71869" w14:textId="3D1B6216" w:rsidR="00116721" w:rsidRPr="00D85659" w:rsidRDefault="00116721" w:rsidP="00D85659">
      <w:pPr>
        <w:spacing w:after="0" w:line="240" w:lineRule="auto"/>
        <w:jc w:val="both"/>
        <w:rPr>
          <w:rFonts w:eastAsia="Calibri"/>
          <w:sz w:val="20"/>
          <w:szCs w:val="20"/>
        </w:rPr>
      </w:pPr>
      <w:r w:rsidRPr="00D85659">
        <w:rPr>
          <w:b/>
          <w:sz w:val="20"/>
          <w:szCs w:val="20"/>
        </w:rPr>
        <w:t>2. 3.</w:t>
      </w:r>
      <w:r w:rsidRPr="00D85659">
        <w:rPr>
          <w:b/>
          <w:sz w:val="20"/>
          <w:szCs w:val="20"/>
        </w:rPr>
        <w:tab/>
        <w:t>15:47 hod.</w:t>
      </w:r>
      <w:r w:rsidRPr="00D85659">
        <w:rPr>
          <w:sz w:val="20"/>
          <w:szCs w:val="20"/>
        </w:rPr>
        <w:tab/>
        <w:t>Požár bytového domu v obci Strakonice, ulice V Ráji. Při požáru vznikla škoda 500 000 Kč. UH: 4 000 000 Kč. Příčina požáru je v šetření PČR. Byly sta</w:t>
      </w:r>
      <w:r w:rsidR="005931CD">
        <w:rPr>
          <w:sz w:val="20"/>
          <w:szCs w:val="20"/>
        </w:rPr>
        <w:t>noveny tři vyšetřovací verze: 1: nedbalostní jednání, 2: hra nezletilých osob, 3:</w:t>
      </w:r>
      <w:r w:rsidRPr="00D85659">
        <w:rPr>
          <w:sz w:val="20"/>
          <w:szCs w:val="20"/>
        </w:rPr>
        <w:t xml:space="preserve"> úmyslné založení požáru. </w:t>
      </w:r>
      <w:r w:rsidRPr="00D85659">
        <w:rPr>
          <w:rFonts w:eastAsia="Calibri"/>
          <w:sz w:val="20"/>
          <w:szCs w:val="20"/>
        </w:rPr>
        <w:t>Ke zranění a usmrcení osob nedošlo. Na místě zasahovaly 2 jednotky PO.</w:t>
      </w:r>
    </w:p>
    <w:p w14:paraId="51A02299" w14:textId="77777777" w:rsidR="00116721" w:rsidRPr="00D85659" w:rsidRDefault="00116721" w:rsidP="00D85659">
      <w:pPr>
        <w:spacing w:after="0" w:line="240" w:lineRule="auto"/>
        <w:jc w:val="both"/>
        <w:rPr>
          <w:rFonts w:eastAsia="Calibri"/>
          <w:sz w:val="20"/>
          <w:szCs w:val="20"/>
        </w:rPr>
      </w:pPr>
    </w:p>
    <w:p w14:paraId="075C391A" w14:textId="3512FE04" w:rsidR="00116721" w:rsidRPr="00D85659" w:rsidRDefault="00116721" w:rsidP="00D85659">
      <w:pPr>
        <w:spacing w:after="0" w:line="240" w:lineRule="auto"/>
        <w:jc w:val="both"/>
        <w:rPr>
          <w:sz w:val="20"/>
          <w:szCs w:val="20"/>
        </w:rPr>
      </w:pPr>
      <w:r w:rsidRPr="00D85659">
        <w:rPr>
          <w:b/>
          <w:sz w:val="20"/>
          <w:szCs w:val="20"/>
        </w:rPr>
        <w:t>30. 3.</w:t>
      </w:r>
      <w:r w:rsidRPr="00D85659">
        <w:rPr>
          <w:b/>
          <w:sz w:val="20"/>
          <w:szCs w:val="20"/>
        </w:rPr>
        <w:tab/>
        <w:t>13:44 hod.</w:t>
      </w:r>
      <w:r w:rsidRPr="00D85659">
        <w:rPr>
          <w:sz w:val="20"/>
          <w:szCs w:val="20"/>
        </w:rPr>
        <w:tab/>
        <w:t>Požár dřevěné kolny na zahradě v prostoru zahrádkář</w:t>
      </w:r>
      <w:r w:rsidR="005931CD">
        <w:rPr>
          <w:sz w:val="20"/>
          <w:szCs w:val="20"/>
        </w:rPr>
        <w:t>ské kolonie v obci Strakonice u </w:t>
      </w:r>
      <w:r w:rsidRPr="00D85659">
        <w:rPr>
          <w:sz w:val="20"/>
          <w:szCs w:val="20"/>
        </w:rPr>
        <w:t xml:space="preserve">rybníka </w:t>
      </w:r>
      <w:proofErr w:type="spellStart"/>
      <w:r w:rsidRPr="00D85659">
        <w:rPr>
          <w:sz w:val="20"/>
          <w:szCs w:val="20"/>
        </w:rPr>
        <w:t>Blaťák</w:t>
      </w:r>
      <w:proofErr w:type="spellEnd"/>
      <w:r w:rsidRPr="00D85659">
        <w:rPr>
          <w:sz w:val="20"/>
          <w:szCs w:val="20"/>
        </w:rPr>
        <w:t>. Při požáru vznikla škoda 30 000 Kč. UH: 20 000 Kč. Příčinou požáru bylo nedbalostní jednání při manipulaci s vařičem na PB láhev (špatné těsnění nebo nedotažení vařiče na PB láhev). Při požáru došlo ke zranění jedné osoby, která byla odvezena ZZS Strakonice do nemocnice ve Strakonicích k ošetření. Na místě zasahovaly 2 jednotky PO.</w:t>
      </w:r>
    </w:p>
    <w:p w14:paraId="78075509" w14:textId="77777777" w:rsidR="00116721" w:rsidRPr="00D85659" w:rsidRDefault="00116721" w:rsidP="00D85659">
      <w:pPr>
        <w:spacing w:after="0" w:line="240" w:lineRule="auto"/>
        <w:jc w:val="both"/>
        <w:rPr>
          <w:sz w:val="20"/>
          <w:szCs w:val="20"/>
        </w:rPr>
      </w:pPr>
    </w:p>
    <w:p w14:paraId="4C563C1F" w14:textId="77777777" w:rsidR="00116721" w:rsidRPr="00D85659" w:rsidRDefault="00116721" w:rsidP="00D85659">
      <w:pPr>
        <w:spacing w:after="0" w:line="240" w:lineRule="auto"/>
        <w:jc w:val="both"/>
        <w:rPr>
          <w:rFonts w:eastAsia="Calibri"/>
          <w:sz w:val="20"/>
          <w:szCs w:val="20"/>
        </w:rPr>
      </w:pPr>
      <w:r w:rsidRPr="00D85659">
        <w:rPr>
          <w:b/>
          <w:sz w:val="20"/>
          <w:szCs w:val="20"/>
        </w:rPr>
        <w:t>26. 4.</w:t>
      </w:r>
      <w:r w:rsidRPr="00D85659">
        <w:rPr>
          <w:b/>
          <w:sz w:val="20"/>
          <w:szCs w:val="20"/>
        </w:rPr>
        <w:tab/>
        <w:t>07:42 hod.</w:t>
      </w:r>
      <w:r w:rsidRPr="00D85659">
        <w:rPr>
          <w:sz w:val="20"/>
          <w:szCs w:val="20"/>
        </w:rPr>
        <w:tab/>
        <w:t xml:space="preserve">Požár střechy a stropu hospodářské budovy v areálu statku v obci Drahonice. Při požáru vznikla škoda 500 000 Kč. UH: 3 000 000 Kč. Příčinou vzniku požáru byla nevhodná konstrukce a umístění udírny na tuhá paliva u střešní konstrukce hospodářského objektu. </w:t>
      </w:r>
      <w:r w:rsidRPr="00D85659">
        <w:rPr>
          <w:rFonts w:eastAsia="Calibri"/>
          <w:sz w:val="20"/>
          <w:szCs w:val="20"/>
        </w:rPr>
        <w:t>Ke zranění a usmrcení osob nedošlo. Na místě zasahovalo 8 jednotek PO.</w:t>
      </w:r>
    </w:p>
    <w:p w14:paraId="234D42DC" w14:textId="77777777" w:rsidR="00116721" w:rsidRPr="00D85659" w:rsidRDefault="00116721" w:rsidP="00D85659">
      <w:pPr>
        <w:spacing w:after="0" w:line="240" w:lineRule="auto"/>
        <w:jc w:val="both"/>
        <w:rPr>
          <w:sz w:val="20"/>
          <w:szCs w:val="20"/>
        </w:rPr>
      </w:pPr>
      <w:r w:rsidRPr="00D85659">
        <w:rPr>
          <w:sz w:val="20"/>
          <w:szCs w:val="20"/>
        </w:rPr>
        <w:t xml:space="preserve"> </w:t>
      </w:r>
    </w:p>
    <w:p w14:paraId="660AC457" w14:textId="77777777" w:rsidR="00116721" w:rsidRPr="00D85659" w:rsidRDefault="00116721" w:rsidP="00D85659">
      <w:pPr>
        <w:spacing w:after="0" w:line="240" w:lineRule="auto"/>
        <w:jc w:val="both"/>
        <w:rPr>
          <w:sz w:val="20"/>
          <w:szCs w:val="20"/>
        </w:rPr>
      </w:pPr>
      <w:r w:rsidRPr="00D85659">
        <w:rPr>
          <w:b/>
          <w:sz w:val="20"/>
          <w:szCs w:val="20"/>
        </w:rPr>
        <w:t>17. 5.</w:t>
      </w:r>
      <w:r w:rsidRPr="00D85659">
        <w:rPr>
          <w:b/>
          <w:sz w:val="20"/>
          <w:szCs w:val="20"/>
        </w:rPr>
        <w:tab/>
        <w:t>00:27 hod.</w:t>
      </w:r>
      <w:r w:rsidRPr="00D85659">
        <w:rPr>
          <w:sz w:val="20"/>
          <w:szCs w:val="20"/>
        </w:rPr>
        <w:tab/>
        <w:t xml:space="preserve">Požár zemní techniky, dvou osobních vozidel, starého karavanu a přístřešku v obci Rovná. Při požáru vznikla škoda 1 000 000 Kč. UH: 2 000 000 Kč. Příčinou vzniku požáru byla technická závada elektrické instalace přívodního kabelu od baterie v motorovém prostoru. </w:t>
      </w:r>
      <w:r w:rsidRPr="00D85659">
        <w:rPr>
          <w:rFonts w:eastAsia="Calibri"/>
          <w:sz w:val="20"/>
          <w:szCs w:val="20"/>
        </w:rPr>
        <w:t>Ke zranění a usmrcení osob nedošlo. Na místě zasahovaly 4 jednotky PO.</w:t>
      </w:r>
    </w:p>
    <w:p w14:paraId="461B3651" w14:textId="77777777" w:rsidR="00116721" w:rsidRPr="00D85659" w:rsidRDefault="00116721" w:rsidP="00D85659">
      <w:pPr>
        <w:spacing w:after="0" w:line="240" w:lineRule="auto"/>
        <w:jc w:val="both"/>
        <w:rPr>
          <w:sz w:val="20"/>
          <w:szCs w:val="20"/>
        </w:rPr>
      </w:pPr>
    </w:p>
    <w:p w14:paraId="1CFF8CCE" w14:textId="77777777" w:rsidR="00116721" w:rsidRPr="00D85659" w:rsidRDefault="00116721" w:rsidP="00D85659">
      <w:pPr>
        <w:spacing w:after="0" w:line="240" w:lineRule="auto"/>
        <w:jc w:val="both"/>
        <w:rPr>
          <w:sz w:val="20"/>
          <w:szCs w:val="20"/>
        </w:rPr>
      </w:pPr>
      <w:r w:rsidRPr="00D85659">
        <w:rPr>
          <w:b/>
          <w:sz w:val="20"/>
          <w:szCs w:val="20"/>
        </w:rPr>
        <w:t>26. 5.</w:t>
      </w:r>
      <w:r w:rsidRPr="00D85659">
        <w:rPr>
          <w:b/>
          <w:sz w:val="20"/>
          <w:szCs w:val="20"/>
        </w:rPr>
        <w:tab/>
        <w:t>10:28 hod.</w:t>
      </w:r>
      <w:r w:rsidRPr="00D85659">
        <w:rPr>
          <w:sz w:val="20"/>
          <w:szCs w:val="20"/>
        </w:rPr>
        <w:tab/>
        <w:t xml:space="preserve">Požár samochodné řezačky </w:t>
      </w:r>
      <w:proofErr w:type="spellStart"/>
      <w:r w:rsidRPr="00D85659">
        <w:rPr>
          <w:sz w:val="20"/>
          <w:szCs w:val="20"/>
        </w:rPr>
        <w:t>Mengele</w:t>
      </w:r>
      <w:proofErr w:type="spellEnd"/>
      <w:r w:rsidRPr="00D85659">
        <w:rPr>
          <w:sz w:val="20"/>
          <w:szCs w:val="20"/>
        </w:rPr>
        <w:t xml:space="preserve"> </w:t>
      </w:r>
      <w:proofErr w:type="spellStart"/>
      <w:r w:rsidRPr="00D85659">
        <w:rPr>
          <w:sz w:val="20"/>
          <w:szCs w:val="20"/>
        </w:rPr>
        <w:t>Mammut</w:t>
      </w:r>
      <w:proofErr w:type="spellEnd"/>
      <w:r w:rsidRPr="00D85659">
        <w:rPr>
          <w:sz w:val="20"/>
          <w:szCs w:val="20"/>
        </w:rPr>
        <w:t xml:space="preserve"> 6800 na poli u obce Třebohostice. Při požáru vznikla škoda 500 000 Kč. UH: 0 Kč. Příčinou vzniku požáru byla technická závada v motorovém prostoru za provozu stroje (turbodmychadlo motoru). </w:t>
      </w:r>
      <w:r w:rsidRPr="00D85659">
        <w:rPr>
          <w:rFonts w:eastAsia="Calibri"/>
          <w:sz w:val="20"/>
          <w:szCs w:val="20"/>
        </w:rPr>
        <w:t>Ke zranění a usmrcení osob nedošlo. Na místě zasahovaly 2 jednotky PO.</w:t>
      </w:r>
      <w:r w:rsidRPr="00D85659">
        <w:rPr>
          <w:sz w:val="20"/>
          <w:szCs w:val="20"/>
        </w:rPr>
        <w:tab/>
      </w:r>
    </w:p>
    <w:p w14:paraId="12C98A57" w14:textId="77777777" w:rsidR="00116721" w:rsidRPr="00D85659" w:rsidRDefault="00116721" w:rsidP="00D85659">
      <w:pPr>
        <w:spacing w:after="0" w:line="240" w:lineRule="auto"/>
        <w:jc w:val="both"/>
        <w:rPr>
          <w:sz w:val="20"/>
          <w:szCs w:val="20"/>
        </w:rPr>
      </w:pPr>
    </w:p>
    <w:p w14:paraId="58CCD45E" w14:textId="77777777" w:rsidR="00116721" w:rsidRPr="00D85659" w:rsidRDefault="00116721" w:rsidP="00D85659">
      <w:pPr>
        <w:spacing w:after="0" w:line="240" w:lineRule="auto"/>
        <w:jc w:val="both"/>
        <w:rPr>
          <w:sz w:val="20"/>
          <w:szCs w:val="20"/>
        </w:rPr>
      </w:pPr>
      <w:r w:rsidRPr="00D85659">
        <w:rPr>
          <w:b/>
          <w:sz w:val="20"/>
          <w:szCs w:val="20"/>
        </w:rPr>
        <w:t xml:space="preserve">29. 5. </w:t>
      </w:r>
      <w:r w:rsidRPr="00D85659">
        <w:rPr>
          <w:b/>
          <w:sz w:val="20"/>
          <w:szCs w:val="20"/>
        </w:rPr>
        <w:tab/>
        <w:t>18:46 hod.</w:t>
      </w:r>
      <w:r w:rsidRPr="00D85659">
        <w:rPr>
          <w:sz w:val="20"/>
          <w:szCs w:val="20"/>
        </w:rPr>
        <w:tab/>
        <w:t xml:space="preserve">Požár čelního nakladače </w:t>
      </w:r>
      <w:proofErr w:type="spellStart"/>
      <w:r w:rsidRPr="00D85659">
        <w:rPr>
          <w:sz w:val="20"/>
          <w:szCs w:val="20"/>
        </w:rPr>
        <w:t>Kramer</w:t>
      </w:r>
      <w:proofErr w:type="spellEnd"/>
      <w:r w:rsidRPr="00D85659">
        <w:rPr>
          <w:sz w:val="20"/>
          <w:szCs w:val="20"/>
        </w:rPr>
        <w:t xml:space="preserve"> 750 v obci Bělčice, část obce </w:t>
      </w:r>
      <w:proofErr w:type="spellStart"/>
      <w:r w:rsidRPr="00D85659">
        <w:rPr>
          <w:sz w:val="20"/>
          <w:szCs w:val="20"/>
        </w:rPr>
        <w:t>Podruhlí</w:t>
      </w:r>
      <w:proofErr w:type="spellEnd"/>
      <w:r w:rsidRPr="00D85659">
        <w:rPr>
          <w:sz w:val="20"/>
          <w:szCs w:val="20"/>
        </w:rPr>
        <w:t xml:space="preserve">. Při požáru vznikla škoda 500 000 Kč. UH: 0 Kč. Příčinou vzniku požáru byla technická závada alternátoru v motorovém prostoru za provozu stroje. </w:t>
      </w:r>
      <w:r w:rsidRPr="00D85659">
        <w:rPr>
          <w:rFonts w:eastAsia="Calibri"/>
          <w:sz w:val="20"/>
          <w:szCs w:val="20"/>
        </w:rPr>
        <w:t>Ke zranění a usmrcení osob nedošlo. Na místě zasahovaly 2 jednotky PO.</w:t>
      </w:r>
    </w:p>
    <w:p w14:paraId="44FBECCB" w14:textId="77777777" w:rsidR="00116721" w:rsidRPr="00D85659" w:rsidRDefault="00116721" w:rsidP="00D85659">
      <w:pPr>
        <w:spacing w:after="0" w:line="240" w:lineRule="auto"/>
        <w:jc w:val="both"/>
        <w:rPr>
          <w:sz w:val="20"/>
          <w:szCs w:val="20"/>
        </w:rPr>
      </w:pPr>
    </w:p>
    <w:p w14:paraId="0FB80F00" w14:textId="786AD2A7" w:rsidR="00116721" w:rsidRPr="00D85659" w:rsidRDefault="00116721" w:rsidP="00D85659">
      <w:pPr>
        <w:spacing w:after="0" w:line="240" w:lineRule="auto"/>
        <w:jc w:val="both"/>
        <w:rPr>
          <w:rFonts w:eastAsia="Calibri"/>
          <w:sz w:val="20"/>
          <w:szCs w:val="20"/>
        </w:rPr>
      </w:pPr>
      <w:r w:rsidRPr="00D85659">
        <w:rPr>
          <w:b/>
          <w:sz w:val="20"/>
          <w:szCs w:val="20"/>
        </w:rPr>
        <w:t>16. 6.</w:t>
      </w:r>
      <w:r w:rsidRPr="00D85659">
        <w:rPr>
          <w:b/>
          <w:sz w:val="20"/>
          <w:szCs w:val="20"/>
        </w:rPr>
        <w:tab/>
        <w:t>00:48 hod.</w:t>
      </w:r>
      <w:r w:rsidRPr="00D85659">
        <w:rPr>
          <w:sz w:val="20"/>
          <w:szCs w:val="20"/>
        </w:rPr>
        <w:tab/>
        <w:t xml:space="preserve">Požár stodoly s dílnou u rodinného domu v obci </w:t>
      </w:r>
      <w:proofErr w:type="spellStart"/>
      <w:r w:rsidRPr="00D85659">
        <w:rPr>
          <w:sz w:val="20"/>
          <w:szCs w:val="20"/>
        </w:rPr>
        <w:t>Pacelice</w:t>
      </w:r>
      <w:proofErr w:type="spellEnd"/>
      <w:r w:rsidRPr="00D85659">
        <w:rPr>
          <w:sz w:val="20"/>
          <w:szCs w:val="20"/>
        </w:rPr>
        <w:t>.</w:t>
      </w:r>
      <w:r w:rsidR="005931CD">
        <w:rPr>
          <w:sz w:val="20"/>
          <w:szCs w:val="20"/>
        </w:rPr>
        <w:t xml:space="preserve"> Při požáru vznikla škoda 2 000 </w:t>
      </w:r>
      <w:r w:rsidRPr="00D85659">
        <w:rPr>
          <w:sz w:val="20"/>
          <w:szCs w:val="20"/>
        </w:rPr>
        <w:t xml:space="preserve">000 Kč. UH: 1 000 000 Kč. Příčinou vzniku požáru byla technická závada elektrické instalace autíčka pro děti, které bylo připojeno k nabíječce v prostoru stodoly. </w:t>
      </w:r>
      <w:r w:rsidRPr="00D85659">
        <w:rPr>
          <w:rFonts w:eastAsia="Calibri"/>
          <w:sz w:val="20"/>
          <w:szCs w:val="20"/>
        </w:rPr>
        <w:t>Ke zranění a usmrcení osob</w:t>
      </w:r>
      <w:r w:rsidR="005931CD">
        <w:rPr>
          <w:rFonts w:eastAsia="Calibri"/>
          <w:sz w:val="20"/>
          <w:szCs w:val="20"/>
        </w:rPr>
        <w:t xml:space="preserve"> nedošlo. Na místě zasahovalo 6 </w:t>
      </w:r>
      <w:r w:rsidRPr="00D85659">
        <w:rPr>
          <w:rFonts w:eastAsia="Calibri"/>
          <w:sz w:val="20"/>
          <w:szCs w:val="20"/>
        </w:rPr>
        <w:t>jednotek PO.</w:t>
      </w:r>
    </w:p>
    <w:p w14:paraId="23243204" w14:textId="77777777" w:rsidR="00116721" w:rsidRPr="00D85659" w:rsidRDefault="00116721" w:rsidP="00D85659">
      <w:pPr>
        <w:spacing w:after="0" w:line="240" w:lineRule="auto"/>
        <w:jc w:val="both"/>
        <w:rPr>
          <w:sz w:val="20"/>
          <w:szCs w:val="20"/>
        </w:rPr>
      </w:pPr>
    </w:p>
    <w:p w14:paraId="3E9F9414" w14:textId="77777777" w:rsidR="00116721" w:rsidRPr="00D85659" w:rsidRDefault="00116721" w:rsidP="00D85659">
      <w:pPr>
        <w:spacing w:after="0" w:line="240" w:lineRule="auto"/>
        <w:jc w:val="both"/>
        <w:rPr>
          <w:sz w:val="20"/>
          <w:szCs w:val="20"/>
        </w:rPr>
      </w:pPr>
      <w:r w:rsidRPr="00D85659">
        <w:rPr>
          <w:b/>
          <w:sz w:val="20"/>
          <w:szCs w:val="20"/>
        </w:rPr>
        <w:t>12. 7.</w:t>
      </w:r>
      <w:r w:rsidRPr="00D85659">
        <w:rPr>
          <w:b/>
          <w:sz w:val="20"/>
          <w:szCs w:val="20"/>
        </w:rPr>
        <w:tab/>
        <w:t>18:45 hod.</w:t>
      </w:r>
      <w:r w:rsidRPr="00D85659">
        <w:rPr>
          <w:sz w:val="20"/>
          <w:szCs w:val="20"/>
        </w:rPr>
        <w:tab/>
        <w:t>Požár střechy táborové kuchyně na dětském táboře v obci Kadov. Při požáru vznikla škoda 2 000 Kč. UH: 20 000 Kč. Příčinou vzniku požáru bylo vznícení oleje v pánvi při smažení potravin. Při požáru došlo ke zranění jedné osoby (popálení předloktí horní paže). Na místě zasahovaly 4 jednotky PO.</w:t>
      </w:r>
    </w:p>
    <w:p w14:paraId="0B0087D4" w14:textId="77777777" w:rsidR="00116721" w:rsidRPr="00D85659" w:rsidRDefault="00116721" w:rsidP="00D85659">
      <w:pPr>
        <w:spacing w:after="0" w:line="240" w:lineRule="auto"/>
        <w:jc w:val="both"/>
        <w:rPr>
          <w:sz w:val="20"/>
          <w:szCs w:val="20"/>
        </w:rPr>
      </w:pPr>
    </w:p>
    <w:p w14:paraId="2E678B36" w14:textId="370636CF" w:rsidR="00116721" w:rsidRPr="00D85659" w:rsidRDefault="00116721" w:rsidP="00D85659">
      <w:pPr>
        <w:spacing w:after="0" w:line="240" w:lineRule="auto"/>
        <w:jc w:val="both"/>
        <w:rPr>
          <w:sz w:val="20"/>
          <w:szCs w:val="20"/>
        </w:rPr>
      </w:pPr>
      <w:r w:rsidRPr="00D85659">
        <w:rPr>
          <w:b/>
          <w:sz w:val="20"/>
          <w:szCs w:val="20"/>
        </w:rPr>
        <w:t>29. 10.</w:t>
      </w:r>
      <w:r w:rsidRPr="00D85659">
        <w:rPr>
          <w:b/>
          <w:sz w:val="20"/>
          <w:szCs w:val="20"/>
        </w:rPr>
        <w:tab/>
        <w:t>16:41 hod.</w:t>
      </w:r>
      <w:r w:rsidRPr="00D85659">
        <w:rPr>
          <w:sz w:val="20"/>
          <w:szCs w:val="20"/>
        </w:rPr>
        <w:tab/>
        <w:t>Požár střechy rodinného domu a stodoly v obci Předmíř.</w:t>
      </w:r>
      <w:r w:rsidR="005931CD">
        <w:rPr>
          <w:sz w:val="20"/>
          <w:szCs w:val="20"/>
        </w:rPr>
        <w:t xml:space="preserve"> Při požáru vznikla škoda 1 500 </w:t>
      </w:r>
      <w:r w:rsidRPr="00D85659">
        <w:rPr>
          <w:sz w:val="20"/>
          <w:szCs w:val="20"/>
        </w:rPr>
        <w:t>000 Kč. UH: 1 000 000 Kč. Příčina vzniku požáru je v šetření.</w:t>
      </w:r>
      <w:r w:rsidRPr="00D85659">
        <w:rPr>
          <w:rFonts w:eastAsia="Calibri"/>
          <w:sz w:val="20"/>
          <w:szCs w:val="20"/>
        </w:rPr>
        <w:t xml:space="preserve"> Ke zranění a usmrcení osob nedošlo. Na místě zasahovalo 6 jednotek PO.</w:t>
      </w:r>
      <w:r w:rsidRPr="00D85659">
        <w:rPr>
          <w:sz w:val="20"/>
          <w:szCs w:val="20"/>
        </w:rPr>
        <w:t xml:space="preserve"> </w:t>
      </w:r>
    </w:p>
    <w:p w14:paraId="55545D20" w14:textId="77777777" w:rsidR="00116721" w:rsidRPr="00D85659" w:rsidRDefault="00116721" w:rsidP="00D85659">
      <w:pPr>
        <w:spacing w:after="0" w:line="240" w:lineRule="auto"/>
        <w:jc w:val="both"/>
        <w:rPr>
          <w:sz w:val="20"/>
          <w:szCs w:val="20"/>
        </w:rPr>
      </w:pPr>
    </w:p>
    <w:p w14:paraId="20856B8B" w14:textId="6192D4CF" w:rsidR="00116721" w:rsidRPr="00D85659" w:rsidRDefault="00116721" w:rsidP="00D85659">
      <w:pPr>
        <w:spacing w:after="0" w:line="240" w:lineRule="auto"/>
        <w:jc w:val="both"/>
        <w:rPr>
          <w:sz w:val="20"/>
          <w:szCs w:val="20"/>
        </w:rPr>
      </w:pPr>
      <w:r w:rsidRPr="00D85659">
        <w:rPr>
          <w:b/>
          <w:sz w:val="20"/>
          <w:szCs w:val="20"/>
        </w:rPr>
        <w:lastRenderedPageBreak/>
        <w:t xml:space="preserve">30. 10. </w:t>
      </w:r>
      <w:r w:rsidRPr="00D85659">
        <w:rPr>
          <w:b/>
          <w:sz w:val="20"/>
          <w:szCs w:val="20"/>
        </w:rPr>
        <w:tab/>
        <w:t>22:20 hod.</w:t>
      </w:r>
      <w:r w:rsidRPr="00D85659">
        <w:rPr>
          <w:sz w:val="20"/>
          <w:szCs w:val="20"/>
        </w:rPr>
        <w:tab/>
        <w:t>Požár rodinného domu v obci Pivkovice. Při požáru vzni</w:t>
      </w:r>
      <w:r w:rsidR="005931CD">
        <w:rPr>
          <w:sz w:val="20"/>
          <w:szCs w:val="20"/>
        </w:rPr>
        <w:t>kla škoda 600 000 Kč. UH: 3 000 </w:t>
      </w:r>
      <w:r w:rsidRPr="00D85659">
        <w:rPr>
          <w:sz w:val="20"/>
          <w:szCs w:val="20"/>
        </w:rPr>
        <w:t>000 Kč. Příčinou vzniku požáru bylo ponechání horkého popela u dřevěného kotce pro psa. Při požáru došlo ke zranění jedné osoby (příslušník PČR). Osoba byla převezena do nemocnice ve Strakonicích. Na místě zasahovaly 4 jednotky PO.</w:t>
      </w:r>
    </w:p>
    <w:p w14:paraId="397B81F2" w14:textId="77777777" w:rsidR="00116721" w:rsidRPr="00D85659" w:rsidRDefault="00116721" w:rsidP="00D85659">
      <w:pPr>
        <w:spacing w:after="0" w:line="240" w:lineRule="auto"/>
        <w:jc w:val="both"/>
        <w:rPr>
          <w:sz w:val="20"/>
          <w:szCs w:val="20"/>
        </w:rPr>
      </w:pPr>
    </w:p>
    <w:p w14:paraId="52350192" w14:textId="28914699" w:rsidR="00116721" w:rsidRPr="00D85659" w:rsidRDefault="00116721" w:rsidP="00D85659">
      <w:pPr>
        <w:spacing w:after="0" w:line="240" w:lineRule="auto"/>
        <w:jc w:val="both"/>
        <w:rPr>
          <w:sz w:val="20"/>
          <w:szCs w:val="20"/>
        </w:rPr>
      </w:pPr>
      <w:r w:rsidRPr="00D85659">
        <w:rPr>
          <w:b/>
          <w:sz w:val="20"/>
          <w:szCs w:val="20"/>
        </w:rPr>
        <w:t>5. 11.</w:t>
      </w:r>
      <w:r w:rsidRPr="00D85659">
        <w:rPr>
          <w:b/>
          <w:sz w:val="20"/>
          <w:szCs w:val="20"/>
        </w:rPr>
        <w:tab/>
        <w:t>16:41 hod.</w:t>
      </w:r>
      <w:r w:rsidRPr="00D85659">
        <w:rPr>
          <w:sz w:val="20"/>
          <w:szCs w:val="20"/>
        </w:rPr>
        <w:tab/>
        <w:t>Požár rodinného domu v obci Strakonice, ulice Bavorov</w:t>
      </w:r>
      <w:r w:rsidR="005931CD">
        <w:rPr>
          <w:sz w:val="20"/>
          <w:szCs w:val="20"/>
        </w:rPr>
        <w:t>a. Při Požáru vznikla škoda 300 </w:t>
      </w:r>
      <w:r w:rsidRPr="00D85659">
        <w:rPr>
          <w:sz w:val="20"/>
          <w:szCs w:val="20"/>
        </w:rPr>
        <w:t xml:space="preserve">000 Kč. UH: 2 000 000 Kč. Příčina vzniku požáru v šetření Policie ČR. Při požáru došlo k usmrcení 1 osoby (uživatel rodinného domu). Na místě zasahovaly 2 jednotky PO. </w:t>
      </w:r>
    </w:p>
    <w:p w14:paraId="31E8AE10" w14:textId="77777777" w:rsidR="00116721" w:rsidRPr="00D85659" w:rsidRDefault="00116721" w:rsidP="00D85659">
      <w:pPr>
        <w:spacing w:after="0" w:line="240" w:lineRule="auto"/>
        <w:jc w:val="both"/>
        <w:rPr>
          <w:rFonts w:asciiTheme="minorHAnsi" w:hAnsiTheme="minorHAnsi" w:cstheme="minorHAnsi"/>
          <w:bCs/>
          <w:sz w:val="20"/>
          <w:szCs w:val="20"/>
        </w:rPr>
      </w:pPr>
      <w:r w:rsidRPr="00D85659">
        <w:rPr>
          <w:rFonts w:asciiTheme="minorHAnsi" w:hAnsiTheme="minorHAnsi" w:cstheme="minorHAnsi"/>
          <w:bCs/>
          <w:sz w:val="20"/>
          <w:szCs w:val="20"/>
        </w:rPr>
        <w:br w:type="page"/>
      </w:r>
    </w:p>
    <w:p w14:paraId="7F1D78F6" w14:textId="07D0C6D7" w:rsidR="005A3885" w:rsidRPr="00116721" w:rsidRDefault="005A3885" w:rsidP="005A3885">
      <w:pPr>
        <w:pStyle w:val="Nadpis1"/>
        <w:rPr>
          <w:color w:val="auto"/>
        </w:rPr>
      </w:pPr>
      <w:bookmarkStart w:id="167" w:name="_Toc96605630"/>
      <w:r w:rsidRPr="00116721">
        <w:rPr>
          <w:color w:val="auto"/>
        </w:rPr>
        <w:lastRenderedPageBreak/>
        <w:t>Závažné požáry - okres Tábor</w:t>
      </w:r>
      <w:bookmarkEnd w:id="167"/>
    </w:p>
    <w:p w14:paraId="26AF9278" w14:textId="101863ED" w:rsidR="00116721" w:rsidRPr="00D85659" w:rsidRDefault="00116721" w:rsidP="00D85659">
      <w:pPr>
        <w:spacing w:after="0" w:line="240" w:lineRule="auto"/>
        <w:jc w:val="both"/>
        <w:rPr>
          <w:sz w:val="20"/>
        </w:rPr>
      </w:pPr>
      <w:r w:rsidRPr="00D36721">
        <w:rPr>
          <w:b/>
          <w:sz w:val="20"/>
        </w:rPr>
        <w:t>17. 2.</w:t>
      </w:r>
      <w:r w:rsidRPr="00D36721">
        <w:rPr>
          <w:b/>
          <w:sz w:val="20"/>
        </w:rPr>
        <w:tab/>
        <w:t>12:42 hod.</w:t>
      </w:r>
      <w:r w:rsidRPr="00D85659">
        <w:rPr>
          <w:sz w:val="20"/>
        </w:rPr>
        <w:tab/>
        <w:t>Požár vrtné soupravy BAUER BG 28 na stavbě železničního koridoru v</w:t>
      </w:r>
      <w:r w:rsidR="004436C1">
        <w:rPr>
          <w:sz w:val="20"/>
        </w:rPr>
        <w:t> </w:t>
      </w:r>
      <w:proofErr w:type="spellStart"/>
      <w:proofErr w:type="gramStart"/>
      <w:r w:rsidR="005931CD">
        <w:rPr>
          <w:sz w:val="20"/>
        </w:rPr>
        <w:t>k.ú</w:t>
      </w:r>
      <w:proofErr w:type="spellEnd"/>
      <w:r w:rsidR="005931CD">
        <w:rPr>
          <w:sz w:val="20"/>
        </w:rPr>
        <w:t>.</w:t>
      </w:r>
      <w:proofErr w:type="gramEnd"/>
      <w:r w:rsidR="005931CD">
        <w:rPr>
          <w:sz w:val="20"/>
        </w:rPr>
        <w:t xml:space="preserve"> Doubí u </w:t>
      </w:r>
      <w:r w:rsidRPr="00D85659">
        <w:rPr>
          <w:sz w:val="20"/>
        </w:rPr>
        <w:t xml:space="preserve">Tábora. Při požáru vznikla škoda 1 500 000 Kč. UH: 20 000 000 Kč. Příčinou vzniku požáru byla technická závada na elektrické instalaci stavebního stroje. </w:t>
      </w:r>
      <w:r w:rsidRPr="00D85659">
        <w:rPr>
          <w:rFonts w:eastAsia="Calibri"/>
          <w:sz w:val="20"/>
        </w:rPr>
        <w:t xml:space="preserve">Ke zranění a usmrcení osob nedošlo. </w:t>
      </w:r>
      <w:r w:rsidRPr="00D85659">
        <w:rPr>
          <w:sz w:val="20"/>
        </w:rPr>
        <w:t>Na místě zasahovaly 3 jednotky PO.</w:t>
      </w:r>
    </w:p>
    <w:p w14:paraId="3892BF11" w14:textId="77777777" w:rsidR="00116721" w:rsidRPr="00D85659" w:rsidRDefault="00116721" w:rsidP="00D85659">
      <w:pPr>
        <w:spacing w:after="0" w:line="240" w:lineRule="auto"/>
        <w:jc w:val="both"/>
        <w:rPr>
          <w:sz w:val="20"/>
        </w:rPr>
      </w:pPr>
    </w:p>
    <w:p w14:paraId="70B8AEDD" w14:textId="77777777" w:rsidR="00116721" w:rsidRPr="00D85659" w:rsidRDefault="00116721" w:rsidP="00D85659">
      <w:pPr>
        <w:spacing w:after="0" w:line="240" w:lineRule="auto"/>
        <w:jc w:val="both"/>
        <w:rPr>
          <w:sz w:val="20"/>
        </w:rPr>
      </w:pPr>
      <w:r w:rsidRPr="00D36721">
        <w:rPr>
          <w:b/>
          <w:sz w:val="20"/>
        </w:rPr>
        <w:t>12. 5.</w:t>
      </w:r>
      <w:r w:rsidRPr="00D36721">
        <w:rPr>
          <w:b/>
          <w:sz w:val="20"/>
        </w:rPr>
        <w:tab/>
        <w:t>13:22 hod.</w:t>
      </w:r>
      <w:r w:rsidRPr="00D85659">
        <w:rPr>
          <w:sz w:val="20"/>
        </w:rPr>
        <w:tab/>
        <w:t>Požár rekreační chaty v obci Veselí nad Lužnicí, část obce Veselí nad Lužnicí II. Při požáru vznikla škoda 500 000 Kč. UH: 2 000 000 Kč. Příčinou vzniku požáru byla provozně technická závada na elektrické instalaci. Při požáru došlo ke zranění jedné osoby, která se nadýchala zplodin hoření. Na místě zasahovaly 2 jednotky PO.</w:t>
      </w:r>
    </w:p>
    <w:p w14:paraId="78193D42" w14:textId="77777777" w:rsidR="00116721" w:rsidRPr="00D85659" w:rsidRDefault="00116721" w:rsidP="00D85659">
      <w:pPr>
        <w:spacing w:after="0" w:line="240" w:lineRule="auto"/>
        <w:jc w:val="both"/>
        <w:rPr>
          <w:sz w:val="20"/>
        </w:rPr>
      </w:pPr>
    </w:p>
    <w:p w14:paraId="7B4FF93F" w14:textId="77777777" w:rsidR="00116721" w:rsidRPr="00D85659" w:rsidRDefault="00116721" w:rsidP="00D85659">
      <w:pPr>
        <w:spacing w:after="0" w:line="240" w:lineRule="auto"/>
        <w:jc w:val="both"/>
        <w:rPr>
          <w:sz w:val="20"/>
        </w:rPr>
      </w:pPr>
      <w:r w:rsidRPr="00D36721">
        <w:rPr>
          <w:b/>
          <w:sz w:val="20"/>
        </w:rPr>
        <w:t>12. 8.</w:t>
      </w:r>
      <w:r w:rsidRPr="00D36721">
        <w:rPr>
          <w:b/>
          <w:sz w:val="20"/>
        </w:rPr>
        <w:tab/>
        <w:t>14:23 hod.</w:t>
      </w:r>
      <w:r w:rsidRPr="00D85659">
        <w:rPr>
          <w:sz w:val="20"/>
        </w:rPr>
        <w:tab/>
        <w:t xml:space="preserve">Požár sklízecí mlátičky John Deere 9640 v obci Borkovice. Při požáru vznikla škoda 1 000 000 Kč UH: 250 000 Kč. Příčinou vzniku požáru byl cizí předmět ve stroji. </w:t>
      </w:r>
      <w:r w:rsidRPr="00D85659">
        <w:rPr>
          <w:rFonts w:eastAsia="Calibri"/>
          <w:sz w:val="20"/>
        </w:rPr>
        <w:t>Ke zranění a usmrcení osob nedošlo.</w:t>
      </w:r>
      <w:r w:rsidRPr="00D85659">
        <w:rPr>
          <w:sz w:val="20"/>
        </w:rPr>
        <w:t xml:space="preserve"> Na místě zasahovaly 4 jednotky PO.</w:t>
      </w:r>
    </w:p>
    <w:p w14:paraId="4619D1DC" w14:textId="77777777" w:rsidR="00116721" w:rsidRPr="00D85659" w:rsidRDefault="00116721" w:rsidP="00D85659">
      <w:pPr>
        <w:spacing w:after="0" w:line="240" w:lineRule="auto"/>
        <w:jc w:val="both"/>
        <w:rPr>
          <w:sz w:val="20"/>
        </w:rPr>
      </w:pPr>
    </w:p>
    <w:p w14:paraId="6794B505" w14:textId="75D8B63E" w:rsidR="00116721" w:rsidRPr="00D85659" w:rsidRDefault="00116721" w:rsidP="00D85659">
      <w:pPr>
        <w:spacing w:after="0" w:line="240" w:lineRule="auto"/>
        <w:jc w:val="both"/>
        <w:rPr>
          <w:rFonts w:eastAsia="Calibri"/>
          <w:sz w:val="20"/>
        </w:rPr>
      </w:pPr>
      <w:r w:rsidRPr="00D36721">
        <w:rPr>
          <w:b/>
          <w:sz w:val="20"/>
        </w:rPr>
        <w:t>27. 8.</w:t>
      </w:r>
      <w:r w:rsidRPr="00D36721">
        <w:rPr>
          <w:b/>
          <w:sz w:val="20"/>
        </w:rPr>
        <w:tab/>
        <w:t>08:37 hod.</w:t>
      </w:r>
      <w:r w:rsidRPr="00D85659">
        <w:rPr>
          <w:sz w:val="20"/>
        </w:rPr>
        <w:tab/>
        <w:t>Požár garáž</w:t>
      </w:r>
      <w:r w:rsidR="004436C1">
        <w:rPr>
          <w:sz w:val="20"/>
        </w:rPr>
        <w:t>e rodinného domu v obci Choustní</w:t>
      </w:r>
      <w:r w:rsidRPr="00D85659">
        <w:rPr>
          <w:sz w:val="20"/>
        </w:rPr>
        <w:t xml:space="preserve">k, část obce </w:t>
      </w:r>
      <w:proofErr w:type="spellStart"/>
      <w:r w:rsidRPr="00D85659">
        <w:rPr>
          <w:sz w:val="20"/>
        </w:rPr>
        <w:t>Předboř</w:t>
      </w:r>
      <w:proofErr w:type="spellEnd"/>
      <w:r w:rsidRPr="00D85659">
        <w:rPr>
          <w:sz w:val="20"/>
        </w:rPr>
        <w:t xml:space="preserve">. Při požáru vznikla škoda 500 000 Kč. UH: 0 Kč. Příčina vzniku požáru je v šetření HZS </w:t>
      </w:r>
      <w:proofErr w:type="spellStart"/>
      <w:r w:rsidRPr="00D85659">
        <w:rPr>
          <w:sz w:val="20"/>
        </w:rPr>
        <w:t>JčK</w:t>
      </w:r>
      <w:proofErr w:type="spellEnd"/>
      <w:r w:rsidRPr="00D85659">
        <w:rPr>
          <w:sz w:val="20"/>
        </w:rPr>
        <w:t xml:space="preserve"> ve spolupráci s PČR. </w:t>
      </w:r>
      <w:r w:rsidRPr="00D85659">
        <w:rPr>
          <w:rFonts w:eastAsia="Calibri"/>
          <w:sz w:val="20"/>
        </w:rPr>
        <w:t>Ke zranění a usmrcení osob nedošlo. Na místě zasahovala 1 jednotka PO.</w:t>
      </w:r>
    </w:p>
    <w:p w14:paraId="4EF16153" w14:textId="77777777" w:rsidR="00116721" w:rsidRPr="00D85659" w:rsidRDefault="00116721" w:rsidP="00D85659">
      <w:pPr>
        <w:spacing w:after="0" w:line="240" w:lineRule="auto"/>
        <w:jc w:val="both"/>
        <w:rPr>
          <w:sz w:val="20"/>
        </w:rPr>
      </w:pPr>
    </w:p>
    <w:p w14:paraId="1D2F8532" w14:textId="558650D2" w:rsidR="00116721" w:rsidRPr="00D85659" w:rsidRDefault="00116721" w:rsidP="00D85659">
      <w:pPr>
        <w:spacing w:after="0" w:line="240" w:lineRule="auto"/>
        <w:jc w:val="both"/>
        <w:rPr>
          <w:sz w:val="20"/>
        </w:rPr>
      </w:pPr>
      <w:r w:rsidRPr="00D36721">
        <w:rPr>
          <w:b/>
          <w:sz w:val="20"/>
        </w:rPr>
        <w:t>27. 8.</w:t>
      </w:r>
      <w:r w:rsidRPr="00D36721">
        <w:rPr>
          <w:b/>
          <w:sz w:val="20"/>
        </w:rPr>
        <w:tab/>
        <w:t>10:47 hod.</w:t>
      </w:r>
      <w:r w:rsidRPr="00D85659">
        <w:rPr>
          <w:sz w:val="20"/>
        </w:rPr>
        <w:tab/>
        <w:t>Požár v kuchyni bytu bytového domu v obci Tábor, ulice Budějovická. Při požáru vznikla škoda 50 000 Kč. UH: 1 000 000 Kč. Příčinou vzniku požáru byla nedbalost při obsluze elektrického sporáku. V souvislosti s požárem došlo ke zranění jedné osoby, která se nadýchala zplodi</w:t>
      </w:r>
      <w:r w:rsidR="005931CD">
        <w:rPr>
          <w:sz w:val="20"/>
        </w:rPr>
        <w:t>n hoření. Na místě zasahovala 1 </w:t>
      </w:r>
      <w:r w:rsidRPr="00D85659">
        <w:rPr>
          <w:sz w:val="20"/>
        </w:rPr>
        <w:t>jednotka PO.</w:t>
      </w:r>
    </w:p>
    <w:p w14:paraId="4315930D" w14:textId="77777777" w:rsidR="00116721" w:rsidRPr="00D85659" w:rsidRDefault="00116721" w:rsidP="00D85659">
      <w:pPr>
        <w:spacing w:after="0" w:line="240" w:lineRule="auto"/>
        <w:jc w:val="both"/>
        <w:rPr>
          <w:sz w:val="20"/>
        </w:rPr>
      </w:pPr>
    </w:p>
    <w:p w14:paraId="2DB722EE" w14:textId="77777777" w:rsidR="00116721" w:rsidRPr="00D85659" w:rsidRDefault="00116721" w:rsidP="00D85659">
      <w:pPr>
        <w:spacing w:after="0" w:line="240" w:lineRule="auto"/>
        <w:jc w:val="both"/>
        <w:rPr>
          <w:rFonts w:eastAsia="Calibri"/>
          <w:sz w:val="20"/>
        </w:rPr>
      </w:pPr>
      <w:r w:rsidRPr="00D36721">
        <w:rPr>
          <w:b/>
          <w:sz w:val="20"/>
        </w:rPr>
        <w:t>1. 10.</w:t>
      </w:r>
      <w:r w:rsidRPr="00D36721">
        <w:rPr>
          <w:b/>
          <w:sz w:val="20"/>
        </w:rPr>
        <w:tab/>
        <w:t>18:48 hod.</w:t>
      </w:r>
      <w:r w:rsidRPr="00D85659">
        <w:rPr>
          <w:sz w:val="20"/>
        </w:rPr>
        <w:tab/>
        <w:t xml:space="preserve">Požár střechy a půdních obývacích prostor rodinného domu v obci Mlýny. Při požáru vznikla škoda 15 000 000 Kč. UH: 20 000 000 Kč. Příčina vzniku požáru je v šetření HZS </w:t>
      </w:r>
      <w:proofErr w:type="spellStart"/>
      <w:r w:rsidRPr="00D85659">
        <w:rPr>
          <w:sz w:val="20"/>
        </w:rPr>
        <w:t>JčK</w:t>
      </w:r>
      <w:proofErr w:type="spellEnd"/>
      <w:r w:rsidRPr="00D85659">
        <w:rPr>
          <w:sz w:val="20"/>
        </w:rPr>
        <w:t xml:space="preserve"> a Policie ČR. </w:t>
      </w:r>
      <w:r w:rsidRPr="00D85659">
        <w:rPr>
          <w:rFonts w:eastAsia="Calibri"/>
          <w:sz w:val="20"/>
        </w:rPr>
        <w:t>Ke zranění a usmrcení osob nedošlo. Na místě zasahovalo 5 jednotek PO.</w:t>
      </w:r>
    </w:p>
    <w:p w14:paraId="65C3C9B1" w14:textId="77777777" w:rsidR="00116721" w:rsidRPr="00D85659" w:rsidRDefault="00116721" w:rsidP="00D85659">
      <w:pPr>
        <w:spacing w:after="0" w:line="240" w:lineRule="auto"/>
        <w:jc w:val="both"/>
        <w:rPr>
          <w:sz w:val="20"/>
        </w:rPr>
      </w:pPr>
    </w:p>
    <w:p w14:paraId="231D8536" w14:textId="77777777" w:rsidR="00116721" w:rsidRPr="00D85659" w:rsidRDefault="00116721" w:rsidP="00D85659">
      <w:pPr>
        <w:spacing w:after="0" w:line="240" w:lineRule="auto"/>
        <w:jc w:val="both"/>
        <w:rPr>
          <w:sz w:val="20"/>
        </w:rPr>
      </w:pPr>
      <w:r w:rsidRPr="00D36721">
        <w:rPr>
          <w:b/>
          <w:sz w:val="20"/>
        </w:rPr>
        <w:t>3. 11.</w:t>
      </w:r>
      <w:r w:rsidRPr="00D36721">
        <w:rPr>
          <w:b/>
          <w:sz w:val="20"/>
        </w:rPr>
        <w:tab/>
        <w:t>13:12 hod.</w:t>
      </w:r>
      <w:r w:rsidRPr="00D85659">
        <w:rPr>
          <w:sz w:val="20"/>
        </w:rPr>
        <w:tab/>
        <w:t>Požár provizorního objektu (maringotka) na lesním pozemku v obci Soběslav, lokalita Na Cihelně. Při požáru vznikla škoda 8 000 Kč. UH: 0 Kč. Příčinou vzniku požáru bylo nedbalostní jednání při obsluze topidla. Při požáru došlo ke zranění jedné osoby (popáleniny). Na místě zasahovala 1 jednotka PO.</w:t>
      </w:r>
    </w:p>
    <w:p w14:paraId="3E8C3066" w14:textId="77777777" w:rsidR="00116721" w:rsidRPr="00D85659" w:rsidRDefault="00116721" w:rsidP="00D85659">
      <w:pPr>
        <w:spacing w:after="0" w:line="240" w:lineRule="auto"/>
        <w:jc w:val="both"/>
        <w:rPr>
          <w:sz w:val="20"/>
        </w:rPr>
      </w:pPr>
    </w:p>
    <w:p w14:paraId="23299358" w14:textId="77777777" w:rsidR="00116721" w:rsidRPr="00D85659" w:rsidRDefault="00116721" w:rsidP="00D85659">
      <w:pPr>
        <w:spacing w:after="0" w:line="240" w:lineRule="auto"/>
        <w:jc w:val="both"/>
        <w:rPr>
          <w:sz w:val="20"/>
        </w:rPr>
      </w:pPr>
      <w:r w:rsidRPr="00D36721">
        <w:rPr>
          <w:b/>
          <w:sz w:val="20"/>
        </w:rPr>
        <w:t>10. 11.</w:t>
      </w:r>
      <w:r w:rsidRPr="00D36721">
        <w:rPr>
          <w:b/>
          <w:sz w:val="20"/>
        </w:rPr>
        <w:tab/>
        <w:t>11:36 hod.</w:t>
      </w:r>
      <w:r w:rsidRPr="00D85659">
        <w:rPr>
          <w:sz w:val="20"/>
        </w:rPr>
        <w:tab/>
        <w:t xml:space="preserve">Požár kanceláře a šaten dřevostavby v obci Tábor, část obce </w:t>
      </w:r>
      <w:proofErr w:type="spellStart"/>
      <w:r w:rsidRPr="00D85659">
        <w:rPr>
          <w:sz w:val="20"/>
        </w:rPr>
        <w:t>Všechov</w:t>
      </w:r>
      <w:proofErr w:type="spellEnd"/>
      <w:r w:rsidRPr="00D85659">
        <w:rPr>
          <w:sz w:val="20"/>
        </w:rPr>
        <w:t xml:space="preserve">. Při požáru vznikla škoda 1 500 000 Kč. UH: 300 000 Kč. Příčina vzniku požáru je v šetření HZS </w:t>
      </w:r>
      <w:proofErr w:type="spellStart"/>
      <w:r w:rsidRPr="00D85659">
        <w:rPr>
          <w:sz w:val="20"/>
        </w:rPr>
        <w:t>JčK</w:t>
      </w:r>
      <w:proofErr w:type="spellEnd"/>
      <w:r w:rsidRPr="00D85659">
        <w:rPr>
          <w:sz w:val="20"/>
        </w:rPr>
        <w:t xml:space="preserve"> ve spolupráci s PČR. </w:t>
      </w:r>
      <w:r w:rsidRPr="00D85659">
        <w:rPr>
          <w:rFonts w:eastAsia="Calibri"/>
          <w:sz w:val="20"/>
        </w:rPr>
        <w:t xml:space="preserve">Ke zranění a usmrcení osob nedošlo. </w:t>
      </w:r>
      <w:r w:rsidRPr="00D85659">
        <w:rPr>
          <w:sz w:val="20"/>
        </w:rPr>
        <w:t>Na místě zasahovaly 2 jednotky PO.</w:t>
      </w:r>
    </w:p>
    <w:p w14:paraId="0D066C17" w14:textId="77777777" w:rsidR="00116721" w:rsidRPr="00D85659" w:rsidRDefault="00116721" w:rsidP="00D85659">
      <w:pPr>
        <w:spacing w:after="0" w:line="240" w:lineRule="auto"/>
        <w:jc w:val="both"/>
        <w:rPr>
          <w:sz w:val="20"/>
        </w:rPr>
      </w:pPr>
    </w:p>
    <w:p w14:paraId="4A6D6F05" w14:textId="77777777" w:rsidR="00116721" w:rsidRPr="00D85659" w:rsidRDefault="00116721" w:rsidP="00D85659">
      <w:pPr>
        <w:spacing w:after="0" w:line="240" w:lineRule="auto"/>
        <w:jc w:val="both"/>
        <w:rPr>
          <w:sz w:val="20"/>
        </w:rPr>
      </w:pPr>
      <w:r w:rsidRPr="00D36721">
        <w:rPr>
          <w:b/>
          <w:sz w:val="20"/>
        </w:rPr>
        <w:t>12. 11.</w:t>
      </w:r>
      <w:r w:rsidRPr="00D36721">
        <w:rPr>
          <w:b/>
          <w:sz w:val="20"/>
        </w:rPr>
        <w:tab/>
        <w:t>10:57 hod.</w:t>
      </w:r>
      <w:r w:rsidRPr="00D85659">
        <w:rPr>
          <w:sz w:val="20"/>
        </w:rPr>
        <w:tab/>
        <w:t xml:space="preserve">Požár izolace zásobníkových ohřívačů vody v kompresorovně výroby masových směsí pro domácí zvířata v obci Chotoviny, ulice Průmyslová. Při požáru vznikla škoda 3 000 000 Kč. UH: 1 000 000 Kč. Příčinou vzniku požáru byla provozně technická závada na elektrické instalaci. </w:t>
      </w:r>
      <w:r w:rsidRPr="00D85659">
        <w:rPr>
          <w:rFonts w:eastAsia="Calibri"/>
          <w:sz w:val="20"/>
        </w:rPr>
        <w:t xml:space="preserve">Ke zranění a usmrcení osob nedošlo. </w:t>
      </w:r>
      <w:r w:rsidRPr="00D85659">
        <w:rPr>
          <w:sz w:val="20"/>
        </w:rPr>
        <w:t>Na místě zasahovaly 2 jednotky PO.</w:t>
      </w:r>
    </w:p>
    <w:p w14:paraId="6348E34A" w14:textId="77777777" w:rsidR="00116721" w:rsidRPr="00D85659" w:rsidRDefault="00116721" w:rsidP="00D85659">
      <w:pPr>
        <w:spacing w:after="0" w:line="240" w:lineRule="auto"/>
        <w:jc w:val="both"/>
        <w:rPr>
          <w:sz w:val="20"/>
        </w:rPr>
      </w:pPr>
      <w:r w:rsidRPr="00D85659">
        <w:rPr>
          <w:sz w:val="20"/>
        </w:rPr>
        <w:tab/>
      </w:r>
    </w:p>
    <w:p w14:paraId="7E446ADE" w14:textId="77777777" w:rsidR="00116721" w:rsidRPr="00D85659" w:rsidRDefault="00116721" w:rsidP="00D85659">
      <w:pPr>
        <w:spacing w:after="0" w:line="240" w:lineRule="auto"/>
        <w:jc w:val="both"/>
        <w:rPr>
          <w:sz w:val="20"/>
        </w:rPr>
      </w:pPr>
      <w:r w:rsidRPr="00D36721">
        <w:rPr>
          <w:b/>
          <w:sz w:val="20"/>
        </w:rPr>
        <w:t>12. 11.</w:t>
      </w:r>
      <w:r w:rsidRPr="00D36721">
        <w:rPr>
          <w:b/>
          <w:sz w:val="20"/>
        </w:rPr>
        <w:tab/>
        <w:t>19:08 hod.</w:t>
      </w:r>
      <w:r w:rsidRPr="00D85659">
        <w:rPr>
          <w:sz w:val="20"/>
        </w:rPr>
        <w:tab/>
        <w:t xml:space="preserve">Požár přístavby kotelny rodinného domu v obci Hlavatce, část obce </w:t>
      </w:r>
      <w:proofErr w:type="spellStart"/>
      <w:r w:rsidRPr="00D85659">
        <w:rPr>
          <w:sz w:val="20"/>
        </w:rPr>
        <w:t>Vyhnanice</w:t>
      </w:r>
      <w:proofErr w:type="spellEnd"/>
      <w:r w:rsidRPr="00D85659">
        <w:rPr>
          <w:sz w:val="20"/>
        </w:rPr>
        <w:t xml:space="preserve">. Při požáru vznikla škoda 750 000 Kč. UH: 3 000 000 Kč. Příčinou vzniku požáru byla nepředpokládaná změna provozních parametrů při provozu tepelného spotřebiče na pevná paliva. </w:t>
      </w:r>
      <w:r w:rsidRPr="00D85659">
        <w:rPr>
          <w:rFonts w:eastAsia="Calibri"/>
          <w:sz w:val="20"/>
        </w:rPr>
        <w:t xml:space="preserve">Ke zranění a usmrcení osob nedošlo. </w:t>
      </w:r>
      <w:r w:rsidRPr="00D85659">
        <w:rPr>
          <w:sz w:val="20"/>
        </w:rPr>
        <w:t>Na místě zasahovalo 5 jednotek PO.</w:t>
      </w:r>
    </w:p>
    <w:p w14:paraId="21C4B073" w14:textId="77777777" w:rsidR="00116721" w:rsidRPr="00D85659" w:rsidRDefault="00116721" w:rsidP="00D85659">
      <w:pPr>
        <w:spacing w:after="0" w:line="240" w:lineRule="auto"/>
        <w:jc w:val="both"/>
        <w:rPr>
          <w:sz w:val="20"/>
        </w:rPr>
      </w:pPr>
    </w:p>
    <w:p w14:paraId="11B1F18A" w14:textId="77777777" w:rsidR="00116721" w:rsidRPr="00D85659" w:rsidRDefault="00116721" w:rsidP="00D85659">
      <w:pPr>
        <w:spacing w:after="0" w:line="240" w:lineRule="auto"/>
        <w:jc w:val="both"/>
        <w:rPr>
          <w:sz w:val="20"/>
        </w:rPr>
      </w:pPr>
      <w:r w:rsidRPr="00D36721">
        <w:rPr>
          <w:b/>
          <w:sz w:val="20"/>
        </w:rPr>
        <w:t>28. 11.</w:t>
      </w:r>
      <w:r w:rsidRPr="00D36721">
        <w:rPr>
          <w:b/>
          <w:sz w:val="20"/>
        </w:rPr>
        <w:tab/>
        <w:t>19:51 hod.</w:t>
      </w:r>
      <w:r w:rsidRPr="00D85659">
        <w:rPr>
          <w:sz w:val="20"/>
        </w:rPr>
        <w:tab/>
        <w:t>Požár v ložnici bytu bytového domu v obci Planá nad Lužnicí, ulice Nádražní. Při požáru vznikla škoda 50 000 Kč. UH: 500 000 Kč. Příčinou vzniku požáru byla nedbalost při zapalování adventního věnce a s jeho manipulací. Při požáru došlo ke zranění pěti osob, které se nadýchaly zplodin hoření. Na místě zasahovaly 2 jednotky PO.</w:t>
      </w:r>
    </w:p>
    <w:p w14:paraId="728BF2BA" w14:textId="77777777" w:rsidR="00116721" w:rsidRPr="00D85659" w:rsidRDefault="00116721" w:rsidP="00D85659">
      <w:pPr>
        <w:spacing w:after="0" w:line="240" w:lineRule="auto"/>
        <w:jc w:val="both"/>
        <w:rPr>
          <w:sz w:val="20"/>
        </w:rPr>
      </w:pPr>
    </w:p>
    <w:p w14:paraId="7DEBC13A" w14:textId="77777777" w:rsidR="00116721" w:rsidRPr="00D85659" w:rsidRDefault="00116721" w:rsidP="00D85659">
      <w:pPr>
        <w:spacing w:after="0" w:line="240" w:lineRule="auto"/>
        <w:jc w:val="both"/>
        <w:rPr>
          <w:sz w:val="20"/>
        </w:rPr>
      </w:pPr>
      <w:r w:rsidRPr="00D36721">
        <w:rPr>
          <w:b/>
          <w:sz w:val="20"/>
        </w:rPr>
        <w:t>14. 12.</w:t>
      </w:r>
      <w:r w:rsidRPr="00D36721">
        <w:rPr>
          <w:b/>
          <w:sz w:val="20"/>
        </w:rPr>
        <w:tab/>
        <w:t>02:59 hod.</w:t>
      </w:r>
      <w:r w:rsidRPr="00D85659">
        <w:rPr>
          <w:sz w:val="20"/>
        </w:rPr>
        <w:tab/>
        <w:t xml:space="preserve">Požár stodoly 16x7 metrů v obci Roudná. Při požáru vznikla škoda 600 000 Kč. UH: 5 000 000 Kč. Příčina vzniku požáru je v šetření HZS </w:t>
      </w:r>
      <w:proofErr w:type="spellStart"/>
      <w:r w:rsidRPr="00D85659">
        <w:rPr>
          <w:sz w:val="20"/>
        </w:rPr>
        <w:t>Jčk</w:t>
      </w:r>
      <w:proofErr w:type="spellEnd"/>
      <w:r w:rsidRPr="00D85659">
        <w:rPr>
          <w:sz w:val="20"/>
        </w:rPr>
        <w:t xml:space="preserve"> a Policie ČR. </w:t>
      </w:r>
      <w:r w:rsidRPr="00D85659">
        <w:rPr>
          <w:rFonts w:eastAsia="Calibri"/>
          <w:sz w:val="20"/>
        </w:rPr>
        <w:t xml:space="preserve">Ke zranění a usmrcení osob nedošlo. </w:t>
      </w:r>
      <w:r w:rsidRPr="00D85659">
        <w:rPr>
          <w:sz w:val="20"/>
        </w:rPr>
        <w:t>Na místě zasahovaly 4 jednotky PO.</w:t>
      </w:r>
    </w:p>
    <w:p w14:paraId="5860D16B" w14:textId="77777777" w:rsidR="00116721" w:rsidRPr="00D85659" w:rsidRDefault="00116721" w:rsidP="00D85659">
      <w:pPr>
        <w:spacing w:after="0" w:line="240" w:lineRule="auto"/>
        <w:jc w:val="both"/>
        <w:rPr>
          <w:sz w:val="20"/>
        </w:rPr>
      </w:pPr>
    </w:p>
    <w:p w14:paraId="154EDFBF" w14:textId="77777777" w:rsidR="00116721" w:rsidRPr="00D85659" w:rsidRDefault="00116721" w:rsidP="00D85659">
      <w:pPr>
        <w:spacing w:after="0" w:line="240" w:lineRule="auto"/>
        <w:jc w:val="both"/>
        <w:rPr>
          <w:sz w:val="20"/>
        </w:rPr>
      </w:pPr>
      <w:r w:rsidRPr="00D36721">
        <w:rPr>
          <w:b/>
          <w:sz w:val="20"/>
        </w:rPr>
        <w:lastRenderedPageBreak/>
        <w:t>14. 12.</w:t>
      </w:r>
      <w:r w:rsidRPr="00D36721">
        <w:rPr>
          <w:b/>
          <w:sz w:val="20"/>
        </w:rPr>
        <w:tab/>
        <w:t>06:48 hod.</w:t>
      </w:r>
      <w:r w:rsidRPr="00D85659">
        <w:rPr>
          <w:sz w:val="20"/>
        </w:rPr>
        <w:tab/>
        <w:t xml:space="preserve">Požár naskladněného dřeva a části kuchyně rodinného domu v obci Opařany, část obce </w:t>
      </w:r>
      <w:proofErr w:type="spellStart"/>
      <w:r w:rsidRPr="00D85659">
        <w:rPr>
          <w:sz w:val="20"/>
        </w:rPr>
        <w:t>Skrýchov</w:t>
      </w:r>
      <w:proofErr w:type="spellEnd"/>
      <w:r w:rsidRPr="00D85659">
        <w:rPr>
          <w:sz w:val="20"/>
        </w:rPr>
        <w:t xml:space="preserve"> u Opařan. Při požáru vznikla škoda 50 000 Kč. UH: 500 000 Kč. Příčinou vzniku požáru bylo nedbalostní jednání při manipulaci se zdroji zapálení. Při požáru došlo ke zranění jedné osoby, která se nadýchala zplodin hoření. Na místě zasahovaly 3 jednotky PO.</w:t>
      </w:r>
    </w:p>
    <w:p w14:paraId="0DEA6F1E" w14:textId="77777777" w:rsidR="00116721" w:rsidRPr="00D85659" w:rsidRDefault="00116721" w:rsidP="00D85659">
      <w:pPr>
        <w:spacing w:after="0" w:line="240" w:lineRule="auto"/>
        <w:jc w:val="both"/>
        <w:rPr>
          <w:sz w:val="20"/>
        </w:rPr>
      </w:pPr>
    </w:p>
    <w:p w14:paraId="75B5855F" w14:textId="2F379FD8" w:rsidR="00116721" w:rsidRPr="00D85659" w:rsidRDefault="00116721" w:rsidP="00D85659">
      <w:pPr>
        <w:spacing w:after="0" w:line="240" w:lineRule="auto"/>
        <w:jc w:val="both"/>
        <w:rPr>
          <w:sz w:val="20"/>
        </w:rPr>
      </w:pPr>
      <w:r w:rsidRPr="00D36721">
        <w:rPr>
          <w:b/>
          <w:sz w:val="20"/>
        </w:rPr>
        <w:t>23. 12.</w:t>
      </w:r>
      <w:r w:rsidRPr="00D36721">
        <w:rPr>
          <w:b/>
          <w:sz w:val="20"/>
        </w:rPr>
        <w:tab/>
        <w:t>09:17 hod.</w:t>
      </w:r>
      <w:r w:rsidRPr="00D85659">
        <w:rPr>
          <w:sz w:val="20"/>
        </w:rPr>
        <w:tab/>
        <w:t>Požár v kuchyni bytového domu v obci Tábor, ulice berlínská. Při požáru vznikla škoda 500 000 Kč. UH: 1 000 000 Kč. Příčinou vzniku požáru bylo nedbalostní jednání při vaření potravin. Při požáru došlo ke zranění dvou osob, které se nadýchaly zplodin hoření. Na místě zasahovaly 2 jednotky PO.</w:t>
      </w:r>
    </w:p>
    <w:p w14:paraId="03FBDB78" w14:textId="77777777" w:rsidR="00116721" w:rsidRPr="00D85659" w:rsidRDefault="00116721" w:rsidP="00D85659">
      <w:pPr>
        <w:spacing w:after="0" w:line="240" w:lineRule="auto"/>
        <w:jc w:val="both"/>
        <w:rPr>
          <w:sz w:val="20"/>
        </w:rPr>
      </w:pPr>
      <w:r w:rsidRPr="00D85659">
        <w:rPr>
          <w:sz w:val="20"/>
        </w:rPr>
        <w:br w:type="page"/>
      </w:r>
    </w:p>
    <w:p w14:paraId="3280A40A" w14:textId="5E221A71" w:rsidR="005A3885" w:rsidRPr="002C1CC7" w:rsidRDefault="005A3885" w:rsidP="005A3885">
      <w:pPr>
        <w:pStyle w:val="Nadpis1"/>
        <w:spacing w:line="288" w:lineRule="auto"/>
        <w:rPr>
          <w:bCs/>
          <w:color w:val="auto"/>
        </w:rPr>
      </w:pPr>
      <w:bookmarkStart w:id="168" w:name="_Toc96605631"/>
      <w:r w:rsidRPr="002C1CC7">
        <w:rPr>
          <w:color w:val="auto"/>
        </w:rPr>
        <w:lastRenderedPageBreak/>
        <w:t xml:space="preserve">Ostatní </w:t>
      </w:r>
      <w:r w:rsidR="002C1CC7" w:rsidRPr="002C1CC7">
        <w:rPr>
          <w:color w:val="auto"/>
        </w:rPr>
        <w:t xml:space="preserve">významné </w:t>
      </w:r>
      <w:r w:rsidRPr="002C1CC7">
        <w:rPr>
          <w:color w:val="auto"/>
        </w:rPr>
        <w:t>události</w:t>
      </w:r>
      <w:bookmarkEnd w:id="168"/>
    </w:p>
    <w:p w14:paraId="3241E9E5" w14:textId="7C9F0A23" w:rsidR="002C1CC7" w:rsidRPr="002C1CC7" w:rsidRDefault="002C1CC7" w:rsidP="002C1CC7">
      <w:pPr>
        <w:spacing w:after="0" w:line="240" w:lineRule="auto"/>
        <w:jc w:val="both"/>
        <w:rPr>
          <w:rFonts w:cs="Tahoma"/>
          <w:sz w:val="20"/>
          <w:szCs w:val="20"/>
        </w:rPr>
      </w:pPr>
      <w:r w:rsidRPr="002C1CC7">
        <w:rPr>
          <w:b/>
          <w:sz w:val="20"/>
          <w:szCs w:val="20"/>
        </w:rPr>
        <w:t>29. 9.</w:t>
      </w:r>
      <w:r w:rsidRPr="002C1CC7">
        <w:rPr>
          <w:b/>
          <w:sz w:val="20"/>
          <w:szCs w:val="20"/>
        </w:rPr>
        <w:tab/>
        <w:t>16:07 hod.</w:t>
      </w:r>
      <w:r w:rsidRPr="002C1CC7">
        <w:rPr>
          <w:b/>
          <w:sz w:val="20"/>
          <w:szCs w:val="20"/>
        </w:rPr>
        <w:tab/>
      </w:r>
      <w:r w:rsidRPr="002C1CC7">
        <w:rPr>
          <w:sz w:val="20"/>
          <w:szCs w:val="20"/>
        </w:rPr>
        <w:t>Jednotky HZS PS Milevsko a SDH Mirovice vyjely k dopravní nehodě s nutností vyproštění osob na silnici č. I/4 v u obce Lety. Po příjezdu na místo bylo průzkumem zjištěno, že se jedná o nehodu nákladního automobilu DAF-XF a osobního automobilu Suzuki. Řidič osobního automobilu utrpěl zranění neslučitelná se životem a byl již mimo vozidlo. Spolujezdkyně se nacházela zaklíněná ve vozidle bez známek života. Na místo dorazila ZZS. Lékař konstatoval u spolujezdkyně smrt, proto bude vyproštěna až na pokyn PČR. Řidiče nákladního automobilu, který se nacházel mimo vozidlo, si převzala do péče ZZS. Jednotka provedla protipožární opatření a zastavila další šíření uniklých provozních kapalin, které vytvořily cca 100m stopu. Kabina nákladního automobilu byla uzamčena a motor byl stále v chodu.</w:t>
      </w:r>
      <w:r w:rsidR="004436C1">
        <w:rPr>
          <w:sz w:val="20"/>
          <w:szCs w:val="20"/>
        </w:rPr>
        <w:t xml:space="preserve"> Vzhledem k velkému úniku chladi</w:t>
      </w:r>
      <w:r w:rsidRPr="002C1CC7">
        <w:rPr>
          <w:sz w:val="20"/>
          <w:szCs w:val="20"/>
        </w:rPr>
        <w:t>cí kapaliny hrozilo poškození motoru, proto jednotka po domluvě s řidičem rozbila okénko a zastavila motor. Na místo dále dorazila Policie ČR z OO Čimelice a DI Písek. Jednotka instalovala nehodovou clonu a následně došlo k uzavření silnice. Doprava byla odkláněna na objízdné trasy. Policie zahájila vyšetřování nehody a obě jednotky pracovali na likvidaci uniklých kapalin. Po příjezdu koronera provedla jednotka s pomocí hydraulického vyprošťovacího zařízení vyproštění spolujezdkyně z vozidla. Po vyšetření a zadokumentování nehody zahájila jednotka úklid vozovky od úlomků a střepů, vyčkala příjezdu odtahové služby a pomohla s naložením osobního automobilu. Následně provedla úklid uniklých provozních kapalin. Jako další na místo dorazila odtahová služba pro nákladní automobil. Po úklidu došlo k otevření silnice a naše jednotka se vrátila zpět na základnu.</w:t>
      </w:r>
      <w:r w:rsidRPr="002C1CC7">
        <w:rPr>
          <w:rFonts w:cs="Tahoma"/>
          <w:sz w:val="20"/>
          <w:szCs w:val="20"/>
        </w:rPr>
        <w:t xml:space="preserve"> </w:t>
      </w:r>
    </w:p>
    <w:p w14:paraId="25B6BEA6" w14:textId="77777777" w:rsidR="002C1CC7" w:rsidRPr="002C1CC7" w:rsidRDefault="002C1CC7" w:rsidP="002C1CC7">
      <w:pPr>
        <w:spacing w:after="0" w:line="240" w:lineRule="auto"/>
        <w:jc w:val="both"/>
        <w:rPr>
          <w:rFonts w:cs="Tahoma"/>
          <w:sz w:val="20"/>
          <w:szCs w:val="20"/>
        </w:rPr>
      </w:pPr>
    </w:p>
    <w:p w14:paraId="6EBCB294" w14:textId="63FB0B74" w:rsidR="002C1CC7" w:rsidRPr="002C1CC7" w:rsidRDefault="002C1CC7" w:rsidP="002C1CC7">
      <w:pPr>
        <w:spacing w:after="0" w:line="240" w:lineRule="auto"/>
        <w:jc w:val="both"/>
        <w:rPr>
          <w:sz w:val="20"/>
          <w:szCs w:val="20"/>
        </w:rPr>
      </w:pPr>
      <w:r w:rsidRPr="002C1CC7">
        <w:rPr>
          <w:rFonts w:cs="Tahoma"/>
          <w:b/>
          <w:sz w:val="20"/>
          <w:szCs w:val="20"/>
        </w:rPr>
        <w:t>27. 10.</w:t>
      </w:r>
      <w:r w:rsidRPr="002C1CC7">
        <w:rPr>
          <w:rFonts w:cs="Tahoma"/>
          <w:b/>
          <w:sz w:val="20"/>
          <w:szCs w:val="20"/>
        </w:rPr>
        <w:tab/>
        <w:t>06:59 hod.</w:t>
      </w:r>
      <w:r w:rsidRPr="002C1CC7">
        <w:rPr>
          <w:rFonts w:cs="Tahoma"/>
          <w:sz w:val="20"/>
          <w:szCs w:val="20"/>
        </w:rPr>
        <w:tab/>
      </w:r>
      <w:r w:rsidRPr="002C1CC7">
        <w:rPr>
          <w:sz w:val="20"/>
          <w:szCs w:val="20"/>
        </w:rPr>
        <w:t>Jednotky HZS PS České Budějovice, Trhové Sviny a Strakonice spolu s JSDH Borovany, Ledenice a Svatý Jan nad Malší byly povolány k dopravní nehodě nákladního automobilu</w:t>
      </w:r>
      <w:r w:rsidR="00FB5082">
        <w:rPr>
          <w:sz w:val="20"/>
          <w:szCs w:val="20"/>
        </w:rPr>
        <w:t xml:space="preserve"> v obci Strážkovice, část obce </w:t>
      </w:r>
      <w:proofErr w:type="spellStart"/>
      <w:r w:rsidR="00FB5082">
        <w:rPr>
          <w:sz w:val="20"/>
          <w:szCs w:val="20"/>
        </w:rPr>
        <w:t>Řevňovice</w:t>
      </w:r>
      <w:proofErr w:type="spellEnd"/>
      <w:r w:rsidRPr="002C1CC7">
        <w:rPr>
          <w:sz w:val="20"/>
          <w:szCs w:val="20"/>
        </w:rPr>
        <w:t>. Průzkumem bylo po příjezdu zjištěno, že se jedná o nákladní automobil s návěsem, který nejdříve sjel na pravé straně silnice do stoky, následně přejel na druhou stranu silnice, kde opět sjel do stoky a narazil do budovy dílny. Při nárazu došlo ke zboření jedné stěny budovy a narušení druhé. Došlo k porušení konstrukce střechy. Na místě již zasahovala PČR a asistenční vyprošťovací služba. Při dopravní nehodě nebyl nikdo zraněn. Jednotka provedla protipožární opatření a zabezpečila vozidlo proti jeho převrácení. Velitel zásahu povolal na místo statika, který po příjezdu doporučil podepření a vyztužení střešní konstrukce, u které hrozilo zřícení. Bylo rozhodnuto o odstranění nákladního automobilu, které neumožnovalo vystavění podpěrné konstrukce a svojí váhou zhoršovalo statiku budovy. Velitel povolal technické kontejnery na zabezpečení budov. Byl informován řídící důstojník, který rozhodl o povolání ředitele územního odboru ČB a velitele stanice Trhové Sviny. Jednotk</w:t>
      </w:r>
      <w:r w:rsidR="004436C1">
        <w:rPr>
          <w:sz w:val="20"/>
          <w:szCs w:val="20"/>
        </w:rPr>
        <w:t>a provedla vyproštění vozidel VW</w:t>
      </w:r>
      <w:r w:rsidRPr="002C1CC7">
        <w:rPr>
          <w:sz w:val="20"/>
          <w:szCs w:val="20"/>
        </w:rPr>
        <w:t xml:space="preserve"> Golf</w:t>
      </w:r>
      <w:r w:rsidR="004436C1">
        <w:rPr>
          <w:sz w:val="20"/>
          <w:szCs w:val="20"/>
        </w:rPr>
        <w:t xml:space="preserve"> a VW</w:t>
      </w:r>
      <w:r w:rsidRPr="002C1CC7">
        <w:rPr>
          <w:sz w:val="20"/>
          <w:szCs w:val="20"/>
        </w:rPr>
        <w:t xml:space="preserve"> </w:t>
      </w:r>
      <w:proofErr w:type="spellStart"/>
      <w:r w:rsidRPr="002C1CC7">
        <w:rPr>
          <w:sz w:val="20"/>
          <w:szCs w:val="20"/>
        </w:rPr>
        <w:t>Transporter</w:t>
      </w:r>
      <w:proofErr w:type="spellEnd"/>
      <w:r w:rsidRPr="002C1CC7">
        <w:rPr>
          <w:sz w:val="20"/>
          <w:szCs w:val="20"/>
        </w:rPr>
        <w:t xml:space="preserve"> z částečně zbořené dílny. Byla povolána výšková technika pro rozebírání poškozené střešní konstrukce a další jednotky na výpomoc při překládání nákladu, který se částečně vysypal do rozbořené budovy. Náklad tvořily modřínové fošny cca 30 m</w:t>
      </w:r>
      <w:r w:rsidRPr="002C1CC7">
        <w:rPr>
          <w:sz w:val="20"/>
          <w:szCs w:val="20"/>
          <w:vertAlign w:val="superscript"/>
        </w:rPr>
        <w:t>3</w:t>
      </w:r>
      <w:r w:rsidR="00317094">
        <w:rPr>
          <w:sz w:val="20"/>
          <w:szCs w:val="20"/>
        </w:rPr>
        <w:t>. Celková hmotnost vozu a </w:t>
      </w:r>
      <w:r w:rsidRPr="002C1CC7">
        <w:rPr>
          <w:sz w:val="20"/>
          <w:szCs w:val="20"/>
        </w:rPr>
        <w:t xml:space="preserve">nákladu byla cca 40 tun. Po částečném přeložení fošen a vznikajícím nebezpečím sesunutí na zasahující příslušníky, bylo rozhodnuto o uvolnění vozovky pro vyprošťovací vozy, které nákladní automobil vytáhly na silnici. Bylo provedeno odklizení sutě před zdí v místech pod vaznicemi, které musely být provizorně podepřeny před dalším rozebráním konstrukcí střechy. Před větším zásahem do konstrukcí byl na doporučení řídícího důstojníka na konzultaci opět přivolán statik. V další fázi byla na doporučení statika odstraněna zbývající část střešní konstrukce až za třetí krokev a odstraněn strop po druhou krokev. Po zavětrování podpíracích trámků, byl na závěrečnou konzultaci přizván statik, který zabezpečení střechy odsouhlasil. Jednotka poté připevnila na konstrukci a zbývající střechu krycí plachtu. Poté bylo místo zásahu předáno majiteli a všechny jednotky se vrátily na základny. </w:t>
      </w:r>
    </w:p>
    <w:p w14:paraId="581BD485" w14:textId="77777777" w:rsidR="002C1CC7" w:rsidRPr="002C1CC7" w:rsidRDefault="002C1CC7" w:rsidP="002C1CC7">
      <w:pPr>
        <w:spacing w:after="0" w:line="240" w:lineRule="auto"/>
        <w:jc w:val="both"/>
        <w:rPr>
          <w:sz w:val="20"/>
          <w:szCs w:val="20"/>
        </w:rPr>
      </w:pPr>
    </w:p>
    <w:p w14:paraId="3EB4DCCA" w14:textId="77777777" w:rsidR="002C1CC7" w:rsidRPr="002C1CC7" w:rsidRDefault="002C1CC7" w:rsidP="002C1CC7">
      <w:pPr>
        <w:spacing w:after="0" w:line="240" w:lineRule="auto"/>
        <w:jc w:val="both"/>
        <w:rPr>
          <w:sz w:val="20"/>
          <w:szCs w:val="20"/>
        </w:rPr>
      </w:pPr>
      <w:r w:rsidRPr="002C1CC7">
        <w:rPr>
          <w:b/>
          <w:sz w:val="20"/>
          <w:szCs w:val="20"/>
        </w:rPr>
        <w:t>20. 6.</w:t>
      </w:r>
      <w:r w:rsidRPr="002C1CC7">
        <w:rPr>
          <w:b/>
          <w:sz w:val="20"/>
          <w:szCs w:val="20"/>
        </w:rPr>
        <w:tab/>
        <w:t>16:46 hod.</w:t>
      </w:r>
      <w:r w:rsidRPr="002C1CC7">
        <w:rPr>
          <w:b/>
          <w:sz w:val="20"/>
          <w:szCs w:val="20"/>
        </w:rPr>
        <w:tab/>
      </w:r>
      <w:r w:rsidRPr="002C1CC7">
        <w:rPr>
          <w:sz w:val="20"/>
          <w:szCs w:val="20"/>
        </w:rPr>
        <w:t xml:space="preserve">Jednotky HZS PS Milevsko, Písek, Tábor a České Budějovice byly společně s JSDH Jickovice a Kučeř vyslány k letecké nehodě, při které došlo k pádu letadla v obci Jickovice. Po příjezdu bylo průzkumem zjištěno, že se jedná malé letadlo, které spadlo do neobydlené oblasti. Letadlo bylo zcela zasažené požárem. Na místě již zasahovala PČR, která poskytovala </w:t>
      </w:r>
      <w:proofErr w:type="spellStart"/>
      <w:r w:rsidRPr="002C1CC7">
        <w:rPr>
          <w:sz w:val="20"/>
          <w:szCs w:val="20"/>
        </w:rPr>
        <w:t>předlékařskou</w:t>
      </w:r>
      <w:proofErr w:type="spellEnd"/>
      <w:r w:rsidRPr="002C1CC7">
        <w:rPr>
          <w:sz w:val="20"/>
          <w:szCs w:val="20"/>
        </w:rPr>
        <w:t xml:space="preserve"> pomoc těžce zraněnému členu posádky. Muž byl předán ZZS a následně transportován LZS do nemocnice. Po likvidaci požáru letadla bylo zjištěno, že ve vraku letadla zahynul druhý člen posádky. V dráze pádu letadla bylo velké množství trosek a kouřících ohnisek, které jednotky vyhledávaly a postupně likvidovaly. K události se dostavily vyšetřovací složky PČR. Byla vymezena vnější zóna s vytvořením uzávěry na přístupové komunikaci. Z místa události musel VZ vykázat osoby, které nepatřily ke složkám IZS a byly redukovány počty zasahujících jednotek hasičů. V prostoru MU zůstala jednotka HZS Milevsko, řídící důstojník HZS, vyšetřovací týmy PČR a Soudního lékařství, JSDH Jickovice, zástupce Ústavu pro odborné zjišťování příčin leteckých nehod a ZPP. Pro potřebu Soudního lékařství a PČR jednotka poskytla </w:t>
      </w:r>
      <w:r w:rsidRPr="002C1CC7">
        <w:rPr>
          <w:sz w:val="20"/>
          <w:szCs w:val="20"/>
        </w:rPr>
        <w:lastRenderedPageBreak/>
        <w:t>věcné prostředky a pomohla s vyzvednutím usmrcené osoby z vraku letadla. Vyzvednutí a odvezení vraku letadla bylo dohodnuto na následující den. PČR převzala kontrolu na místě MU a jednotky se vrátily na základnu.</w:t>
      </w:r>
    </w:p>
    <w:p w14:paraId="3B870F7E" w14:textId="77777777" w:rsidR="002C1CC7" w:rsidRPr="002C1CC7" w:rsidRDefault="002C1CC7" w:rsidP="002C1CC7">
      <w:pPr>
        <w:spacing w:after="0" w:line="240" w:lineRule="auto"/>
        <w:jc w:val="both"/>
        <w:rPr>
          <w:sz w:val="20"/>
          <w:szCs w:val="20"/>
        </w:rPr>
      </w:pPr>
    </w:p>
    <w:p w14:paraId="476A3402" w14:textId="5E465A8F" w:rsidR="002C1CC7" w:rsidRPr="002C1CC7" w:rsidRDefault="002C1CC7" w:rsidP="002C1CC7">
      <w:pPr>
        <w:spacing w:after="0" w:line="240" w:lineRule="auto"/>
        <w:jc w:val="both"/>
        <w:rPr>
          <w:rFonts w:cs="Tahoma"/>
          <w:sz w:val="20"/>
          <w:szCs w:val="20"/>
        </w:rPr>
      </w:pPr>
      <w:r w:rsidRPr="002C1CC7">
        <w:rPr>
          <w:b/>
          <w:sz w:val="20"/>
          <w:szCs w:val="20"/>
        </w:rPr>
        <w:t>26. 10.</w:t>
      </w:r>
      <w:r w:rsidRPr="002C1CC7">
        <w:rPr>
          <w:b/>
          <w:sz w:val="20"/>
          <w:szCs w:val="20"/>
        </w:rPr>
        <w:tab/>
        <w:t>10:04 hod.</w:t>
      </w:r>
      <w:r w:rsidR="00A96CC5">
        <w:rPr>
          <w:b/>
          <w:sz w:val="20"/>
          <w:szCs w:val="20"/>
        </w:rPr>
        <w:tab/>
      </w:r>
      <w:r w:rsidRPr="002C1CC7">
        <w:rPr>
          <w:sz w:val="20"/>
          <w:szCs w:val="20"/>
        </w:rPr>
        <w:t>Jednotky HZS PS Třeboň a České Budějovice vyjely sp</w:t>
      </w:r>
      <w:r w:rsidR="007E3FE2">
        <w:rPr>
          <w:sz w:val="20"/>
          <w:szCs w:val="20"/>
        </w:rPr>
        <w:t>o</w:t>
      </w:r>
      <w:r w:rsidR="00317094">
        <w:rPr>
          <w:sz w:val="20"/>
          <w:szCs w:val="20"/>
        </w:rPr>
        <w:t>lečně s JSDH Chlum u Třeboně a </w:t>
      </w:r>
      <w:r w:rsidRPr="002C1CC7">
        <w:rPr>
          <w:sz w:val="20"/>
          <w:szCs w:val="20"/>
        </w:rPr>
        <w:t>Suchdol nad Lužnicí na ohlášený únik CO v budově Jednoty v obci Chlum u Tře</w:t>
      </w:r>
      <w:r w:rsidR="005931CD">
        <w:rPr>
          <w:sz w:val="20"/>
          <w:szCs w:val="20"/>
        </w:rPr>
        <w:t xml:space="preserve">boně. Po příjezdu na místo bylo </w:t>
      </w:r>
      <w:r w:rsidRPr="002C1CC7">
        <w:rPr>
          <w:sz w:val="20"/>
          <w:szCs w:val="20"/>
        </w:rPr>
        <w:t xml:space="preserve">průzkumem zjištěno, že dvě osoby jsou v péči ZZS (zaměstnankyně a zákazník) a další osoba leží v plynové kotelně bez známek života (zaměstnanec). Čtyři zaměstnankyně Jednoty, dvě pracovnice České pošty a jedna majitelka obchodu opustily budovu před příjezdem jednotek. Jednotka vynesla osobu z prostor kotelny na volné prostranství, kde spolupracovala se ZZS. VZ si vyžádal tým posttraumatické péče. V počáteční fázi zásahu byla naměřená koncentrace CO v budově v rozsahu 350 - 390 </w:t>
      </w:r>
      <w:proofErr w:type="spellStart"/>
      <w:r w:rsidRPr="002C1CC7">
        <w:rPr>
          <w:sz w:val="20"/>
          <w:szCs w:val="20"/>
        </w:rPr>
        <w:t>ppm</w:t>
      </w:r>
      <w:proofErr w:type="spellEnd"/>
      <w:r w:rsidRPr="002C1CC7">
        <w:rPr>
          <w:sz w:val="20"/>
          <w:szCs w:val="20"/>
        </w:rPr>
        <w:t>. Jednotka uzavřela hlavní uzávěr plynu ihned po příjezdu na místo, dále vypnula elektrický proud. Hlavní vypínač nebyl označen a nikdo z personálu nemohl VZ určit jeho umístění. VZ vyžádal zaslání DZP na služební telefon. Dalším průzkumem bylo zjištěno, že by se v prvním patře mohly nacházet další osoby. Průzkumná skupina se odebrala do prvního patra a následně odtud vyvedla dvě osoby. Během prohledávání prostor skupina zajistila přirozené odvětrání prostor budovy. Průzkum byl znesnadněn skutečnostmi, že provozovatel budovy nebyl schopen poskytnout jednotce DZP, nebyl označen hlavní rozvaděč s hlavním vypínačem elektrického proudu. Nebyl k dispozici generální klíč. Aby se jednotka dostala do potřebných prostor kvůli odvětrání, musela vyzkoušet množství neoznačených klíčových svazků. Na místo zásahu se dostavila starostka Městyse Chlum u Třeboně, která po dohodě s VZ zajistila zázemí pro evakuovaný personál. Transport osob zajistila místní jednotka dopravním automobilem. Po odvětrání budovy se vrátil personál prodejny i České pošty a společně s jednotkou zprovoznili vybavení obchodu. Místo události bylo předáno PČR. Následně se jednotka HZS vrátila na základnu.</w:t>
      </w:r>
    </w:p>
    <w:p w14:paraId="357E5163" w14:textId="77777777" w:rsidR="00A96CC5" w:rsidRPr="00A96CC5" w:rsidRDefault="00A96CC5" w:rsidP="00A96CC5">
      <w:pPr>
        <w:spacing w:after="0" w:line="240" w:lineRule="auto"/>
        <w:jc w:val="both"/>
        <w:rPr>
          <w:rFonts w:asciiTheme="minorHAnsi" w:hAnsiTheme="minorHAnsi" w:cstheme="minorHAnsi"/>
          <w:sz w:val="20"/>
          <w:szCs w:val="20"/>
        </w:rPr>
      </w:pPr>
    </w:p>
    <w:p w14:paraId="4A0507E6" w14:textId="641F047B" w:rsidR="00A96CC5" w:rsidRPr="00A96CC5" w:rsidRDefault="00A96CC5" w:rsidP="00A96CC5">
      <w:pPr>
        <w:spacing w:after="0" w:line="240" w:lineRule="auto"/>
        <w:jc w:val="both"/>
        <w:rPr>
          <w:rFonts w:asciiTheme="minorHAnsi" w:hAnsiTheme="minorHAnsi" w:cstheme="minorHAnsi"/>
          <w:sz w:val="20"/>
          <w:szCs w:val="20"/>
        </w:rPr>
      </w:pPr>
      <w:r w:rsidRPr="00A96CC5">
        <w:rPr>
          <w:rFonts w:asciiTheme="minorHAnsi" w:hAnsiTheme="minorHAnsi" w:cstheme="minorHAnsi"/>
          <w:b/>
          <w:sz w:val="20"/>
          <w:szCs w:val="20"/>
        </w:rPr>
        <w:t>22. 11.</w:t>
      </w:r>
      <w:r w:rsidRPr="00A96CC5">
        <w:rPr>
          <w:rFonts w:asciiTheme="minorHAnsi" w:hAnsiTheme="minorHAnsi" w:cstheme="minorHAnsi"/>
          <w:b/>
          <w:sz w:val="20"/>
          <w:szCs w:val="20"/>
        </w:rPr>
        <w:tab/>
        <w:t>07:03 hod.</w:t>
      </w:r>
      <w:r w:rsidRPr="00A96CC5">
        <w:rPr>
          <w:rFonts w:asciiTheme="minorHAnsi" w:hAnsiTheme="minorHAnsi" w:cstheme="minorHAnsi"/>
          <w:b/>
          <w:sz w:val="20"/>
          <w:szCs w:val="20"/>
        </w:rPr>
        <w:tab/>
      </w:r>
      <w:r>
        <w:rPr>
          <w:rFonts w:asciiTheme="minorHAnsi" w:hAnsiTheme="minorHAnsi" w:cstheme="minorHAnsi"/>
          <w:sz w:val="20"/>
          <w:szCs w:val="20"/>
        </w:rPr>
        <w:t xml:space="preserve">Jednotky </w:t>
      </w:r>
      <w:r w:rsidRPr="00A96CC5">
        <w:rPr>
          <w:rFonts w:asciiTheme="minorHAnsi" w:hAnsiTheme="minorHAnsi" w:cstheme="minorHAnsi"/>
          <w:sz w:val="20"/>
          <w:szCs w:val="20"/>
        </w:rPr>
        <w:t>HZS</w:t>
      </w:r>
      <w:r>
        <w:rPr>
          <w:rFonts w:asciiTheme="minorHAnsi" w:hAnsiTheme="minorHAnsi" w:cstheme="minorHAnsi"/>
          <w:sz w:val="20"/>
          <w:szCs w:val="20"/>
        </w:rPr>
        <w:t xml:space="preserve"> PS České Budějovice, Český Krumlov, Trhové Sviny a Křemže vyjely</w:t>
      </w:r>
      <w:r w:rsidR="003D2585">
        <w:rPr>
          <w:rFonts w:asciiTheme="minorHAnsi" w:hAnsiTheme="minorHAnsi" w:cstheme="minorHAnsi"/>
          <w:sz w:val="20"/>
          <w:szCs w:val="20"/>
        </w:rPr>
        <w:t xml:space="preserve"> na likvidaci</w:t>
      </w:r>
      <w:r w:rsidRPr="00A96CC5">
        <w:rPr>
          <w:rFonts w:asciiTheme="minorHAnsi" w:hAnsiTheme="minorHAnsi" w:cstheme="minorHAnsi"/>
          <w:sz w:val="20"/>
          <w:szCs w:val="20"/>
        </w:rPr>
        <w:t xml:space="preserve"> nákazy u chovu hus</w:t>
      </w:r>
      <w:r>
        <w:rPr>
          <w:rFonts w:asciiTheme="minorHAnsi" w:hAnsiTheme="minorHAnsi" w:cstheme="minorHAnsi"/>
          <w:sz w:val="20"/>
          <w:szCs w:val="20"/>
        </w:rPr>
        <w:t xml:space="preserve"> v obci Nové Hrady, část obce </w:t>
      </w:r>
      <w:proofErr w:type="spellStart"/>
      <w:r>
        <w:rPr>
          <w:rFonts w:asciiTheme="minorHAnsi" w:hAnsiTheme="minorHAnsi" w:cstheme="minorHAnsi"/>
          <w:sz w:val="20"/>
          <w:szCs w:val="20"/>
        </w:rPr>
        <w:t>Byňov</w:t>
      </w:r>
      <w:proofErr w:type="spellEnd"/>
      <w:r>
        <w:rPr>
          <w:rFonts w:asciiTheme="minorHAnsi" w:hAnsiTheme="minorHAnsi" w:cstheme="minorHAnsi"/>
          <w:sz w:val="20"/>
          <w:szCs w:val="20"/>
        </w:rPr>
        <w:t>.</w:t>
      </w:r>
      <w:r w:rsidRPr="00A96CC5">
        <w:rPr>
          <w:rFonts w:asciiTheme="minorHAnsi" w:hAnsiTheme="minorHAnsi" w:cstheme="minorHAnsi"/>
          <w:sz w:val="20"/>
          <w:szCs w:val="20"/>
        </w:rPr>
        <w:t xml:space="preserve"> Na místo</w:t>
      </w:r>
      <w:r>
        <w:rPr>
          <w:rFonts w:asciiTheme="minorHAnsi" w:hAnsiTheme="minorHAnsi" w:cstheme="minorHAnsi"/>
          <w:sz w:val="20"/>
          <w:szCs w:val="20"/>
        </w:rPr>
        <w:t xml:space="preserve"> události</w:t>
      </w:r>
      <w:r w:rsidRPr="00A96CC5">
        <w:rPr>
          <w:rFonts w:asciiTheme="minorHAnsi" w:hAnsiTheme="minorHAnsi" w:cstheme="minorHAnsi"/>
          <w:sz w:val="20"/>
          <w:szCs w:val="20"/>
        </w:rPr>
        <w:t xml:space="preserve"> se dostavil řídící důstojník, který pře</w:t>
      </w:r>
      <w:r>
        <w:rPr>
          <w:rFonts w:asciiTheme="minorHAnsi" w:hAnsiTheme="minorHAnsi" w:cstheme="minorHAnsi"/>
          <w:sz w:val="20"/>
          <w:szCs w:val="20"/>
        </w:rPr>
        <w:t xml:space="preserve">vzal zásah jako </w:t>
      </w:r>
      <w:r w:rsidR="003D2585">
        <w:rPr>
          <w:rFonts w:asciiTheme="minorHAnsi" w:hAnsiTheme="minorHAnsi" w:cstheme="minorHAnsi"/>
          <w:sz w:val="20"/>
          <w:szCs w:val="20"/>
        </w:rPr>
        <w:t>VZ. Dále se na místo dostavila</w:t>
      </w:r>
      <w:r>
        <w:rPr>
          <w:rFonts w:asciiTheme="minorHAnsi" w:hAnsiTheme="minorHAnsi" w:cstheme="minorHAnsi"/>
          <w:sz w:val="20"/>
          <w:szCs w:val="20"/>
        </w:rPr>
        <w:t xml:space="preserve"> </w:t>
      </w:r>
      <w:r w:rsidRPr="00A96CC5">
        <w:rPr>
          <w:rFonts w:asciiTheme="minorHAnsi" w:hAnsiTheme="minorHAnsi" w:cstheme="minorHAnsi"/>
          <w:sz w:val="20"/>
          <w:szCs w:val="20"/>
        </w:rPr>
        <w:t>PČR, Stát</w:t>
      </w:r>
      <w:r>
        <w:rPr>
          <w:rFonts w:asciiTheme="minorHAnsi" w:hAnsiTheme="minorHAnsi" w:cstheme="minorHAnsi"/>
          <w:sz w:val="20"/>
          <w:szCs w:val="20"/>
        </w:rPr>
        <w:t>ní veterinární správa a</w:t>
      </w:r>
      <w:r w:rsidR="00E65494">
        <w:rPr>
          <w:rFonts w:asciiTheme="minorHAnsi" w:hAnsiTheme="minorHAnsi" w:cstheme="minorHAnsi"/>
          <w:sz w:val="20"/>
          <w:szCs w:val="20"/>
        </w:rPr>
        <w:t xml:space="preserve"> firma</w:t>
      </w:r>
      <w:r>
        <w:rPr>
          <w:rFonts w:asciiTheme="minorHAnsi" w:hAnsiTheme="minorHAnsi" w:cstheme="minorHAnsi"/>
          <w:sz w:val="20"/>
          <w:szCs w:val="20"/>
        </w:rPr>
        <w:t xml:space="preserve"> VETOS České</w:t>
      </w:r>
      <w:r w:rsidRPr="00A96CC5">
        <w:rPr>
          <w:rFonts w:asciiTheme="minorHAnsi" w:hAnsiTheme="minorHAnsi" w:cstheme="minorHAnsi"/>
          <w:sz w:val="20"/>
          <w:szCs w:val="20"/>
        </w:rPr>
        <w:t xml:space="preserve"> Budějovice, s.r.o. s kontejnery. </w:t>
      </w:r>
      <w:r>
        <w:rPr>
          <w:rFonts w:asciiTheme="minorHAnsi" w:hAnsiTheme="minorHAnsi" w:cstheme="minorHAnsi"/>
          <w:sz w:val="20"/>
          <w:szCs w:val="20"/>
        </w:rPr>
        <w:t>Na</w:t>
      </w:r>
      <w:r w:rsidRPr="00A96CC5">
        <w:rPr>
          <w:rFonts w:asciiTheme="minorHAnsi" w:hAnsiTheme="minorHAnsi" w:cstheme="minorHAnsi"/>
          <w:sz w:val="20"/>
          <w:szCs w:val="20"/>
        </w:rPr>
        <w:t xml:space="preserve"> základě</w:t>
      </w:r>
      <w:r>
        <w:rPr>
          <w:rFonts w:asciiTheme="minorHAnsi" w:hAnsiTheme="minorHAnsi" w:cstheme="minorHAnsi"/>
          <w:sz w:val="20"/>
          <w:szCs w:val="20"/>
        </w:rPr>
        <w:t xml:space="preserve"> provedeného průzkumu rozhodl</w:t>
      </w:r>
      <w:r w:rsidRPr="00A96CC5">
        <w:rPr>
          <w:rFonts w:asciiTheme="minorHAnsi" w:hAnsiTheme="minorHAnsi" w:cstheme="minorHAnsi"/>
          <w:sz w:val="20"/>
          <w:szCs w:val="20"/>
        </w:rPr>
        <w:t xml:space="preserve"> </w:t>
      </w:r>
      <w:r>
        <w:rPr>
          <w:rFonts w:asciiTheme="minorHAnsi" w:hAnsiTheme="minorHAnsi" w:cstheme="minorHAnsi"/>
          <w:sz w:val="20"/>
          <w:szCs w:val="20"/>
        </w:rPr>
        <w:t xml:space="preserve">VZ </w:t>
      </w:r>
      <w:r w:rsidRPr="00A96CC5">
        <w:rPr>
          <w:rFonts w:asciiTheme="minorHAnsi" w:hAnsiTheme="minorHAnsi" w:cstheme="minorHAnsi"/>
          <w:sz w:val="20"/>
          <w:szCs w:val="20"/>
        </w:rPr>
        <w:t>o uza</w:t>
      </w:r>
      <w:r w:rsidR="003D2585">
        <w:rPr>
          <w:rFonts w:asciiTheme="minorHAnsi" w:hAnsiTheme="minorHAnsi" w:cstheme="minorHAnsi"/>
          <w:sz w:val="20"/>
          <w:szCs w:val="20"/>
        </w:rPr>
        <w:t>vření místa mimořádné události. U</w:t>
      </w:r>
      <w:r w:rsidRPr="00A96CC5">
        <w:rPr>
          <w:rFonts w:asciiTheme="minorHAnsi" w:hAnsiTheme="minorHAnsi" w:cstheme="minorHAnsi"/>
          <w:sz w:val="20"/>
          <w:szCs w:val="20"/>
        </w:rPr>
        <w:t>rčil nebezpečné a vnější zóny se stanovením vstupů a výstupů pro zásah.</w:t>
      </w:r>
      <w:r w:rsidR="005D5886">
        <w:rPr>
          <w:rFonts w:asciiTheme="minorHAnsi" w:hAnsiTheme="minorHAnsi" w:cstheme="minorHAnsi"/>
          <w:sz w:val="20"/>
          <w:szCs w:val="20"/>
        </w:rPr>
        <w:t xml:space="preserve"> V těchto zónách byly rozmístěny</w:t>
      </w:r>
      <w:r w:rsidRPr="00A96CC5">
        <w:rPr>
          <w:rFonts w:asciiTheme="minorHAnsi" w:hAnsiTheme="minorHAnsi" w:cstheme="minorHAnsi"/>
          <w:sz w:val="20"/>
          <w:szCs w:val="20"/>
        </w:rPr>
        <w:t xml:space="preserve"> potřebné prostředky. </w:t>
      </w:r>
      <w:r w:rsidR="00A36953">
        <w:rPr>
          <w:rFonts w:asciiTheme="minorHAnsi" w:hAnsiTheme="minorHAnsi" w:cstheme="minorHAnsi"/>
          <w:sz w:val="20"/>
          <w:szCs w:val="20"/>
        </w:rPr>
        <w:t>Následně</w:t>
      </w:r>
      <w:r w:rsidRPr="00A96CC5">
        <w:rPr>
          <w:rFonts w:asciiTheme="minorHAnsi" w:hAnsiTheme="minorHAnsi" w:cstheme="minorHAnsi"/>
          <w:sz w:val="20"/>
          <w:szCs w:val="20"/>
        </w:rPr>
        <w:t xml:space="preserve"> velitel zásahu určil rozdělení příslušníků jednotek </w:t>
      </w:r>
      <w:r w:rsidR="005D5886">
        <w:rPr>
          <w:rFonts w:asciiTheme="minorHAnsi" w:hAnsiTheme="minorHAnsi" w:cstheme="minorHAnsi"/>
          <w:sz w:val="20"/>
          <w:szCs w:val="20"/>
        </w:rPr>
        <w:t>podle umístění při zásahu a</w:t>
      </w:r>
      <w:r w:rsidRPr="00A96CC5">
        <w:rPr>
          <w:rFonts w:asciiTheme="minorHAnsi" w:hAnsiTheme="minorHAnsi" w:cstheme="minorHAnsi"/>
          <w:sz w:val="20"/>
          <w:szCs w:val="20"/>
        </w:rPr>
        <w:t xml:space="preserve"> všechny zasahující poučil o bezpečnosti při zá</w:t>
      </w:r>
      <w:bookmarkStart w:id="169" w:name="_GoBack"/>
      <w:bookmarkEnd w:id="169"/>
      <w:r w:rsidRPr="00A96CC5">
        <w:rPr>
          <w:rFonts w:asciiTheme="minorHAnsi" w:hAnsiTheme="minorHAnsi" w:cstheme="minorHAnsi"/>
          <w:sz w:val="20"/>
          <w:szCs w:val="20"/>
        </w:rPr>
        <w:t>sahu. V bezpečné zóně bylo vybudováno zázemí pro zasahující</w:t>
      </w:r>
      <w:r>
        <w:rPr>
          <w:rFonts w:asciiTheme="minorHAnsi" w:hAnsiTheme="minorHAnsi" w:cstheme="minorHAnsi"/>
          <w:sz w:val="20"/>
          <w:szCs w:val="20"/>
        </w:rPr>
        <w:t xml:space="preserve"> hasiče</w:t>
      </w:r>
      <w:r w:rsidRPr="00A96CC5">
        <w:rPr>
          <w:rFonts w:asciiTheme="minorHAnsi" w:hAnsiTheme="minorHAnsi" w:cstheme="minorHAnsi"/>
          <w:sz w:val="20"/>
          <w:szCs w:val="20"/>
        </w:rPr>
        <w:t>.</w:t>
      </w:r>
      <w:r>
        <w:rPr>
          <w:rFonts w:asciiTheme="minorHAnsi" w:hAnsiTheme="minorHAnsi" w:cstheme="minorHAnsi"/>
          <w:sz w:val="20"/>
          <w:szCs w:val="20"/>
        </w:rPr>
        <w:t xml:space="preserve"> </w:t>
      </w:r>
      <w:r w:rsidRPr="00A96CC5">
        <w:rPr>
          <w:rFonts w:asciiTheme="minorHAnsi" w:hAnsiTheme="minorHAnsi" w:cstheme="minorHAnsi"/>
          <w:sz w:val="20"/>
          <w:szCs w:val="20"/>
        </w:rPr>
        <w:t>Po vybudování dekontaminačního prostor</w:t>
      </w:r>
      <w:r>
        <w:rPr>
          <w:rFonts w:asciiTheme="minorHAnsi" w:hAnsiTheme="minorHAnsi" w:cstheme="minorHAnsi"/>
          <w:sz w:val="20"/>
          <w:szCs w:val="20"/>
        </w:rPr>
        <w:t>u byl každý zasahující vybaven</w:t>
      </w:r>
      <w:r w:rsidRPr="00A96CC5">
        <w:rPr>
          <w:rFonts w:asciiTheme="minorHAnsi" w:hAnsiTheme="minorHAnsi" w:cstheme="minorHAnsi"/>
          <w:sz w:val="20"/>
          <w:szCs w:val="20"/>
        </w:rPr>
        <w:t xml:space="preserve"> </w:t>
      </w:r>
      <w:r>
        <w:rPr>
          <w:rFonts w:asciiTheme="minorHAnsi" w:hAnsiTheme="minorHAnsi" w:cstheme="minorHAnsi"/>
          <w:sz w:val="20"/>
          <w:szCs w:val="20"/>
        </w:rPr>
        <w:t>jednorázovým ochranným oblekem</w:t>
      </w:r>
      <w:r w:rsidR="00AD0EB6">
        <w:rPr>
          <w:rFonts w:asciiTheme="minorHAnsi" w:hAnsiTheme="minorHAnsi" w:cstheme="minorHAnsi"/>
          <w:sz w:val="20"/>
          <w:szCs w:val="20"/>
        </w:rPr>
        <w:t xml:space="preserve"> s </w:t>
      </w:r>
      <w:r w:rsidR="00B00E13">
        <w:rPr>
          <w:rFonts w:asciiTheme="minorHAnsi" w:hAnsiTheme="minorHAnsi" w:cstheme="minorHAnsi"/>
          <w:sz w:val="20"/>
          <w:szCs w:val="20"/>
        </w:rPr>
        <w:t>maskou CM5 s filtrem, gumovkami a rukavicemi.</w:t>
      </w:r>
      <w:r w:rsidRPr="00A96CC5">
        <w:rPr>
          <w:rFonts w:asciiTheme="minorHAnsi" w:hAnsiTheme="minorHAnsi" w:cstheme="minorHAnsi"/>
          <w:sz w:val="20"/>
          <w:szCs w:val="20"/>
        </w:rPr>
        <w:t xml:space="preserve"> </w:t>
      </w:r>
      <w:r w:rsidR="00B00E13">
        <w:rPr>
          <w:rFonts w:asciiTheme="minorHAnsi" w:hAnsiTheme="minorHAnsi" w:cstheme="minorHAnsi"/>
          <w:sz w:val="20"/>
          <w:szCs w:val="20"/>
        </w:rPr>
        <w:t xml:space="preserve">Vše bylo </w:t>
      </w:r>
      <w:r>
        <w:rPr>
          <w:rFonts w:asciiTheme="minorHAnsi" w:hAnsiTheme="minorHAnsi" w:cstheme="minorHAnsi"/>
          <w:sz w:val="20"/>
          <w:szCs w:val="20"/>
        </w:rPr>
        <w:t>zajištěné</w:t>
      </w:r>
      <w:r w:rsidR="00B00E13">
        <w:rPr>
          <w:rFonts w:asciiTheme="minorHAnsi" w:hAnsiTheme="minorHAnsi" w:cstheme="minorHAnsi"/>
          <w:sz w:val="20"/>
          <w:szCs w:val="20"/>
        </w:rPr>
        <w:t xml:space="preserve"> 3M páskou.</w:t>
      </w:r>
      <w:r w:rsidRPr="00A96CC5">
        <w:rPr>
          <w:rFonts w:asciiTheme="minorHAnsi" w:hAnsiTheme="minorHAnsi" w:cstheme="minorHAnsi"/>
          <w:sz w:val="20"/>
          <w:szCs w:val="20"/>
        </w:rPr>
        <w:t xml:space="preserve"> </w:t>
      </w:r>
      <w:r w:rsidR="00B00E13">
        <w:rPr>
          <w:rFonts w:asciiTheme="minorHAnsi" w:hAnsiTheme="minorHAnsi" w:cstheme="minorHAnsi"/>
          <w:sz w:val="20"/>
          <w:szCs w:val="20"/>
        </w:rPr>
        <w:t xml:space="preserve">Následně </w:t>
      </w:r>
      <w:r w:rsidRPr="00A96CC5">
        <w:rPr>
          <w:rFonts w:asciiTheme="minorHAnsi" w:hAnsiTheme="minorHAnsi" w:cstheme="minorHAnsi"/>
          <w:sz w:val="20"/>
          <w:szCs w:val="20"/>
        </w:rPr>
        <w:t>byla ve spolupráci jednotek HZS, civilních zaměstnanců firmy a Státní veterinární správy provedena likvida</w:t>
      </w:r>
      <w:r>
        <w:rPr>
          <w:rFonts w:asciiTheme="minorHAnsi" w:hAnsiTheme="minorHAnsi" w:cstheme="minorHAnsi"/>
          <w:sz w:val="20"/>
          <w:szCs w:val="20"/>
        </w:rPr>
        <w:t>ce 762 hus</w:t>
      </w:r>
      <w:r w:rsidR="00B00E13">
        <w:rPr>
          <w:rFonts w:asciiTheme="minorHAnsi" w:hAnsiTheme="minorHAnsi" w:cstheme="minorHAnsi"/>
          <w:sz w:val="20"/>
          <w:szCs w:val="20"/>
        </w:rPr>
        <w:t xml:space="preserve">, </w:t>
      </w:r>
      <w:r>
        <w:rPr>
          <w:rFonts w:asciiTheme="minorHAnsi" w:hAnsiTheme="minorHAnsi" w:cstheme="minorHAnsi"/>
          <w:sz w:val="20"/>
          <w:szCs w:val="20"/>
        </w:rPr>
        <w:t>295</w:t>
      </w:r>
      <w:r w:rsidR="00AD0EB6">
        <w:rPr>
          <w:rFonts w:asciiTheme="minorHAnsi" w:hAnsiTheme="minorHAnsi" w:cstheme="minorHAnsi"/>
          <w:sz w:val="20"/>
          <w:szCs w:val="20"/>
        </w:rPr>
        <w:t xml:space="preserve"> kachen a </w:t>
      </w:r>
      <w:r w:rsidR="00B00E13">
        <w:rPr>
          <w:rFonts w:asciiTheme="minorHAnsi" w:hAnsiTheme="minorHAnsi" w:cstheme="minorHAnsi"/>
          <w:sz w:val="20"/>
          <w:szCs w:val="20"/>
        </w:rPr>
        <w:t xml:space="preserve">100 </w:t>
      </w:r>
      <w:r w:rsidRPr="00A96CC5">
        <w:rPr>
          <w:rFonts w:asciiTheme="minorHAnsi" w:hAnsiTheme="minorHAnsi" w:cstheme="minorHAnsi"/>
          <w:sz w:val="20"/>
          <w:szCs w:val="20"/>
        </w:rPr>
        <w:t>slepic. Po zásahu by</w:t>
      </w:r>
      <w:r w:rsidR="00A36953">
        <w:rPr>
          <w:rFonts w:asciiTheme="minorHAnsi" w:hAnsiTheme="minorHAnsi" w:cstheme="minorHAnsi"/>
          <w:sz w:val="20"/>
          <w:szCs w:val="20"/>
        </w:rPr>
        <w:t>la provedena dekontaminace sil,</w:t>
      </w:r>
      <w:r w:rsidRPr="00A96CC5">
        <w:rPr>
          <w:rFonts w:asciiTheme="minorHAnsi" w:hAnsiTheme="minorHAnsi" w:cstheme="minorHAnsi"/>
          <w:sz w:val="20"/>
          <w:szCs w:val="20"/>
        </w:rPr>
        <w:t xml:space="preserve"> prostředků</w:t>
      </w:r>
      <w:r w:rsidR="00B00E13">
        <w:rPr>
          <w:rFonts w:asciiTheme="minorHAnsi" w:hAnsiTheme="minorHAnsi" w:cstheme="minorHAnsi"/>
          <w:sz w:val="20"/>
          <w:szCs w:val="20"/>
        </w:rPr>
        <w:t xml:space="preserve"> a</w:t>
      </w:r>
      <w:r w:rsidR="00A36953">
        <w:rPr>
          <w:rFonts w:asciiTheme="minorHAnsi" w:hAnsiTheme="minorHAnsi" w:cstheme="minorHAnsi"/>
          <w:sz w:val="20"/>
          <w:szCs w:val="20"/>
        </w:rPr>
        <w:t xml:space="preserve"> objektů. Po ukončení činnosti </w:t>
      </w:r>
      <w:r w:rsidRPr="00A96CC5">
        <w:rPr>
          <w:rFonts w:asciiTheme="minorHAnsi" w:hAnsiTheme="minorHAnsi" w:cstheme="minorHAnsi"/>
          <w:sz w:val="20"/>
          <w:szCs w:val="20"/>
        </w:rPr>
        <w:t>bylo místo zásahu předáno veterinární správě. Poté se jednotky vrátily na základnu.</w:t>
      </w:r>
      <w:r w:rsidR="00E95ACC">
        <w:rPr>
          <w:rFonts w:asciiTheme="minorHAnsi" w:hAnsiTheme="minorHAnsi" w:cstheme="minorHAnsi"/>
          <w:sz w:val="20"/>
          <w:szCs w:val="20"/>
        </w:rPr>
        <w:t xml:space="preserve"> </w:t>
      </w:r>
      <w:r w:rsidR="00B00E13">
        <w:rPr>
          <w:rFonts w:asciiTheme="minorHAnsi" w:hAnsiTheme="minorHAnsi" w:cstheme="minorHAnsi"/>
          <w:sz w:val="20"/>
          <w:szCs w:val="20"/>
        </w:rPr>
        <w:t>V zasažené oblasti</w:t>
      </w:r>
      <w:r w:rsidR="00A36953">
        <w:rPr>
          <w:rFonts w:asciiTheme="minorHAnsi" w:hAnsiTheme="minorHAnsi" w:cstheme="minorHAnsi"/>
          <w:sz w:val="20"/>
          <w:szCs w:val="20"/>
        </w:rPr>
        <w:t xml:space="preserve"> </w:t>
      </w:r>
      <w:r w:rsidR="00B00E13">
        <w:rPr>
          <w:rFonts w:asciiTheme="minorHAnsi" w:hAnsiTheme="minorHAnsi" w:cstheme="minorHAnsi"/>
          <w:sz w:val="20"/>
          <w:szCs w:val="20"/>
        </w:rPr>
        <w:t>zasahovaly jednotky</w:t>
      </w:r>
      <w:r w:rsidR="003D2585">
        <w:rPr>
          <w:rFonts w:asciiTheme="minorHAnsi" w:hAnsiTheme="minorHAnsi" w:cstheme="minorHAnsi"/>
          <w:sz w:val="20"/>
          <w:szCs w:val="20"/>
        </w:rPr>
        <w:t xml:space="preserve"> HZS</w:t>
      </w:r>
      <w:r w:rsidR="00B00E13">
        <w:rPr>
          <w:rFonts w:asciiTheme="minorHAnsi" w:hAnsiTheme="minorHAnsi" w:cstheme="minorHAnsi"/>
          <w:sz w:val="20"/>
          <w:szCs w:val="20"/>
        </w:rPr>
        <w:t xml:space="preserve"> u obdobných případů ještě ve dnech, 23. 11., 27. 11. a 21. 12.</w:t>
      </w:r>
    </w:p>
    <w:p w14:paraId="08C12F0A" w14:textId="77777777" w:rsidR="00545C77" w:rsidRDefault="00545C77" w:rsidP="002C1CC7">
      <w:pPr>
        <w:spacing w:after="0" w:line="240" w:lineRule="auto"/>
        <w:jc w:val="both"/>
        <w:rPr>
          <w:rFonts w:asciiTheme="minorHAnsi" w:hAnsiTheme="minorHAnsi" w:cstheme="minorHAnsi"/>
          <w:color w:val="FF0000"/>
          <w:sz w:val="20"/>
          <w:szCs w:val="20"/>
        </w:rPr>
      </w:pPr>
    </w:p>
    <w:p w14:paraId="34042364" w14:textId="69F6B682" w:rsidR="00A96CC5" w:rsidRPr="002C1CC7" w:rsidRDefault="00A96CC5" w:rsidP="002C1CC7">
      <w:pPr>
        <w:spacing w:after="0" w:line="240" w:lineRule="auto"/>
        <w:jc w:val="both"/>
        <w:rPr>
          <w:rFonts w:asciiTheme="minorHAnsi" w:hAnsiTheme="minorHAnsi" w:cstheme="minorHAnsi"/>
          <w:color w:val="FF0000"/>
          <w:sz w:val="20"/>
          <w:szCs w:val="20"/>
        </w:rPr>
      </w:pPr>
    </w:p>
    <w:sectPr w:rsidR="00A96CC5" w:rsidRPr="002C1CC7" w:rsidSect="00AE16D0">
      <w:footerReference w:type="default" r:id="rId59"/>
      <w:type w:val="continuous"/>
      <w:pgSz w:w="11906" w:h="16838"/>
      <w:pgMar w:top="1418" w:right="1418" w:bottom="1418" w:left="1418" w:header="709" w:footer="709" w:gutter="0"/>
      <w:cols w:space="708"/>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36B181" w14:textId="77777777" w:rsidR="004270B6" w:rsidRDefault="004270B6">
      <w:r>
        <w:separator/>
      </w:r>
    </w:p>
  </w:endnote>
  <w:endnote w:type="continuationSeparator" w:id="0">
    <w:p w14:paraId="268C6B94" w14:textId="77777777" w:rsidR="004270B6" w:rsidRDefault="004270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025793" w14:textId="77777777" w:rsidR="00A96CC5" w:rsidRDefault="00A96CC5" w:rsidP="00883964">
    <w:pPr>
      <w:pStyle w:val="Zpat"/>
      <w:jc w:val="right"/>
    </w:pPr>
  </w:p>
  <w:p w14:paraId="71E67738" w14:textId="77777777" w:rsidR="00A96CC5" w:rsidRDefault="00A96CC5" w:rsidP="005A239E">
    <w:pPr>
      <w:pStyle w:val="Zpat"/>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77FEDB" w14:textId="77777777" w:rsidR="00A96CC5" w:rsidRDefault="00A96CC5" w:rsidP="002D6422">
    <w:pPr>
      <w:spacing w:before="120" w:after="0"/>
      <w:jc w:val="right"/>
    </w:pPr>
    <w:r>
      <w:t>Tabulka: Počty</w:t>
    </w:r>
    <w:r w:rsidRPr="00F2776E">
      <w:t xml:space="preserve"> </w:t>
    </w:r>
    <w:r>
      <w:t>zásahů jednotek</w:t>
    </w:r>
    <w:r w:rsidRPr="00F2776E">
      <w:t xml:space="preserve"> podle typu</w:t>
    </w:r>
    <w:r>
      <w:t xml:space="preserve"> události </w:t>
    </w:r>
  </w:p>
  <w:p w14:paraId="3B04E10D" w14:textId="77777777" w:rsidR="00A96CC5" w:rsidRDefault="004270B6" w:rsidP="00FB054C">
    <w:sdt>
      <w:sdtPr>
        <w:id w:val="13732045"/>
        <w:docPartObj>
          <w:docPartGallery w:val="Page Numbers (Bottom of Page)"/>
          <w:docPartUnique/>
        </w:docPartObj>
      </w:sdtPr>
      <w:sdtEndPr/>
      <w:sdtContent>
        <w:r w:rsidR="00A96CC5">
          <w:rPr>
            <w:noProof/>
          </w:rPr>
          <mc:AlternateContent>
            <mc:Choice Requires="wpg">
              <w:drawing>
                <wp:anchor distT="0" distB="0" distL="114300" distR="114300" simplePos="0" relativeHeight="251673600" behindDoc="0" locked="0" layoutInCell="1" allowOverlap="1" wp14:anchorId="1081AE30" wp14:editId="5A042CBF">
                  <wp:simplePos x="0" y="0"/>
                  <wp:positionH relativeFrom="page">
                    <wp:align>center</wp:align>
                  </wp:positionH>
                  <wp:positionV relativeFrom="bottomMargin">
                    <wp:align>center</wp:align>
                  </wp:positionV>
                  <wp:extent cx="7753350" cy="190500"/>
                  <wp:effectExtent l="9525" t="9525" r="9525" b="0"/>
                  <wp:wrapNone/>
                  <wp:docPr id="52" name="Skupina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53"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008BA"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58</w:t>
                                </w:r>
                                <w:r>
                                  <w:rPr>
                                    <w:color w:val="8C8C8C" w:themeColor="background1" w:themeShade="8C"/>
                                  </w:rPr>
                                  <w:fldChar w:fldCharType="end"/>
                                </w:r>
                              </w:p>
                            </w:txbxContent>
                          </wps:txbx>
                          <wps:bodyPr rot="0" vert="horz" wrap="square" lIns="0" tIns="0" rIns="0" bIns="0" anchor="t" anchorCtr="0" upright="1">
                            <a:noAutofit/>
                          </wps:bodyPr>
                        </wps:wsp>
                        <wpg:grpSp>
                          <wpg:cNvPr id="54" name="Group 31"/>
                          <wpg:cNvGrpSpPr>
                            <a:grpSpLocks/>
                          </wpg:cNvGrpSpPr>
                          <wpg:grpSpPr bwMode="auto">
                            <a:xfrm flipH="1">
                              <a:off x="0" y="14970"/>
                              <a:ext cx="12255" cy="230"/>
                              <a:chOff x="-8" y="14978"/>
                              <a:chExt cx="12255" cy="230"/>
                            </a:xfrm>
                          </wpg:grpSpPr>
                          <wps:wsp>
                            <wps:cNvPr id="55"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56"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1081AE30" id="Skupina 52" o:spid="_x0000_s1055" style="position:absolute;margin-left:0;margin-top:0;width:610.5pt;height:15pt;z-index:251673600;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">
                  <v:shapetype id="_x0000_t202" coordsize="21600,21600" o:spt="202" path="m,l,21600r21600,l21600,xe">
                    <v:stroke joinstyle="miter"/>
                    <v:path gradientshapeok="t" o:connecttype="rect"/>
                  </v:shapetype>
                  <v:shape id="Text Box 25" o:spid="_x0000_s1056"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GFAMQA&#10;AADbAAAADwAAAGRycy9kb3ducmV2LnhtbESPQWvCQBSE7wX/w/KE3urGl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BhQDEAAAA2wAAAA8AAAAAAAAAAAAAAAAAmAIAAGRycy9k&#10;b3ducmV2LnhtbFBLBQYAAAAABAAEAPUAAACJAwAAAAA=&#10;" filled="f" stroked="f">
                    <v:textbox inset="0,0,0,0">
                      <w:txbxContent>
                        <w:p w14:paraId="579008BA"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58</w:t>
                          </w:r>
                          <w:r>
                            <w:rPr>
                              <w:color w:val="8C8C8C" w:themeColor="background1" w:themeShade="8C"/>
                            </w:rPr>
                            <w:fldChar w:fldCharType="end"/>
                          </w:r>
                        </w:p>
                      </w:txbxContent>
                    </v:textbox>
                  </v:shape>
                  <v:group id="Group 31" o:spid="_x0000_s1057"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uxnzwwAAANs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58"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nNfMMAAADbAAAADwAAAGRycy9kb3ducmV2LnhtbESPQYvCMBSE74L/ITzBi2i6QkWqUUSQ&#10;etnDugoen82zKTYvpclq3V+/EYQ9DjPzDbNcd7YWd2p95VjBxyQBQVw4XXGp4Pi9G89B+ICssXZM&#10;Cp7kYb3q95aYaffgL7ofQikihH2GCkwITSalLwxZ9BPXEEfv6lqLIcq2lLrFR4TbWk6TZCYtVhwX&#10;DDa0NVTcDj9Wwcgn8lSkZ5OP8s/Lrz7xcWNzpYaDbrMAEagL/+F3e68VpCm8vsQf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pzXzDAAAA2wAAAA8AAAAAAAAAAAAA&#10;AAAAoQIAAGRycy9kb3ducmV2LnhtbFBLBQYAAAAABAAEAPkAAACRAwAAAAA=&#10;" strokecolor="#a5a5a5"/>
                    <v:shape id="AutoShape 28" o:spid="_x0000_s1059"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fCdMQAAADbAAAADwAAAGRycy9kb3ducmV2LnhtbESPT4vCMBTE78J+h/AWvIimCsrSbSpi&#10;UQRZ8N/F26N521abl9JErd/eLAh7HGbmN0wy70wt7tS6yrKC8SgCQZxbXXGh4HRcDb9AOI+ssbZM&#10;Cp7kYJ5+9BKMtX3wnu4HX4gAYRejgtL7JpbS5SUZdCPbEAfv17YGfZBtIXWLjwA3tZxE0UwarDgs&#10;lNjQsqT8ergZBT/79el6lrds0lWLwQW32fmyy5Tqf3aLbxCeOv8ffrc3WsF0Bn9fwg+Q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J8J0xAAAANsAAAAPAAAAAAAAAAAA&#10;AAAAAKECAABkcnMvZG93bnJldi54bWxQSwUGAAAAAAQABAD5AAAAkgMAAAAA&#10;" adj="20904" strokecolor="#a5a5a5"/>
                  </v:group>
                  <w10:wrap anchorx="page" anchory="margin"/>
                </v:group>
              </w:pict>
            </mc:Fallback>
          </mc:AlternateContent>
        </w:r>
      </w:sdtContent>
    </w:sdt>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78854E" w14:textId="77777777" w:rsidR="00A96CC5" w:rsidRDefault="00A96CC5" w:rsidP="002D6422">
    <w:pPr>
      <w:spacing w:before="120" w:after="0"/>
      <w:jc w:val="right"/>
    </w:pPr>
    <w:r>
      <w:t>Tabulka: Počty samostatných zásahů jednotek</w:t>
    </w:r>
  </w:p>
  <w:p w14:paraId="269EC4C6" w14:textId="77777777" w:rsidR="00A96CC5" w:rsidRDefault="004270B6" w:rsidP="00FB054C">
    <w:sdt>
      <w:sdtPr>
        <w:id w:val="-1183125533"/>
        <w:docPartObj>
          <w:docPartGallery w:val="Page Numbers (Bottom of Page)"/>
          <w:docPartUnique/>
        </w:docPartObj>
      </w:sdtPr>
      <w:sdtEndPr/>
      <w:sdtContent>
        <w:r w:rsidR="00A96CC5">
          <w:rPr>
            <w:noProof/>
          </w:rPr>
          <mc:AlternateContent>
            <mc:Choice Requires="wpg">
              <w:drawing>
                <wp:anchor distT="0" distB="0" distL="114300" distR="114300" simplePos="0" relativeHeight="251675648" behindDoc="0" locked="0" layoutInCell="1" allowOverlap="1" wp14:anchorId="33EFA5B0" wp14:editId="0BB42EE7">
                  <wp:simplePos x="0" y="0"/>
                  <wp:positionH relativeFrom="page">
                    <wp:align>center</wp:align>
                  </wp:positionH>
                  <wp:positionV relativeFrom="bottomMargin">
                    <wp:align>center</wp:align>
                  </wp:positionV>
                  <wp:extent cx="7753350" cy="190500"/>
                  <wp:effectExtent l="9525" t="9525" r="9525" b="0"/>
                  <wp:wrapNone/>
                  <wp:docPr id="2" name="Skupina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3"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2417C" w14:textId="77777777" w:rsidR="00A96CC5" w:rsidRDefault="00A96CC5">
                                <w:pPr>
                                  <w:jc w:val="center"/>
                                </w:pPr>
                                <w:r>
                                  <w:fldChar w:fldCharType="begin"/>
                                </w:r>
                                <w:r>
                                  <w:instrText>PAGE    \* MERGEFORMAT</w:instrText>
                                </w:r>
                                <w:r>
                                  <w:fldChar w:fldCharType="separate"/>
                                </w:r>
                                <w:r w:rsidR="00E95ACC" w:rsidRPr="00E95ACC">
                                  <w:rPr>
                                    <w:noProof/>
                                    <w:color w:val="8C8C8C" w:themeColor="background1" w:themeShade="8C"/>
                                  </w:rPr>
                                  <w:t>66</w:t>
                                </w:r>
                                <w:r>
                                  <w:rPr>
                                    <w:color w:val="8C8C8C" w:themeColor="background1" w:themeShade="8C"/>
                                  </w:rPr>
                                  <w:fldChar w:fldCharType="end"/>
                                </w:r>
                              </w:p>
                            </w:txbxContent>
                          </wps:txbx>
                          <wps:bodyPr rot="0" vert="horz" wrap="square" lIns="0" tIns="0" rIns="0" bIns="0" anchor="t" anchorCtr="0" upright="1">
                            <a:noAutofit/>
                          </wps:bodyPr>
                        </wps:wsp>
                        <wpg:grpSp>
                          <wpg:cNvPr id="5" name="Group 31"/>
                          <wpg:cNvGrpSpPr>
                            <a:grpSpLocks/>
                          </wpg:cNvGrpSpPr>
                          <wpg:grpSpPr bwMode="auto">
                            <a:xfrm flipH="1">
                              <a:off x="0" y="14970"/>
                              <a:ext cx="12255" cy="230"/>
                              <a:chOff x="-8" y="14978"/>
                              <a:chExt cx="12255" cy="230"/>
                            </a:xfrm>
                          </wpg:grpSpPr>
                          <wps:wsp>
                            <wps:cNvPr id="6"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8"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33EFA5B0" id="Skupina 2" o:spid="_x0000_s1060" style="position:absolute;margin-left:0;margin-top:0;width:610.5pt;height:15pt;z-index:251675648;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">
                  <v:shapetype id="_x0000_t202" coordsize="21600,21600" o:spt="202" path="m,l,21600r21600,l21600,xe">
                    <v:stroke joinstyle="miter"/>
                    <v:path gradientshapeok="t" o:connecttype="rect"/>
                  </v:shapetype>
                  <v:shape id="Text Box 25" o:spid="_x0000_s1061"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IywMMA&#10;AADaAAAADwAAAGRycy9kb3ducmV2LnhtbESPQWvCQBSE7wX/w/IEb3VjB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IywMMAAADaAAAADwAAAAAAAAAAAAAAAACYAgAAZHJzL2Rv&#10;d25yZXYueG1sUEsFBgAAAAAEAAQA9QAAAIgDAAAAAA==&#10;" filled="f" stroked="f">
                    <v:textbox inset="0,0,0,0">
                      <w:txbxContent>
                        <w:p w14:paraId="21B2417C" w14:textId="77777777" w:rsidR="00A96CC5" w:rsidRDefault="00A96CC5">
                          <w:pPr>
                            <w:jc w:val="center"/>
                          </w:pPr>
                          <w:r>
                            <w:fldChar w:fldCharType="begin"/>
                          </w:r>
                          <w:r>
                            <w:instrText>PAGE    \* MERGEFORMAT</w:instrText>
                          </w:r>
                          <w:r>
                            <w:fldChar w:fldCharType="separate"/>
                          </w:r>
                          <w:r w:rsidR="00E95ACC" w:rsidRPr="00E95ACC">
                            <w:rPr>
                              <w:noProof/>
                              <w:color w:val="8C8C8C" w:themeColor="background1" w:themeShade="8C"/>
                            </w:rPr>
                            <w:t>66</w:t>
                          </w:r>
                          <w:r>
                            <w:rPr>
                              <w:color w:val="8C8C8C" w:themeColor="background1" w:themeShade="8C"/>
                            </w:rPr>
                            <w:fldChar w:fldCharType="end"/>
                          </w:r>
                        </w:p>
                      </w:txbxContent>
                    </v:textbox>
                  </v:shape>
                  <v:group id="Group 31" o:spid="_x0000_s1062"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bvfyPCAAAA2gAAAA8A&#10;AAAAAAAAAAAAAAAAqgIAAGRycy9kb3ducmV2LnhtbFBLBQYAAAAABAAEAPoAAACZA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63"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pjJMEAAADaAAAADwAAAGRycy9kb3ducmV2LnhtbESPQYvCMBSE7wv+h/AEL6KpgiLVKCJI&#10;vexhXQWPz+bZFJuX0kSt++s3guBxmJlvmMWqtZW4U+NLxwpGwwQEce50yYWCw+92MAPhA7LGyjEp&#10;eJKH1bLztcBUuwf/0H0fChEh7FNUYEKoUyl9bsiiH7qaOHoX11gMUTaF1A0+ItxWcpwkU2mx5Lhg&#10;sKaNofy6v1kFfZ/IYz45mayffZ//9JEPa5sp1eu26zmIQG34hN/tnVYwhdeVeAP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OmMkwQAAANoAAAAPAAAAAAAAAAAAAAAA&#10;AKECAABkcnMvZG93bnJldi54bWxQSwUGAAAAAAQABAD5AAAAjwMAAAAA&#10;" strokecolor="#a5a5a5"/>
                    <v:shape id="AutoShape 28" o:spid="_x0000_s1064"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mDNr0AAADaAAAADwAAAGRycy9kb3ducmV2LnhtbERPuwrCMBTdBf8hXMFFNNVBpBpFLIog&#10;gq/F7dJc22pzU5qo9e/NIDgeznu2aEwpXlS7wrKC4SACQZxaXXCm4HJe9ycgnEfWWFomBR9ysJi3&#10;WzOMtX3zkV4nn4kQwi5GBbn3VSylS3My6Aa2Ig7czdYGfYB1JnWN7xBuSjmKorE0WHBoyLGiVU7p&#10;4/Q0CvbHzeVxlc9k1BTL3h13yfV+SJTqdprlFISnxv/FP/dWKwhbw5VwA+T8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gZgza9AAAA2gAAAA8AAAAAAAAAAAAAAAAAoQIA&#10;AGRycy9kb3ducmV2LnhtbFBLBQYAAAAABAAEAPkAAACLAwAAAAA=&#10;" adj="20904" strokecolor="#a5a5a5"/>
                  </v:group>
                  <w10:wrap anchorx="page" anchory="margin"/>
                </v:group>
              </w:pict>
            </mc:Fallback>
          </mc:AlternateContent>
        </w:r>
      </w:sdtContent>
    </w:sdt>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5143630"/>
      <w:docPartObj>
        <w:docPartGallery w:val="Page Numbers (Bottom of Page)"/>
        <w:docPartUnique/>
      </w:docPartObj>
    </w:sdtPr>
    <w:sdtEndPr/>
    <w:sdtContent>
      <w:p w14:paraId="546CD40D" w14:textId="77777777" w:rsidR="00A96CC5" w:rsidRDefault="00A96CC5" w:rsidP="00FB054C">
        <w:r>
          <w:rPr>
            <w:noProof/>
          </w:rPr>
          <mc:AlternateContent>
            <mc:Choice Requires="wpg">
              <w:drawing>
                <wp:anchor distT="0" distB="0" distL="114300" distR="114300" simplePos="0" relativeHeight="251665408" behindDoc="0" locked="0" layoutInCell="1" allowOverlap="1" wp14:anchorId="05192282" wp14:editId="304D876E">
                  <wp:simplePos x="0" y="0"/>
                  <wp:positionH relativeFrom="page">
                    <wp:align>center</wp:align>
                  </wp:positionH>
                  <wp:positionV relativeFrom="bottomMargin">
                    <wp:align>center</wp:align>
                  </wp:positionV>
                  <wp:extent cx="7753350" cy="190500"/>
                  <wp:effectExtent l="9525" t="9525" r="9525" b="0"/>
                  <wp:wrapNone/>
                  <wp:docPr id="32" name="Skupina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33"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ED5A4" w14:textId="77777777" w:rsidR="00A96CC5" w:rsidRDefault="00A96CC5">
                                <w:pPr>
                                  <w:jc w:val="center"/>
                                </w:pPr>
                                <w:r>
                                  <w:fldChar w:fldCharType="begin"/>
                                </w:r>
                                <w:r>
                                  <w:instrText>PAGE    \* MERGEFORMAT</w:instrText>
                                </w:r>
                                <w:r>
                                  <w:fldChar w:fldCharType="separate"/>
                                </w:r>
                                <w:r w:rsidR="00E95ACC" w:rsidRPr="00E95ACC">
                                  <w:rPr>
                                    <w:noProof/>
                                    <w:color w:val="8C8C8C" w:themeColor="background1" w:themeShade="8C"/>
                                  </w:rPr>
                                  <w:t>79</w:t>
                                </w:r>
                                <w:r>
                                  <w:rPr>
                                    <w:color w:val="8C8C8C" w:themeColor="background1" w:themeShade="8C"/>
                                  </w:rPr>
                                  <w:fldChar w:fldCharType="end"/>
                                </w:r>
                              </w:p>
                            </w:txbxContent>
                          </wps:txbx>
                          <wps:bodyPr rot="0" vert="horz" wrap="square" lIns="0" tIns="0" rIns="0" bIns="0" anchor="t" anchorCtr="0" upright="1">
                            <a:noAutofit/>
                          </wps:bodyPr>
                        </wps:wsp>
                        <wpg:grpSp>
                          <wpg:cNvPr id="34" name="Group 31"/>
                          <wpg:cNvGrpSpPr>
                            <a:grpSpLocks/>
                          </wpg:cNvGrpSpPr>
                          <wpg:grpSpPr bwMode="auto">
                            <a:xfrm flipH="1">
                              <a:off x="0" y="14970"/>
                              <a:ext cx="12255" cy="230"/>
                              <a:chOff x="-8" y="14978"/>
                              <a:chExt cx="12255" cy="230"/>
                            </a:xfrm>
                          </wpg:grpSpPr>
                          <wps:wsp>
                            <wps:cNvPr id="35"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36"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05192282" id="Skupina 32" o:spid="_x0000_s1065" style="position:absolute;margin-left:0;margin-top:0;width:610.5pt;height:15pt;z-index:251665408;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">
                  <v:shapetype id="_x0000_t202" coordsize="21600,21600" o:spt="202" path="m,l,21600r21600,l21600,xe">
                    <v:stroke joinstyle="miter"/>
                    <v:path gradientshapeok="t" o:connecttype="rect"/>
                  </v:shapetype>
                  <v:shape id="Text Box 25" o:spid="_x0000_s1066"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oMUA&#10;AADbAAAADwAAAGRycy9kb3ducmV2LnhtbESPQWvCQBSE7wX/w/KE3pqNFaR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mCgxQAAANsAAAAPAAAAAAAAAAAAAAAAAJgCAABkcnMv&#10;ZG93bnJldi54bWxQSwUGAAAAAAQABAD1AAAAigMAAAAA&#10;" filled="f" stroked="f">
                    <v:textbox inset="0,0,0,0">
                      <w:txbxContent>
                        <w:p w14:paraId="175ED5A4" w14:textId="77777777" w:rsidR="00A96CC5" w:rsidRDefault="00A96CC5">
                          <w:pPr>
                            <w:jc w:val="center"/>
                          </w:pPr>
                          <w:r>
                            <w:fldChar w:fldCharType="begin"/>
                          </w:r>
                          <w:r>
                            <w:instrText>PAGE    \* MERGEFORMAT</w:instrText>
                          </w:r>
                          <w:r>
                            <w:fldChar w:fldCharType="separate"/>
                          </w:r>
                          <w:r w:rsidR="00E95ACC" w:rsidRPr="00E95ACC">
                            <w:rPr>
                              <w:noProof/>
                              <w:color w:val="8C8C8C" w:themeColor="background1" w:themeShade="8C"/>
                            </w:rPr>
                            <w:t>79</w:t>
                          </w:r>
                          <w:r>
                            <w:rPr>
                              <w:color w:val="8C8C8C" w:themeColor="background1" w:themeShade="8C"/>
                            </w:rPr>
                            <w:fldChar w:fldCharType="end"/>
                          </w:r>
                        </w:p>
                      </w:txbxContent>
                    </v:textbox>
                  </v:shape>
                  <v:group id="Group 31" o:spid="_x0000_s1067"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ZPxTwwAAANs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68"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Yo3MMAAADbAAAADwAAAGRycy9kb3ducmV2LnhtbESPT4vCMBTE7wt+h/AEL7KmqyjSNYoI&#10;S7148B94fNu8bYrNS2miVj+9EYQ9DjPzG2a2aG0lrtT40rGCr0ECgjh3uuRCwWH/8zkF4QOyxsox&#10;KbiTh8W88zHDVLsbb+m6C4WIEPYpKjAh1KmUPjdk0Q9cTRy9P9dYDFE2hdQN3iLcVnKYJBNpseS4&#10;YLCmlaH8vLtYBX2fyGM+Ppmsn21+H/rIh6XNlOp12+U3iEBt+A+/22utYDSG15f4A+T8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2KNzDAAAA2wAAAA8AAAAAAAAAAAAA&#10;AAAAoQIAAGRycy9kb3ducmV2LnhtbFBLBQYAAAAABAAEAPkAAACRAwAAAAA=&#10;" strokecolor="#a5a5a5"/>
                    <v:shape id="AutoShape 28" o:spid="_x0000_s1069"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n1MQAAADbAAAADwAAAGRycy9kb3ducmV2LnhtbESPT4vCMBTE78J+h/AWvIimKsjSbSpi&#10;UQRZ8N/F26N521abl9JErd/eLAh7HGbmN0wy70wt7tS6yrKC8SgCQZxbXXGh4HRcDb9AOI+ssbZM&#10;Cp7kYJ5+9BKMtX3wnu4HX4gAYRejgtL7JpbS5SUZdCPbEAfv17YGfZBtIXWLjwA3tZxE0UwarDgs&#10;lNjQsqT8ergZBT/79el6lrds0lWLwQW32fmyy5Tqf3aLbxCeOv8ffrc3WsF0Bn9fwg+Q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CfUxAAAANsAAAAPAAAAAAAAAAAA&#10;AAAAAKECAABkcnMvZG93bnJldi54bWxQSwUGAAAAAAQABAD5AAAAkgMAAAAA&#10;" adj="20904" strokecolor="#a5a5a5"/>
                  </v:group>
                  <w10:wrap anchorx="page" anchory="margin"/>
                </v:group>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6747280"/>
      <w:docPartObj>
        <w:docPartGallery w:val="Page Numbers (Bottom of Page)"/>
        <w:docPartUnique/>
      </w:docPartObj>
    </w:sdtPr>
    <w:sdtEndPr/>
    <w:sdtContent>
      <w:p w14:paraId="026ABBA3" w14:textId="77777777" w:rsidR="00A96CC5" w:rsidRDefault="004270B6">
        <w:pPr>
          <w:pStyle w:val="Zpat"/>
          <w:jc w:val="right"/>
        </w:pPr>
      </w:p>
    </w:sdtContent>
  </w:sdt>
  <w:p w14:paraId="53AD0F9D" w14:textId="77777777" w:rsidR="00A96CC5" w:rsidRDefault="00A96CC5" w:rsidP="00883964">
    <w:pPr>
      <w:pStyle w:val="Zpat"/>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5E7A45" w14:textId="77777777" w:rsidR="00A96CC5" w:rsidRPr="00AC4A0A" w:rsidRDefault="00A96CC5" w:rsidP="00AC4A0A">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2D845C" w14:textId="6115B82E" w:rsidR="00A96CC5" w:rsidRDefault="004270B6" w:rsidP="00521B8B">
    <w:pPr>
      <w:pStyle w:val="Zpat"/>
    </w:pPr>
    <w:sdt>
      <w:sdtPr>
        <w:id w:val="-807321017"/>
        <w:docPartObj>
          <w:docPartGallery w:val="Page Numbers (Bottom of Page)"/>
          <w:docPartUnique/>
        </w:docPartObj>
      </w:sdtPr>
      <w:sdtEndPr/>
      <w:sdtContent>
        <w:r w:rsidR="00A96CC5">
          <w:rPr>
            <w:noProof/>
          </w:rPr>
          <mc:AlternateContent>
            <mc:Choice Requires="wpg">
              <w:drawing>
                <wp:anchor distT="0" distB="0" distL="114300" distR="114300" simplePos="0" relativeHeight="251667456" behindDoc="0" locked="0" layoutInCell="1" allowOverlap="1" wp14:anchorId="7E41E894" wp14:editId="41847AC3">
                  <wp:simplePos x="0" y="0"/>
                  <wp:positionH relativeFrom="page">
                    <wp:align>center</wp:align>
                  </wp:positionH>
                  <wp:positionV relativeFrom="bottomMargin">
                    <wp:align>center</wp:align>
                  </wp:positionV>
                  <wp:extent cx="7753350" cy="190500"/>
                  <wp:effectExtent l="9525" t="9525" r="9525" b="0"/>
                  <wp:wrapNone/>
                  <wp:docPr id="37" name="Skupina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38"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B93A5"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32</w:t>
                                </w:r>
                                <w:r>
                                  <w:rPr>
                                    <w:color w:val="8C8C8C" w:themeColor="background1" w:themeShade="8C"/>
                                  </w:rPr>
                                  <w:fldChar w:fldCharType="end"/>
                                </w:r>
                              </w:p>
                            </w:txbxContent>
                          </wps:txbx>
                          <wps:bodyPr rot="0" vert="horz" wrap="square" lIns="0" tIns="0" rIns="0" bIns="0" anchor="t" anchorCtr="0" upright="1">
                            <a:noAutofit/>
                          </wps:bodyPr>
                        </wps:wsp>
                        <wpg:grpSp>
                          <wpg:cNvPr id="39" name="Group 31"/>
                          <wpg:cNvGrpSpPr>
                            <a:grpSpLocks/>
                          </wpg:cNvGrpSpPr>
                          <wpg:grpSpPr bwMode="auto">
                            <a:xfrm flipH="1">
                              <a:off x="0" y="14970"/>
                              <a:ext cx="12255" cy="230"/>
                              <a:chOff x="-8" y="14978"/>
                              <a:chExt cx="12255" cy="230"/>
                            </a:xfrm>
                          </wpg:grpSpPr>
                          <wps:wsp>
                            <wps:cNvPr id="40"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41"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7E41E894" id="Skupina 37" o:spid="_x0000_s1030" style="position:absolute;margin-left:0;margin-top:0;width:610.5pt;height:15pt;z-index:251667456;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">
                  <v:shapetype id="_x0000_t202" coordsize="21600,21600" o:spt="202" path="m,l,21600r21600,l21600,xe">
                    <v:stroke joinstyle="miter"/>
                    <v:path gradientshapeok="t" o:connecttype="rect"/>
                  </v:shapetype>
                  <v:shape id="Text Box 25" o:spid="_x0000_s1031"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14:paraId="46DB93A5"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32</w:t>
                          </w:r>
                          <w:r>
                            <w:rPr>
                              <w:color w:val="8C8C8C" w:themeColor="background1" w:themeShade="8C"/>
                            </w:rPr>
                            <w:fldChar w:fldCharType="end"/>
                          </w:r>
                        </w:p>
                      </w:txbxContent>
                    </v:textbox>
                  </v:shape>
                  <v:group id="Group 31" o:spid="_x0000_s1032"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VlU83CAAAA2wAAAA8A&#10;AAAAAAAAAAAAAAAAqgIAAGRycy9kb3ducmV2LnhtbFBLBQYAAAAABAAEAPoAAACZA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3"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f4OcIAAADbAAAADwAAAGRycy9kb3ducmV2LnhtbERPz2vCMBS+C/sfwhvsUmyqzDE6o8hA&#10;ussO61rY8dm8NWXNS2miVv/65SB4/Ph+r7eT7cWJRt85VrBIMxDEjdMdtwqq7/38FYQPyBp7x6Tg&#10;Qh62m4fZGnPtzvxFpzK0Ioawz1GBCWHIpfSNIYs+dQNx5H7daDFEOLZSj3iO4baXyyx7kRY7jg0G&#10;B3o31PyVR6sg8Zmsm9WPKZLi83DVNVc7Wyj19Djt3kAEmsJdfHN/aAXPcX38En+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f4OcIAAADbAAAADwAAAAAAAAAAAAAA&#10;AAChAgAAZHJzL2Rvd25yZXYueG1sUEsFBgAAAAAEAAQA+QAAAJADAAAAAA==&#10;" strokecolor="#a5a5a5"/>
                    <v:shape id="AutoShape 28" o:spid="_x0000_s1034"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fM3cUAAADbAAAADwAAAGRycy9kb3ducmV2LnhtbESPQWvCQBSE70L/w/IKXqRuDFJKdJVg&#10;UAQpVOvF2yP7TGKyb0N2jfHfdwuFHoeZ+YZZrgfTiJ46V1lWMJtGIIhzqysuFJy/t28fIJxH1thY&#10;JgVPcrBevYyWmGj74CP1J1+IAGGXoILS+zaR0uUlGXRT2xIH72o7gz7IrpC6w0eAm0bGUfQuDVYc&#10;FkpsaVNSXp/uRsHncXeuL/KexUOVTm54yC63r0yp8euQLkB4Gvx/+K+91wrmM/j9En6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fM3cUAAADbAAAADwAAAAAAAAAA&#10;AAAAAAChAgAAZHJzL2Rvd25yZXYueG1sUEsFBgAAAAAEAAQA+QAAAJMDAAAAAA==&#10;" adj="20904" strokecolor="#a5a5a5"/>
                  </v:group>
                  <w10:wrap anchorx="page" anchory="margin"/>
                </v:group>
              </w:pict>
            </mc:Fallback>
          </mc:AlternateContent>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62C7F7" w14:textId="77777777" w:rsidR="00A96CC5" w:rsidRDefault="00A96CC5" w:rsidP="00AC4A0A">
    <w:pPr>
      <w:pStyle w:val="Zpat"/>
      <w:jc w:val="center"/>
    </w:pPr>
  </w:p>
  <w:p w14:paraId="549E23D9" w14:textId="77777777" w:rsidR="00A96CC5" w:rsidRPr="00AC4A0A" w:rsidRDefault="00A96CC5" w:rsidP="00AC4A0A">
    <w:pPr>
      <w:pStyle w:val="Zpa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02266" w14:textId="7F8B6C4F" w:rsidR="00A96CC5" w:rsidRDefault="00A96CC5" w:rsidP="002D6422">
    <w:pPr>
      <w:spacing w:before="120" w:after="0"/>
      <w:jc w:val="right"/>
    </w:pPr>
    <w:r>
      <w:t xml:space="preserve">Tabulka: </w:t>
    </w:r>
    <w:r w:rsidRPr="00F2776E">
      <w:t xml:space="preserve">Přehled událostí </w:t>
    </w:r>
    <w:r>
      <w:t xml:space="preserve">podle typu </w:t>
    </w:r>
    <w:r w:rsidRPr="00F2776E">
      <w:t>v obc</w:t>
    </w:r>
    <w:r>
      <w:t>ích</w:t>
    </w:r>
  </w:p>
  <w:p w14:paraId="058459AE" w14:textId="77777777" w:rsidR="00A96CC5" w:rsidRDefault="004270B6" w:rsidP="00FB054C">
    <w:sdt>
      <w:sdtPr>
        <w:id w:val="1671141500"/>
        <w:docPartObj>
          <w:docPartGallery w:val="Page Numbers (Bottom of Page)"/>
          <w:docPartUnique/>
        </w:docPartObj>
      </w:sdtPr>
      <w:sdtEndPr/>
      <w:sdtContent>
        <w:r w:rsidR="00A96CC5">
          <w:rPr>
            <w:noProof/>
          </w:rPr>
          <mc:AlternateContent>
            <mc:Choice Requires="wpg">
              <w:drawing>
                <wp:anchor distT="0" distB="0" distL="114300" distR="114300" simplePos="0" relativeHeight="251669504" behindDoc="0" locked="0" layoutInCell="1" allowOverlap="1" wp14:anchorId="12667491" wp14:editId="7F929D76">
                  <wp:simplePos x="0" y="0"/>
                  <wp:positionH relativeFrom="page">
                    <wp:align>center</wp:align>
                  </wp:positionH>
                  <wp:positionV relativeFrom="bottomMargin">
                    <wp:align>center</wp:align>
                  </wp:positionV>
                  <wp:extent cx="7753350" cy="190500"/>
                  <wp:effectExtent l="9525" t="9525" r="9525" b="0"/>
                  <wp:wrapNone/>
                  <wp:docPr id="42" name="Skupina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43"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3F893"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43</w:t>
                                </w:r>
                                <w:r>
                                  <w:rPr>
                                    <w:color w:val="8C8C8C" w:themeColor="background1" w:themeShade="8C"/>
                                  </w:rPr>
                                  <w:fldChar w:fldCharType="end"/>
                                </w:r>
                              </w:p>
                            </w:txbxContent>
                          </wps:txbx>
                          <wps:bodyPr rot="0" vert="horz" wrap="square" lIns="0" tIns="0" rIns="0" bIns="0" anchor="t" anchorCtr="0" upright="1">
                            <a:noAutofit/>
                          </wps:bodyPr>
                        </wps:wsp>
                        <wpg:grpSp>
                          <wpg:cNvPr id="44" name="Group 31"/>
                          <wpg:cNvGrpSpPr>
                            <a:grpSpLocks/>
                          </wpg:cNvGrpSpPr>
                          <wpg:grpSpPr bwMode="auto">
                            <a:xfrm flipH="1">
                              <a:off x="0" y="14970"/>
                              <a:ext cx="12255" cy="230"/>
                              <a:chOff x="-8" y="14978"/>
                              <a:chExt cx="12255" cy="230"/>
                            </a:xfrm>
                          </wpg:grpSpPr>
                          <wps:wsp>
                            <wps:cNvPr id="45"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46"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12667491" id="Skupina 42" o:spid="_x0000_s1035" style="position:absolute;margin-left:0;margin-top:0;width:610.5pt;height:15pt;z-index:25166950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">
                  <v:shapetype id="_x0000_t202" coordsize="21600,21600" o:spt="202" path="m,l,21600r21600,l21600,xe">
                    <v:stroke joinstyle="miter"/>
                    <v:path gradientshapeok="t" o:connecttype="rect"/>
                  </v:shapetype>
                  <v:shape id="Text Box 25" o:spid="_x0000_s1036"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gT3cQA&#10;AADbAAAADwAAAGRycy9kb3ducmV2LnhtbESPQWvCQBSE7wX/w/KE3urGtoh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E93EAAAA2wAAAA8AAAAAAAAAAAAAAAAAmAIAAGRycy9k&#10;b3ducmV2LnhtbFBLBQYAAAAABAAEAPUAAACJAwAAAAA=&#10;" filled="f" stroked="f">
                    <v:textbox inset="0,0,0,0">
                      <w:txbxContent>
                        <w:p w14:paraId="76E3F893"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43</w:t>
                          </w:r>
                          <w:r>
                            <w:rPr>
                              <w:color w:val="8C8C8C" w:themeColor="background1" w:themeShade="8C"/>
                            </w:rPr>
                            <w:fldChar w:fldCharType="end"/>
                          </w:r>
                        </w:p>
                      </w:txbxContent>
                    </v:textbox>
                  </v:shape>
                  <v:group id="Group 31" o:spid="_x0000_s1037"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ijy7CAAAA2wAAAA8A&#10;AAAAAAAAAAAAAAAAqgIAAGRycy9kb3ducmV2LnhtbFBLBQYAAAAABAAEAPoAAACZAw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8"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BbocMAAADbAAAADwAAAGRycy9kb3ducmV2LnhtbESPT4vCMBTE7wt+h/AEL7KmKyrSNYoI&#10;S7148B94fNu8bYrNS2miVj+9EYQ9DjPzG2a2aG0lrtT40rGCr0ECgjh3uuRCwWH/8zkF4QOyxsox&#10;KbiTh8W88zHDVLsbb+m6C4WIEPYpKjAh1KmUPjdk0Q9cTRy9P9dYDFE2hdQN3iLcVnKYJBNpseS4&#10;YLCmlaH8vLtYBX2fyGM+Ppmsn21+H/rIh6XNlOp12+U3iEBt+A+/22utYDSG15f4A+T8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wW6HDAAAA2wAAAA8AAAAAAAAAAAAA&#10;AAAAoQIAAGRycy9kb3ducmV2LnhtbFBLBQYAAAAABAAEAPkAAACRAwAAAAA=&#10;" strokecolor="#a5a5a5"/>
                    <v:shape id="AutoShape 28" o:spid="_x0000_s1039"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UqcQAAADbAAAADwAAAGRycy9kb3ducmV2LnhtbESPT4vCMBTE78J+h/AWvIimisjSbSpi&#10;UQRZ8N/F26N521abl9JErd/eLAh7HGbmN0wy70wt7tS6yrKC8SgCQZxbXXGh4HRcDb9AOI+ssbZM&#10;Cp7kYJ5+9BKMtX3wnu4HX4gAYRejgtL7JpbS5SUZdCPbEAfv17YGfZBtIXWLjwA3tZxE0UwarDgs&#10;lNjQsqT8ergZBT/79el6lrds0lWLwQW32fmyy5Tqf3aLbxCeOv8ffrc3WsF0Bn9fwg+Q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SpxAAAANsAAAAPAAAAAAAAAAAA&#10;AAAAAKECAABkcnMvZG93bnJldi54bWxQSwUGAAAAAAQABAD5AAAAkgMAAAAA&#10;" adj="20904" strokecolor="#a5a5a5"/>
                  </v:group>
                  <w10:wrap anchorx="page" anchory="margin"/>
                </v:group>
              </w:pict>
            </mc:Fallback>
          </mc:AlternateContent>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A44510" w14:textId="48625609" w:rsidR="00A96CC5" w:rsidRDefault="004270B6" w:rsidP="002D6422">
    <w:pPr>
      <w:spacing w:before="120" w:after="0"/>
      <w:jc w:val="right"/>
    </w:pPr>
    <w:sdt>
      <w:sdtPr>
        <w:id w:val="1073481788"/>
        <w:docPartObj>
          <w:docPartGallery w:val="Page Numbers (Bottom of Page)"/>
          <w:docPartUnique/>
        </w:docPartObj>
      </w:sdtPr>
      <w:sdtEndPr/>
      <w:sdtContent>
        <w:r w:rsidR="00A96CC5">
          <w:rPr>
            <w:noProof/>
          </w:rPr>
          <mc:AlternateContent>
            <mc:Choice Requires="wpg">
              <w:drawing>
                <wp:anchor distT="0" distB="0" distL="114300" distR="114300" simplePos="0" relativeHeight="251663360" behindDoc="0" locked="0" layoutInCell="1" allowOverlap="1" wp14:anchorId="36AFC050" wp14:editId="0F718E10">
                  <wp:simplePos x="0" y="0"/>
                  <wp:positionH relativeFrom="page">
                    <wp:align>center</wp:align>
                  </wp:positionH>
                  <wp:positionV relativeFrom="bottomMargin">
                    <wp:align>center</wp:align>
                  </wp:positionV>
                  <wp:extent cx="7753350" cy="190500"/>
                  <wp:effectExtent l="9525" t="9525" r="9525" b="0"/>
                  <wp:wrapNone/>
                  <wp:docPr id="475" name="Skupina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476"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55755"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49</w:t>
                                </w:r>
                                <w:r>
                                  <w:rPr>
                                    <w:color w:val="8C8C8C" w:themeColor="background1" w:themeShade="8C"/>
                                  </w:rPr>
                                  <w:fldChar w:fldCharType="end"/>
                                </w:r>
                              </w:p>
                            </w:txbxContent>
                          </wps:txbx>
                          <wps:bodyPr rot="0" vert="horz" wrap="square" lIns="0" tIns="0" rIns="0" bIns="0" anchor="t" anchorCtr="0" upright="1">
                            <a:noAutofit/>
                          </wps:bodyPr>
                        </wps:wsp>
                        <wpg:grpSp>
                          <wpg:cNvPr id="477" name="Group 31"/>
                          <wpg:cNvGrpSpPr>
                            <a:grpSpLocks/>
                          </wpg:cNvGrpSpPr>
                          <wpg:grpSpPr bwMode="auto">
                            <a:xfrm flipH="1">
                              <a:off x="0" y="14970"/>
                              <a:ext cx="12255" cy="230"/>
                              <a:chOff x="-8" y="14978"/>
                              <a:chExt cx="12255" cy="230"/>
                            </a:xfrm>
                          </wpg:grpSpPr>
                          <wps:wsp>
                            <wps:cNvPr id="478"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479"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36AFC050" id="Skupina 475" o:spid="_x0000_s1040" style="position:absolute;left:0;text-align:left;margin-left:0;margin-top:0;width:610.5pt;height:15pt;z-index:251663360;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">
                  <v:shapetype id="_x0000_t202" coordsize="21600,21600" o:spt="202" path="m,l,21600r21600,l21600,xe">
                    <v:stroke joinstyle="miter"/>
                    <v:path gradientshapeok="t" o:connecttype="rect"/>
                  </v:shapetype>
                  <v:shape id="Text Box 25" o:spid="_x0000_s1041"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O8+cUA&#10;AADcAAAADwAAAGRycy9kb3ducmV2LnhtbESPQWvCQBSE74L/YXmF3nRTKa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7z5xQAAANwAAAAPAAAAAAAAAAAAAAAAAJgCAABkcnMv&#10;ZG93bnJldi54bWxQSwUGAAAAAAQABAD1AAAAigMAAAAA&#10;" filled="f" stroked="f">
                    <v:textbox inset="0,0,0,0">
                      <w:txbxContent>
                        <w:p w14:paraId="58455755"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49</w:t>
                          </w:r>
                          <w:r>
                            <w:rPr>
                              <w:color w:val="8C8C8C" w:themeColor="background1" w:themeShade="8C"/>
                            </w:rPr>
                            <w:fldChar w:fldCharType="end"/>
                          </w:r>
                        </w:p>
                      </w:txbxContent>
                    </v:textbox>
                  </v:shape>
                  <v:group id="Group 31" o:spid="_x0000_s1042"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uMg6cQAAADcAAAA&#10;DwAAAAAAAAAAAAAAAACqAgAAZHJzL2Rvd25yZXYueG1sUEsFBgAAAAAEAAQA+gAAAJsD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43"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Sn48MAAADcAAAADwAAAGRycy9kb3ducmV2LnhtbERPTWvCMBi+D/wP4RV2kZlsbG5Uo5SB&#10;1MsO8wN2fG1em2LzpjSx1v365TDw+PB8L1aDa0RPXag9a3ieKhDEpTc1Vxr2u/XTB4gQkQ02nknD&#10;jQKslqOHBWbGX/mb+m2sRArhkKEGG2ObSRlKSw7D1LfEiTv5zmFMsKuk6fCawl0jX5SaSYc1pwaL&#10;LX1aKs/bi9MwCUoeyrcfW0yKr+OvOfA+d4XWj+Mhn4OINMS7+N+9MRpe39PadCYd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p+PDAAAA3AAAAA8AAAAAAAAAAAAA&#10;AAAAoQIAAGRycy9kb3ducmV2LnhtbFBLBQYAAAAABAAEAPkAAACRAwAAAAA=&#10;" strokecolor="#a5a5a5"/>
                    <v:shape id="AutoShape 28" o:spid="_x0000_s1044"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FzmcYAAADcAAAADwAAAGRycy9kb3ducmV2LnhtbESPT4vCMBTE7wt+h/AEL6LpiqxajSJb&#10;lAUR/Hfx9miebbV5KU3U7rc3C8Ieh5n5DTNbNKYUD6pdYVnBZz8CQZxaXXCm4HRc9cYgnEfWWFom&#10;Bb/kYDFvfcww1vbJe3ocfCYChF2MCnLvq1hKl+Zk0PVtRRy8i60N+iDrTOoanwFuSjmIoi9psOCw&#10;kGNF3zmlt8PdKNju16fbWd6TQVMsu1fcJOfrLlGq026WUxCeGv8ffrd/tILhaAJ/Z8IRkP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Bc5nGAAAA3AAAAA8AAAAAAAAA&#10;AAAAAAAAoQIAAGRycy9kb3ducmV2LnhtbFBLBQYAAAAABAAEAPkAAACUAwAAAAA=&#10;" adj="20904" strokecolor="#a5a5a5"/>
                  </v:group>
                  <w10:wrap anchorx="page" anchory="margin"/>
                </v:group>
              </w:pict>
            </mc:Fallback>
          </mc:AlternateContent>
        </w:r>
      </w:sdtContent>
    </w:sdt>
    <w:r w:rsidR="00A96CC5">
      <w:t>Tabulka: Požáry podle obcí</w:t>
    </w:r>
  </w:p>
  <w:p w14:paraId="11FA54C7" w14:textId="77777777" w:rsidR="00A96CC5" w:rsidRDefault="00A96CC5" w:rsidP="00FB054C"/>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69A16" w14:textId="3947D84A" w:rsidR="00A96CC5" w:rsidRDefault="004270B6" w:rsidP="002D6422">
    <w:pPr>
      <w:spacing w:before="120" w:after="0"/>
      <w:jc w:val="right"/>
    </w:pPr>
    <w:sdt>
      <w:sdtPr>
        <w:id w:val="1955585775"/>
        <w:docPartObj>
          <w:docPartGallery w:val="Page Numbers (Bottom of Page)"/>
          <w:docPartUnique/>
        </w:docPartObj>
      </w:sdtPr>
      <w:sdtEndPr/>
      <w:sdtContent>
        <w:r w:rsidR="00A96CC5">
          <w:rPr>
            <w:noProof/>
          </w:rPr>
          <mc:AlternateContent>
            <mc:Choice Requires="wpg">
              <w:drawing>
                <wp:anchor distT="0" distB="0" distL="114300" distR="114300" simplePos="0" relativeHeight="251677696" behindDoc="0" locked="0" layoutInCell="1" allowOverlap="1" wp14:anchorId="3D806E09" wp14:editId="030A32B4">
                  <wp:simplePos x="0" y="0"/>
                  <wp:positionH relativeFrom="page">
                    <wp:align>center</wp:align>
                  </wp:positionH>
                  <wp:positionV relativeFrom="bottomMargin">
                    <wp:align>center</wp:align>
                  </wp:positionV>
                  <wp:extent cx="7753350" cy="190500"/>
                  <wp:effectExtent l="9525" t="9525" r="9525" b="0"/>
                  <wp:wrapNone/>
                  <wp:docPr id="452" name="Skupina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454"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CBC98"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50</w:t>
                                </w:r>
                                <w:r>
                                  <w:rPr>
                                    <w:color w:val="8C8C8C" w:themeColor="background1" w:themeShade="8C"/>
                                  </w:rPr>
                                  <w:fldChar w:fldCharType="end"/>
                                </w:r>
                              </w:p>
                            </w:txbxContent>
                          </wps:txbx>
                          <wps:bodyPr rot="0" vert="horz" wrap="square" lIns="0" tIns="0" rIns="0" bIns="0" anchor="t" anchorCtr="0" upright="1">
                            <a:noAutofit/>
                          </wps:bodyPr>
                        </wps:wsp>
                        <wpg:grpSp>
                          <wpg:cNvPr id="455" name="Group 31"/>
                          <wpg:cNvGrpSpPr>
                            <a:grpSpLocks/>
                          </wpg:cNvGrpSpPr>
                          <wpg:grpSpPr bwMode="auto">
                            <a:xfrm flipH="1">
                              <a:off x="0" y="14970"/>
                              <a:ext cx="12255" cy="230"/>
                              <a:chOff x="-8" y="14978"/>
                              <a:chExt cx="12255" cy="230"/>
                            </a:xfrm>
                          </wpg:grpSpPr>
                          <wps:wsp>
                            <wps:cNvPr id="456"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458"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3D806E09" id="Skupina 452" o:spid="_x0000_s1045" style="position:absolute;left:0;text-align:left;margin-left:0;margin-top:0;width:610.5pt;height:15pt;z-index:251677696;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">
                  <v:shapetype id="_x0000_t202" coordsize="21600,21600" o:spt="202" path="m,l,21600r21600,l21600,xe">
                    <v:stroke joinstyle="miter"/>
                    <v:path gradientshapeok="t" o:connecttype="rect"/>
                  </v:shapetype>
                  <v:shape id="Text Box 25" o:spid="_x0000_s1046"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jbdcUA&#10;AADcAAAADwAAAGRycy9kb3ducmV2LnhtbESPQWvCQBSE74X+h+UVvNVNixV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ONt1xQAAANwAAAAPAAAAAAAAAAAAAAAAAJgCAABkcnMv&#10;ZG93bnJldi54bWxQSwUGAAAAAAQABAD1AAAAigMAAAAA&#10;" filled="f" stroked="f">
                    <v:textbox inset="0,0,0,0">
                      <w:txbxContent>
                        <w:p w14:paraId="687CBC98" w14:textId="77777777" w:rsidR="00A96CC5" w:rsidRDefault="00A96CC5">
                          <w:pPr>
                            <w:jc w:val="center"/>
                          </w:pPr>
                          <w:r>
                            <w:fldChar w:fldCharType="begin"/>
                          </w:r>
                          <w:r>
                            <w:instrText>PAGE    \* MERGEFORMAT</w:instrText>
                          </w:r>
                          <w:r>
                            <w:fldChar w:fldCharType="separate"/>
                          </w:r>
                          <w:r w:rsidR="005D5886" w:rsidRPr="005D5886">
                            <w:rPr>
                              <w:noProof/>
                              <w:color w:val="8C8C8C" w:themeColor="background1" w:themeShade="8C"/>
                            </w:rPr>
                            <w:t>50</w:t>
                          </w:r>
                          <w:r>
                            <w:rPr>
                              <w:color w:val="8C8C8C" w:themeColor="background1" w:themeShade="8C"/>
                            </w:rPr>
                            <w:fldChar w:fldCharType="end"/>
                          </w:r>
                        </w:p>
                      </w:txbxContent>
                    </v:textbox>
                  </v:shape>
                  <v:group id="Group 31" o:spid="_x0000_s1047"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yEdlwwAAANw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48"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KasQAAADcAAAADwAAAGRycy9kb3ducmV2LnhtbESPQYvCMBSE78L+h/AWvIimK6tINYos&#10;SL140FXY47N5NsXmpTRRq79+Iwgeh5n5hpktWluJKzW+dKzga5CAIM6dLrlQsP9d9ScgfEDWWDkm&#10;BXfysJh/dGaYanfjLV13oRARwj5FBSaEOpXS54Ys+oGriaN3co3FEGVTSN3gLcJtJYdJMpYWS44L&#10;Bmv6MZSfdxeroOcTechHfybrZZvjQx94v7SZUt3PdjkFEagN7/CrvdYKvkdjeJ6JR0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ospqxAAAANwAAAAPAAAAAAAAAAAA&#10;AAAAAKECAABkcnMvZG93bnJldi54bWxQSwUGAAAAAAQABAD5AAAAkgMAAAAA&#10;" strokecolor="#a5a5a5"/>
                    <v:shape id="AutoShape 28" o:spid="_x0000_s1049"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iKYsQAAADcAAAADwAAAGRycy9kb3ducmV2LnhtbERPyWrDMBC9B/oPYgq9lFquSUNxLQdT&#10;01IogWyX3AZr6iXWyFhK4vx9dQjk+Hh7tpxML840utaygtcoBkFcWd1yrWC/+3p5B+E8ssbeMim4&#10;koNl/jDLMNX2whs6b30tQgi7FBU03g+plK5qyKCL7EAcuD87GvQBjrXUI15CuOllEscLabDl0NDg&#10;QJ8NVcftyShYbb73x4M8lcnUFs8d/paHbl0q9fQ4FR8gPE3+Lr65f7SC+VtYG86EI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eIpixAAAANwAAAAPAAAAAAAAAAAA&#10;AAAAAKECAABkcnMvZG93bnJldi54bWxQSwUGAAAAAAQABAD5AAAAkgMAAAAA&#10;" adj="20904" strokecolor="#a5a5a5"/>
                  </v:group>
                  <w10:wrap anchorx="page" anchory="margin"/>
                </v:group>
              </w:pict>
            </mc:Fallback>
          </mc:AlternateContent>
        </w:r>
      </w:sdtContent>
    </w:sdt>
  </w:p>
  <w:p w14:paraId="43520B18" w14:textId="77777777" w:rsidR="00A96CC5" w:rsidRDefault="00A96CC5" w:rsidP="00FB054C"/>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2EAFB" w14:textId="75047DFD" w:rsidR="00A96CC5" w:rsidRDefault="00A96CC5" w:rsidP="0025646C">
    <w:pPr>
      <w:jc w:val="right"/>
    </w:pPr>
    <w:r>
      <w:t>Tabulka: Počty</w:t>
    </w:r>
    <w:r w:rsidRPr="00F2776E">
      <w:t xml:space="preserve"> </w:t>
    </w:r>
    <w:r>
      <w:t>zásahů jednotek</w:t>
    </w:r>
    <w:r w:rsidRPr="00F2776E">
      <w:t xml:space="preserve"> podle typu</w:t>
    </w:r>
    <w:r>
      <w:t xml:space="preserve"> události </w:t>
    </w:r>
  </w:p>
  <w:p w14:paraId="421D8204" w14:textId="77777777" w:rsidR="00A96CC5" w:rsidRDefault="004270B6" w:rsidP="00FB054C">
    <w:sdt>
      <w:sdtPr>
        <w:id w:val="960611700"/>
        <w:docPartObj>
          <w:docPartGallery w:val="Page Numbers (Bottom of Page)"/>
          <w:docPartUnique/>
        </w:docPartObj>
      </w:sdtPr>
      <w:sdtEndPr/>
      <w:sdtContent>
        <w:r w:rsidR="00A96CC5">
          <w:rPr>
            <w:noProof/>
          </w:rPr>
          <mc:AlternateContent>
            <mc:Choice Requires="wpg">
              <w:drawing>
                <wp:anchor distT="0" distB="0" distL="114300" distR="114300" simplePos="0" relativeHeight="251671552" behindDoc="0" locked="0" layoutInCell="1" allowOverlap="1" wp14:anchorId="1263BCDA" wp14:editId="1750C426">
                  <wp:simplePos x="0" y="0"/>
                  <wp:positionH relativeFrom="page">
                    <wp:align>center</wp:align>
                  </wp:positionH>
                  <wp:positionV relativeFrom="bottomMargin">
                    <wp:align>center</wp:align>
                  </wp:positionV>
                  <wp:extent cx="7753350" cy="190500"/>
                  <wp:effectExtent l="9525" t="9525" r="9525" b="0"/>
                  <wp:wrapNone/>
                  <wp:docPr id="47" name="Skupina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48"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64E8B" w14:textId="77777777" w:rsidR="00A96CC5" w:rsidRDefault="00A96CC5">
                                <w:pPr>
                                  <w:jc w:val="center"/>
                                </w:pPr>
                                <w:r>
                                  <w:fldChar w:fldCharType="begin"/>
                                </w:r>
                                <w:r>
                                  <w:instrText>PAGE    \* MERGEFORMAT</w:instrText>
                                </w:r>
                                <w:r>
                                  <w:fldChar w:fldCharType="separate"/>
                                </w:r>
                                <w:r w:rsidRPr="002D6422">
                                  <w:rPr>
                                    <w:noProof/>
                                    <w:color w:val="8C8C8C" w:themeColor="background1" w:themeShade="8C"/>
                                  </w:rPr>
                                  <w:t>50</w:t>
                                </w:r>
                                <w:r>
                                  <w:rPr>
                                    <w:color w:val="8C8C8C" w:themeColor="background1" w:themeShade="8C"/>
                                  </w:rPr>
                                  <w:fldChar w:fldCharType="end"/>
                                </w:r>
                              </w:p>
                            </w:txbxContent>
                          </wps:txbx>
                          <wps:bodyPr rot="0" vert="horz" wrap="square" lIns="0" tIns="0" rIns="0" bIns="0" anchor="t" anchorCtr="0" upright="1">
                            <a:noAutofit/>
                          </wps:bodyPr>
                        </wps:wsp>
                        <wpg:grpSp>
                          <wpg:cNvPr id="49" name="Group 31"/>
                          <wpg:cNvGrpSpPr>
                            <a:grpSpLocks/>
                          </wpg:cNvGrpSpPr>
                          <wpg:grpSpPr bwMode="auto">
                            <a:xfrm flipH="1">
                              <a:off x="0" y="14970"/>
                              <a:ext cx="12255" cy="230"/>
                              <a:chOff x="-8" y="14978"/>
                              <a:chExt cx="12255" cy="230"/>
                            </a:xfrm>
                          </wpg:grpSpPr>
                          <wps:wsp>
                            <wps:cNvPr id="50"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51"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1263BCDA" id="Skupina 47" o:spid="_x0000_s1050" style="position:absolute;margin-left:0;margin-top:0;width:610.5pt;height:15pt;z-index:251671552;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">
                  <v:shapetype id="_x0000_t202" coordsize="21600,21600" o:spt="202" path="m,l,21600r21600,l21600,xe">
                    <v:stroke joinstyle="miter"/>
                    <v:path gradientshapeok="t" o:connecttype="rect"/>
                  </v:shapetype>
                  <v:shape id="Text Box 25" o:spid="_x0000_s1051"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rMAA&#10;AADbAAAADwAAAGRycy9kb3ducmV2LnhtbERPTYvCMBC9L/gfwgje1tRF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BrMAAAADbAAAADwAAAAAAAAAAAAAAAACYAgAAZHJzL2Rvd25y&#10;ZXYueG1sUEsFBgAAAAAEAAQA9QAAAIUDAAAAAA==&#10;" filled="f" stroked="f">
                    <v:textbox inset="0,0,0,0">
                      <w:txbxContent>
                        <w:p w14:paraId="28A64E8B" w14:textId="77777777" w:rsidR="00A96CC5" w:rsidRDefault="00A96CC5">
                          <w:pPr>
                            <w:jc w:val="center"/>
                          </w:pPr>
                          <w:r>
                            <w:fldChar w:fldCharType="begin"/>
                          </w:r>
                          <w:r>
                            <w:instrText>PAGE    \* MERGEFORMAT</w:instrText>
                          </w:r>
                          <w:r>
                            <w:fldChar w:fldCharType="separate"/>
                          </w:r>
                          <w:r w:rsidRPr="002D6422">
                            <w:rPr>
                              <w:noProof/>
                              <w:color w:val="8C8C8C" w:themeColor="background1" w:themeShade="8C"/>
                            </w:rPr>
                            <w:t>50</w:t>
                          </w:r>
                          <w:r>
                            <w:rPr>
                              <w:color w:val="8C8C8C" w:themeColor="background1" w:themeShade="8C"/>
                            </w:rPr>
                            <w:fldChar w:fldCharType="end"/>
                          </w:r>
                        </w:p>
                      </w:txbxContent>
                    </v:textbox>
                  </v:shape>
                  <v:group id="Group 31" o:spid="_x0000_s1052"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YyCwwwAAANs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53"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u5MAAAADbAAAADwAAAGRycy9kb3ducmV2LnhtbERPy4rCMBTdD/gP4QpuRNMRHKSaFhGG&#10;zmYWvsDltbk2xeamNBnt+PVmIbg8nPcq720jbtT52rGCz2kCgrh0uuZKwWH/PVmA8AFZY+OYFPyT&#10;hzwbfKww1e7OW7rtQiViCPsUFZgQ2lRKXxqy6KeuJY7cxXUWQ4RdJXWH9xhuGzlLki9psebYYLCl&#10;jaHyuvuzCsY+kcdyfjLFuPg9P/SRD2tbKDUa9usliEB9eItf7h+tYB7Xxy/xB8js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FebuTAAAAA2wAAAA8AAAAAAAAAAAAAAAAA&#10;oQIAAGRycy9kb3ducmV2LnhtbFBLBQYAAAAABAAEAPkAAACOAwAAAAA=&#10;" strokecolor="#a5a5a5"/>
                    <v:shape id="AutoShape 28" o:spid="_x0000_s1054"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5aAMUAAADbAAAADwAAAGRycy9kb3ducmV2LnhtbESPQWvCQBSE70L/w/IKXqRuDFhKdJVg&#10;UAQpVOvF2yP7TGKyb0N2jfHfdwuFHoeZ+YZZrgfTiJ46V1lWMJtGIIhzqysuFJy/t28fIJxH1thY&#10;JgVPcrBevYyWmGj74CP1J1+IAGGXoILS+zaR0uUlGXRT2xIH72o7gz7IrpC6w0eAm0bGUfQuDVYc&#10;FkpsaVNSXp/uRsHncXeuL/KexUOVTm54yC63r0yp8euQLkB4Gvx/+K+91wrmM/j9En6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5aAMUAAADbAAAADwAAAAAAAAAA&#10;AAAAAAChAgAAZHJzL2Rvd25yZXYueG1sUEsFBgAAAAAEAAQA+QAAAJMDAAAAAA==&#10;" adj="20904" strokecolor="#a5a5a5"/>
                  </v:group>
                  <w10:wrap anchorx="page" anchory="margin"/>
                </v:group>
              </w:pict>
            </mc:Fallback>
          </mc:AlternateConten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188407" w14:textId="77777777" w:rsidR="004270B6" w:rsidRDefault="004270B6">
      <w:r>
        <w:separator/>
      </w:r>
    </w:p>
  </w:footnote>
  <w:footnote w:type="continuationSeparator" w:id="0">
    <w:p w14:paraId="3F56466A" w14:textId="77777777" w:rsidR="004270B6" w:rsidRDefault="004270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E8733F" w14:textId="77777777" w:rsidR="00A96CC5" w:rsidRDefault="00A96CC5">
    <w:r>
      <w:rPr>
        <w:rStyle w:val="slostrnky"/>
      </w:rPr>
      <w:fldChar w:fldCharType="begin"/>
    </w:r>
    <w:r>
      <w:rPr>
        <w:rStyle w:val="slostrnky"/>
      </w:rPr>
      <w:instrText xml:space="preserve">PAGE  </w:instrText>
    </w:r>
    <w:r>
      <w:rPr>
        <w:rStyle w:val="slostrnky"/>
      </w:rPr>
      <w:fldChar w:fldCharType="end"/>
    </w:r>
    <w:r>
      <w:rPr>
        <w:rStyle w:val="slostrnky"/>
      </w:rPr>
      <w:cr/>
    </w:r>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A28F3" w14:textId="77777777" w:rsidR="00A96CC5" w:rsidRPr="00AC4A0A" w:rsidRDefault="00A96CC5" w:rsidP="00AC4A0A">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1438F6" w14:textId="77777777" w:rsidR="00A96CC5" w:rsidRPr="00AC4A0A" w:rsidRDefault="00A96CC5" w:rsidP="00AC4A0A">
    <w:pPr>
      <w:pStyle w:val="Zhlav"/>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3BE6A9" w14:textId="77777777" w:rsidR="00A96CC5" w:rsidRPr="00D278E8" w:rsidRDefault="00A96CC5" w:rsidP="00D278E8">
    <w:pPr>
      <w:pStyle w:val="Zhlav"/>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CFF85C" w14:textId="77777777" w:rsidR="00A96CC5" w:rsidRPr="00AC4A0A" w:rsidRDefault="00A96CC5" w:rsidP="00AC4A0A">
    <w:pPr>
      <w:pStyle w:val="Zhlav"/>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A7DF9C" w14:textId="77777777" w:rsidR="00A96CC5" w:rsidRPr="00D278E8" w:rsidRDefault="00A96CC5" w:rsidP="00D278E8">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2B5017"/>
    <w:multiLevelType w:val="multilevel"/>
    <w:tmpl w:val="A6A814A0"/>
    <w:lvl w:ilvl="0">
      <w:start w:val="23"/>
      <w:numFmt w:val="decimal"/>
      <w:lvlText w:val="%1."/>
      <w:lvlJc w:val="left"/>
      <w:pPr>
        <w:tabs>
          <w:tab w:val="num" w:pos="1410"/>
        </w:tabs>
        <w:ind w:left="1410" w:hanging="1410"/>
      </w:pPr>
      <w:rPr>
        <w:rFonts w:hint="default"/>
      </w:rPr>
    </w:lvl>
    <w:lvl w:ilvl="1">
      <w:start w:val="5"/>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1"/>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48745C1"/>
    <w:multiLevelType w:val="multilevel"/>
    <w:tmpl w:val="97E238BE"/>
    <w:lvl w:ilvl="0">
      <w:start w:val="27"/>
      <w:numFmt w:val="decimal"/>
      <w:lvlText w:val="%1."/>
      <w:lvlJc w:val="left"/>
      <w:pPr>
        <w:tabs>
          <w:tab w:val="num" w:pos="1200"/>
        </w:tabs>
        <w:ind w:left="1200" w:hanging="1200"/>
      </w:pPr>
      <w:rPr>
        <w:rFonts w:hint="default"/>
      </w:rPr>
    </w:lvl>
    <w:lvl w:ilvl="1">
      <w:start w:val="5"/>
      <w:numFmt w:val="decimal"/>
      <w:lvlText w:val="%1.%2."/>
      <w:lvlJc w:val="left"/>
      <w:pPr>
        <w:tabs>
          <w:tab w:val="num" w:pos="1200"/>
        </w:tabs>
        <w:ind w:left="1200" w:hanging="1200"/>
      </w:pPr>
      <w:rPr>
        <w:rFonts w:hint="default"/>
      </w:rPr>
    </w:lvl>
    <w:lvl w:ilvl="2">
      <w:start w:val="1"/>
      <w:numFmt w:val="decimal"/>
      <w:lvlText w:val="%1.%2.%3."/>
      <w:lvlJc w:val="left"/>
      <w:pPr>
        <w:tabs>
          <w:tab w:val="num" w:pos="1200"/>
        </w:tabs>
        <w:ind w:left="1200" w:hanging="1200"/>
      </w:pPr>
      <w:rPr>
        <w:rFonts w:hint="default"/>
      </w:rPr>
    </w:lvl>
    <w:lvl w:ilvl="3">
      <w:start w:val="1"/>
      <w:numFmt w:val="decimal"/>
      <w:lvlText w:val="%1.%2.%3.%4."/>
      <w:lvlJc w:val="left"/>
      <w:pPr>
        <w:tabs>
          <w:tab w:val="num" w:pos="1200"/>
        </w:tabs>
        <w:ind w:left="1200" w:hanging="1200"/>
      </w:pPr>
      <w:rPr>
        <w:rFonts w:hint="default"/>
      </w:rPr>
    </w:lvl>
    <w:lvl w:ilvl="4">
      <w:start w:val="1"/>
      <w:numFmt w:val="decimal"/>
      <w:lvlText w:val="%1.%2.%3.%4.%5."/>
      <w:lvlJc w:val="left"/>
      <w:pPr>
        <w:tabs>
          <w:tab w:val="num" w:pos="1200"/>
        </w:tabs>
        <w:ind w:left="1200" w:hanging="1200"/>
      </w:pPr>
      <w:rPr>
        <w:rFonts w:hint="default"/>
      </w:rPr>
    </w:lvl>
    <w:lvl w:ilvl="5">
      <w:start w:val="1"/>
      <w:numFmt w:val="decimal"/>
      <w:lvlText w:val="%1.%2.%3.%4.%5.%6."/>
      <w:lvlJc w:val="left"/>
      <w:pPr>
        <w:tabs>
          <w:tab w:val="num" w:pos="1200"/>
        </w:tabs>
        <w:ind w:left="1200" w:hanging="120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20614E2F"/>
    <w:multiLevelType w:val="multilevel"/>
    <w:tmpl w:val="2BACC2B4"/>
    <w:lvl w:ilvl="0">
      <w:start w:val="27"/>
      <w:numFmt w:val="decimal"/>
      <w:lvlText w:val="%1."/>
      <w:lvlJc w:val="left"/>
      <w:pPr>
        <w:tabs>
          <w:tab w:val="num" w:pos="1410"/>
        </w:tabs>
        <w:ind w:left="1410" w:hanging="1410"/>
      </w:pPr>
      <w:rPr>
        <w:rFonts w:hint="default"/>
      </w:rPr>
    </w:lvl>
    <w:lvl w:ilvl="1">
      <w:start w:val="5"/>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1"/>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21E754BB"/>
    <w:multiLevelType w:val="multilevel"/>
    <w:tmpl w:val="A2C62796"/>
    <w:lvl w:ilvl="0">
      <w:start w:val="16"/>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256B29A2"/>
    <w:multiLevelType w:val="multilevel"/>
    <w:tmpl w:val="B716501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7D26566"/>
    <w:multiLevelType w:val="hybridMultilevel"/>
    <w:tmpl w:val="51B4FA70"/>
    <w:lvl w:ilvl="0" w:tplc="61A692EE">
      <w:start w:val="1"/>
      <w:numFmt w:val="decimal"/>
      <w:lvlText w:val="%1."/>
      <w:lvlJc w:val="left"/>
      <w:pPr>
        <w:ind w:left="720" w:hanging="360"/>
      </w:pPr>
      <w:rPr>
        <w:rFonts w:hint="default"/>
        <w:b/>
        <w:sz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2F5046F1"/>
    <w:multiLevelType w:val="multilevel"/>
    <w:tmpl w:val="AA46CE04"/>
    <w:lvl w:ilvl="0">
      <w:start w:val="28"/>
      <w:numFmt w:val="decimal"/>
      <w:lvlText w:val="%1."/>
      <w:lvlJc w:val="left"/>
      <w:pPr>
        <w:tabs>
          <w:tab w:val="num" w:pos="1200"/>
        </w:tabs>
        <w:ind w:left="1200" w:hanging="1200"/>
      </w:pPr>
      <w:rPr>
        <w:rFonts w:hint="default"/>
      </w:rPr>
    </w:lvl>
    <w:lvl w:ilvl="1">
      <w:start w:val="5"/>
      <w:numFmt w:val="decimal"/>
      <w:lvlText w:val="%1.%2."/>
      <w:lvlJc w:val="left"/>
      <w:pPr>
        <w:tabs>
          <w:tab w:val="num" w:pos="1200"/>
        </w:tabs>
        <w:ind w:left="1200" w:hanging="1200"/>
      </w:pPr>
      <w:rPr>
        <w:rFonts w:hint="default"/>
      </w:rPr>
    </w:lvl>
    <w:lvl w:ilvl="2">
      <w:start w:val="1"/>
      <w:numFmt w:val="decimal"/>
      <w:lvlText w:val="%1.%2.%3."/>
      <w:lvlJc w:val="left"/>
      <w:pPr>
        <w:tabs>
          <w:tab w:val="num" w:pos="1200"/>
        </w:tabs>
        <w:ind w:left="1200" w:hanging="1200"/>
      </w:pPr>
      <w:rPr>
        <w:rFonts w:hint="default"/>
      </w:rPr>
    </w:lvl>
    <w:lvl w:ilvl="3">
      <w:start w:val="1"/>
      <w:numFmt w:val="decimal"/>
      <w:lvlText w:val="%1.%2.%3.%4."/>
      <w:lvlJc w:val="left"/>
      <w:pPr>
        <w:tabs>
          <w:tab w:val="num" w:pos="1200"/>
        </w:tabs>
        <w:ind w:left="1200" w:hanging="1200"/>
      </w:pPr>
      <w:rPr>
        <w:rFonts w:hint="default"/>
      </w:rPr>
    </w:lvl>
    <w:lvl w:ilvl="4">
      <w:start w:val="1"/>
      <w:numFmt w:val="decimal"/>
      <w:lvlText w:val="%1.%2.%3.%4.%5."/>
      <w:lvlJc w:val="left"/>
      <w:pPr>
        <w:tabs>
          <w:tab w:val="num" w:pos="1200"/>
        </w:tabs>
        <w:ind w:left="1200" w:hanging="1200"/>
      </w:pPr>
      <w:rPr>
        <w:rFonts w:hint="default"/>
      </w:rPr>
    </w:lvl>
    <w:lvl w:ilvl="5">
      <w:start w:val="1"/>
      <w:numFmt w:val="decimal"/>
      <w:lvlText w:val="%1.%2.%3.%4.%5.%6."/>
      <w:lvlJc w:val="left"/>
      <w:pPr>
        <w:tabs>
          <w:tab w:val="num" w:pos="1200"/>
        </w:tabs>
        <w:ind w:left="1200" w:hanging="120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3755394"/>
    <w:multiLevelType w:val="hybridMultilevel"/>
    <w:tmpl w:val="F5042AEC"/>
    <w:lvl w:ilvl="0" w:tplc="CEF8BF42">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3415395D"/>
    <w:multiLevelType w:val="hybridMultilevel"/>
    <w:tmpl w:val="259293B0"/>
    <w:lvl w:ilvl="0" w:tplc="A64E817E">
      <w:start w:val="1"/>
      <w:numFmt w:val="decimal"/>
      <w:lvlText w:val="%1."/>
      <w:lvlJc w:val="left"/>
      <w:pPr>
        <w:ind w:left="720" w:hanging="360"/>
      </w:pPr>
      <w:rPr>
        <w:rFonts w:hint="default"/>
        <w:sz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7F86E56"/>
    <w:multiLevelType w:val="multilevel"/>
    <w:tmpl w:val="E794AFD6"/>
    <w:lvl w:ilvl="0">
      <w:start w:val="1"/>
      <w:numFmt w:val="decimal"/>
      <w:lvlText w:val="%1."/>
      <w:lvlJc w:val="left"/>
      <w:pPr>
        <w:ind w:left="360" w:hanging="360"/>
      </w:pPr>
      <w:rPr>
        <w:rFonts w:hint="default"/>
      </w:rPr>
    </w:lvl>
    <w:lvl w:ilvl="1">
      <w:start w:val="1"/>
      <w:numFmt w:val="decimal"/>
      <w:lvlText w:val="%1.%2."/>
      <w:lvlJc w:val="left"/>
      <w:pPr>
        <w:ind w:left="480" w:hanging="36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10">
    <w:nsid w:val="384B52A4"/>
    <w:multiLevelType w:val="multilevel"/>
    <w:tmpl w:val="E4C29B0E"/>
    <w:lvl w:ilvl="0">
      <w:start w:val="20"/>
      <w:numFmt w:val="decimal"/>
      <w:lvlText w:val="%1."/>
      <w:lvlJc w:val="left"/>
      <w:pPr>
        <w:tabs>
          <w:tab w:val="num" w:pos="1440"/>
        </w:tabs>
        <w:ind w:left="1440" w:hanging="1440"/>
      </w:pPr>
      <w:rPr>
        <w:rFonts w:hint="default"/>
      </w:rPr>
    </w:lvl>
    <w:lvl w:ilvl="1">
      <w:start w:val="5"/>
      <w:numFmt w:val="decimal"/>
      <w:lvlText w:val="27.%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A5F109F"/>
    <w:multiLevelType w:val="multilevel"/>
    <w:tmpl w:val="B4C45128"/>
    <w:lvl w:ilvl="0">
      <w:start w:val="29"/>
      <w:numFmt w:val="decimal"/>
      <w:lvlText w:val="%1."/>
      <w:lvlJc w:val="left"/>
      <w:pPr>
        <w:tabs>
          <w:tab w:val="num" w:pos="1410"/>
        </w:tabs>
        <w:ind w:left="1410" w:hanging="1410"/>
      </w:pPr>
      <w:rPr>
        <w:rFonts w:hint="default"/>
      </w:rPr>
    </w:lvl>
    <w:lvl w:ilvl="1">
      <w:start w:val="5"/>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1"/>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452B51E9"/>
    <w:multiLevelType w:val="multilevel"/>
    <w:tmpl w:val="4314DA9A"/>
    <w:lvl w:ilvl="0">
      <w:start w:val="3"/>
      <w:numFmt w:val="decimal"/>
      <w:lvlText w:val="%1."/>
      <w:lvlJc w:val="left"/>
      <w:pPr>
        <w:tabs>
          <w:tab w:val="num" w:pos="360"/>
        </w:tabs>
        <w:ind w:left="360" w:hanging="360"/>
      </w:pPr>
      <w:rPr>
        <w:rFonts w:hint="default"/>
      </w:rPr>
    </w:lvl>
    <w:lvl w:ilvl="1">
      <w:start w:val="8"/>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474022F8"/>
    <w:multiLevelType w:val="multilevel"/>
    <w:tmpl w:val="906CFA5A"/>
    <w:lvl w:ilvl="0">
      <w:start w:val="19"/>
      <w:numFmt w:val="decimal"/>
      <w:lvlText w:val="%1."/>
      <w:lvlJc w:val="left"/>
      <w:pPr>
        <w:tabs>
          <w:tab w:val="num" w:pos="1440"/>
        </w:tabs>
        <w:ind w:left="1440" w:hanging="1440"/>
      </w:pPr>
      <w:rPr>
        <w:rFonts w:hint="default"/>
      </w:rPr>
    </w:lvl>
    <w:lvl w:ilvl="1">
      <w:start w:val="5"/>
      <w:numFmt w:val="decimal"/>
      <w:lvlText w:val="26.%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559F6BE2"/>
    <w:multiLevelType w:val="multilevel"/>
    <w:tmpl w:val="39A289E2"/>
    <w:lvl w:ilvl="0">
      <w:start w:val="18"/>
      <w:numFmt w:val="decimal"/>
      <w:lvlText w:val="%1."/>
      <w:lvlJc w:val="left"/>
      <w:pPr>
        <w:tabs>
          <w:tab w:val="num" w:pos="1440"/>
        </w:tabs>
        <w:ind w:left="1440" w:hanging="1440"/>
      </w:pPr>
      <w:rPr>
        <w:rFonts w:hint="default"/>
      </w:rPr>
    </w:lvl>
    <w:lvl w:ilvl="1">
      <w:start w:val="5"/>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588228D3"/>
    <w:multiLevelType w:val="multilevel"/>
    <w:tmpl w:val="A8B6F9EE"/>
    <w:lvl w:ilvl="0">
      <w:start w:val="25"/>
      <w:numFmt w:val="decimal"/>
      <w:lvlText w:val="%1."/>
      <w:lvlJc w:val="left"/>
      <w:pPr>
        <w:tabs>
          <w:tab w:val="num" w:pos="1410"/>
        </w:tabs>
        <w:ind w:left="1410" w:hanging="1410"/>
      </w:pPr>
      <w:rPr>
        <w:rFonts w:hint="default"/>
      </w:rPr>
    </w:lvl>
    <w:lvl w:ilvl="1">
      <w:start w:val="5"/>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1"/>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5AC911B0"/>
    <w:multiLevelType w:val="multilevel"/>
    <w:tmpl w:val="83EC5996"/>
    <w:lvl w:ilvl="0">
      <w:start w:val="1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5F10412C"/>
    <w:multiLevelType w:val="multilevel"/>
    <w:tmpl w:val="0B368C7A"/>
    <w:lvl w:ilvl="0">
      <w:start w:val="24"/>
      <w:numFmt w:val="decimal"/>
      <w:lvlText w:val="%1."/>
      <w:lvlJc w:val="left"/>
      <w:pPr>
        <w:tabs>
          <w:tab w:val="num" w:pos="1410"/>
        </w:tabs>
        <w:ind w:left="1410" w:hanging="1410"/>
      </w:pPr>
      <w:rPr>
        <w:rFonts w:hint="default"/>
      </w:rPr>
    </w:lvl>
    <w:lvl w:ilvl="1">
      <w:start w:val="5"/>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1"/>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759A7609"/>
    <w:multiLevelType w:val="multilevel"/>
    <w:tmpl w:val="16F4E6EC"/>
    <w:lvl w:ilvl="0">
      <w:start w:val="28"/>
      <w:numFmt w:val="decimal"/>
      <w:lvlText w:val="%1."/>
      <w:lvlJc w:val="left"/>
      <w:pPr>
        <w:tabs>
          <w:tab w:val="num" w:pos="1410"/>
        </w:tabs>
        <w:ind w:left="1410" w:hanging="1410"/>
      </w:pPr>
      <w:rPr>
        <w:rFonts w:hint="default"/>
      </w:rPr>
    </w:lvl>
    <w:lvl w:ilvl="1">
      <w:start w:val="5"/>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1"/>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3"/>
  </w:num>
  <w:num w:numId="2">
    <w:abstractNumId w:val="16"/>
  </w:num>
  <w:num w:numId="3">
    <w:abstractNumId w:val="14"/>
  </w:num>
  <w:num w:numId="4">
    <w:abstractNumId w:val="1"/>
  </w:num>
  <w:num w:numId="5">
    <w:abstractNumId w:val="6"/>
  </w:num>
  <w:num w:numId="6">
    <w:abstractNumId w:val="0"/>
  </w:num>
  <w:num w:numId="7">
    <w:abstractNumId w:val="17"/>
  </w:num>
  <w:num w:numId="8">
    <w:abstractNumId w:val="15"/>
  </w:num>
  <w:num w:numId="9">
    <w:abstractNumId w:val="2"/>
  </w:num>
  <w:num w:numId="10">
    <w:abstractNumId w:val="18"/>
  </w:num>
  <w:num w:numId="11">
    <w:abstractNumId w:val="11"/>
  </w:num>
  <w:num w:numId="12">
    <w:abstractNumId w:val="13"/>
  </w:num>
  <w:num w:numId="13">
    <w:abstractNumId w:val="10"/>
  </w:num>
  <w:num w:numId="14">
    <w:abstractNumId w:val="12"/>
  </w:num>
  <w:num w:numId="15">
    <w:abstractNumId w:val="9"/>
  </w:num>
  <w:num w:numId="16">
    <w:abstractNumId w:val="4"/>
  </w:num>
  <w:num w:numId="17">
    <w:abstractNumId w:val="5"/>
  </w:num>
  <w:num w:numId="18">
    <w:abstractNumId w:val="8"/>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6769"/>
    <w:rsid w:val="00001202"/>
    <w:rsid w:val="00001A05"/>
    <w:rsid w:val="00001F86"/>
    <w:rsid w:val="000022CD"/>
    <w:rsid w:val="00002404"/>
    <w:rsid w:val="000047C6"/>
    <w:rsid w:val="00004B66"/>
    <w:rsid w:val="00004E44"/>
    <w:rsid w:val="00005165"/>
    <w:rsid w:val="00005E3D"/>
    <w:rsid w:val="00006443"/>
    <w:rsid w:val="00006489"/>
    <w:rsid w:val="00012A4E"/>
    <w:rsid w:val="00012D30"/>
    <w:rsid w:val="000145B4"/>
    <w:rsid w:val="00014C61"/>
    <w:rsid w:val="0001517F"/>
    <w:rsid w:val="00015C3E"/>
    <w:rsid w:val="000169D4"/>
    <w:rsid w:val="00016C4A"/>
    <w:rsid w:val="0002000F"/>
    <w:rsid w:val="0002215E"/>
    <w:rsid w:val="000233D9"/>
    <w:rsid w:val="000238D9"/>
    <w:rsid w:val="00023F9D"/>
    <w:rsid w:val="00024C23"/>
    <w:rsid w:val="000256CC"/>
    <w:rsid w:val="00026E0E"/>
    <w:rsid w:val="0002723E"/>
    <w:rsid w:val="00027418"/>
    <w:rsid w:val="00031335"/>
    <w:rsid w:val="00032060"/>
    <w:rsid w:val="00032F3D"/>
    <w:rsid w:val="00033D34"/>
    <w:rsid w:val="00034139"/>
    <w:rsid w:val="0003458E"/>
    <w:rsid w:val="00035F07"/>
    <w:rsid w:val="0003606F"/>
    <w:rsid w:val="00036A63"/>
    <w:rsid w:val="0003724A"/>
    <w:rsid w:val="00040559"/>
    <w:rsid w:val="00040567"/>
    <w:rsid w:val="00040F8F"/>
    <w:rsid w:val="000417A9"/>
    <w:rsid w:val="00041999"/>
    <w:rsid w:val="000426F2"/>
    <w:rsid w:val="0004283A"/>
    <w:rsid w:val="00042F1F"/>
    <w:rsid w:val="0004442E"/>
    <w:rsid w:val="000444F7"/>
    <w:rsid w:val="000447AD"/>
    <w:rsid w:val="0004576B"/>
    <w:rsid w:val="00047C2B"/>
    <w:rsid w:val="000522DE"/>
    <w:rsid w:val="000523B9"/>
    <w:rsid w:val="00052C19"/>
    <w:rsid w:val="0005302F"/>
    <w:rsid w:val="00053530"/>
    <w:rsid w:val="000552BC"/>
    <w:rsid w:val="00055438"/>
    <w:rsid w:val="000557B1"/>
    <w:rsid w:val="00055978"/>
    <w:rsid w:val="00056110"/>
    <w:rsid w:val="000564A6"/>
    <w:rsid w:val="00057DC3"/>
    <w:rsid w:val="000618B6"/>
    <w:rsid w:val="00061B59"/>
    <w:rsid w:val="000624EF"/>
    <w:rsid w:val="000645AC"/>
    <w:rsid w:val="00064BDE"/>
    <w:rsid w:val="00064F53"/>
    <w:rsid w:val="00064FD9"/>
    <w:rsid w:val="00066769"/>
    <w:rsid w:val="00067291"/>
    <w:rsid w:val="0007330F"/>
    <w:rsid w:val="000734C7"/>
    <w:rsid w:val="00073746"/>
    <w:rsid w:val="00074927"/>
    <w:rsid w:val="00075AAE"/>
    <w:rsid w:val="00075AE3"/>
    <w:rsid w:val="00077413"/>
    <w:rsid w:val="000815BD"/>
    <w:rsid w:val="00082EBE"/>
    <w:rsid w:val="0008480E"/>
    <w:rsid w:val="00084C58"/>
    <w:rsid w:val="00085148"/>
    <w:rsid w:val="00085ADA"/>
    <w:rsid w:val="0008633B"/>
    <w:rsid w:val="0008642A"/>
    <w:rsid w:val="00086715"/>
    <w:rsid w:val="00086FF7"/>
    <w:rsid w:val="000901E4"/>
    <w:rsid w:val="00090AC2"/>
    <w:rsid w:val="00092212"/>
    <w:rsid w:val="00092693"/>
    <w:rsid w:val="0009292C"/>
    <w:rsid w:val="00093606"/>
    <w:rsid w:val="0009430D"/>
    <w:rsid w:val="000945B8"/>
    <w:rsid w:val="00094976"/>
    <w:rsid w:val="00095BA8"/>
    <w:rsid w:val="00096C87"/>
    <w:rsid w:val="000A042A"/>
    <w:rsid w:val="000A045D"/>
    <w:rsid w:val="000A1814"/>
    <w:rsid w:val="000A1D65"/>
    <w:rsid w:val="000A235E"/>
    <w:rsid w:val="000A24C0"/>
    <w:rsid w:val="000A3598"/>
    <w:rsid w:val="000A54E6"/>
    <w:rsid w:val="000A5A85"/>
    <w:rsid w:val="000A7213"/>
    <w:rsid w:val="000A72B8"/>
    <w:rsid w:val="000A7385"/>
    <w:rsid w:val="000A7FB6"/>
    <w:rsid w:val="000B0589"/>
    <w:rsid w:val="000B08EE"/>
    <w:rsid w:val="000B1115"/>
    <w:rsid w:val="000B132E"/>
    <w:rsid w:val="000B1F18"/>
    <w:rsid w:val="000B1FAA"/>
    <w:rsid w:val="000B2535"/>
    <w:rsid w:val="000B26DF"/>
    <w:rsid w:val="000B288F"/>
    <w:rsid w:val="000B2B42"/>
    <w:rsid w:val="000B2DB9"/>
    <w:rsid w:val="000B365E"/>
    <w:rsid w:val="000B3E24"/>
    <w:rsid w:val="000B3F1F"/>
    <w:rsid w:val="000B4160"/>
    <w:rsid w:val="000B44F4"/>
    <w:rsid w:val="000B4701"/>
    <w:rsid w:val="000B4A20"/>
    <w:rsid w:val="000B4A70"/>
    <w:rsid w:val="000B5FAB"/>
    <w:rsid w:val="000B6F7F"/>
    <w:rsid w:val="000B7BCA"/>
    <w:rsid w:val="000C0DE3"/>
    <w:rsid w:val="000C0EB0"/>
    <w:rsid w:val="000C0EB6"/>
    <w:rsid w:val="000C1274"/>
    <w:rsid w:val="000C16B7"/>
    <w:rsid w:val="000C1846"/>
    <w:rsid w:val="000C2246"/>
    <w:rsid w:val="000C2B0C"/>
    <w:rsid w:val="000C3B01"/>
    <w:rsid w:val="000C452B"/>
    <w:rsid w:val="000C4BE3"/>
    <w:rsid w:val="000C7095"/>
    <w:rsid w:val="000D2485"/>
    <w:rsid w:val="000D4E2A"/>
    <w:rsid w:val="000D4F47"/>
    <w:rsid w:val="000D5141"/>
    <w:rsid w:val="000D546E"/>
    <w:rsid w:val="000D5487"/>
    <w:rsid w:val="000D5574"/>
    <w:rsid w:val="000D5EBE"/>
    <w:rsid w:val="000D5F80"/>
    <w:rsid w:val="000D5F85"/>
    <w:rsid w:val="000D7B40"/>
    <w:rsid w:val="000E0178"/>
    <w:rsid w:val="000E0EF1"/>
    <w:rsid w:val="000E1167"/>
    <w:rsid w:val="000E1CAF"/>
    <w:rsid w:val="000E254A"/>
    <w:rsid w:val="000E256E"/>
    <w:rsid w:val="000E3148"/>
    <w:rsid w:val="000E36BD"/>
    <w:rsid w:val="000E44A6"/>
    <w:rsid w:val="000E4551"/>
    <w:rsid w:val="000E630E"/>
    <w:rsid w:val="000E646D"/>
    <w:rsid w:val="000E76D2"/>
    <w:rsid w:val="000E7904"/>
    <w:rsid w:val="000F047A"/>
    <w:rsid w:val="000F062C"/>
    <w:rsid w:val="000F0853"/>
    <w:rsid w:val="000F14F7"/>
    <w:rsid w:val="000F2489"/>
    <w:rsid w:val="000F2E00"/>
    <w:rsid w:val="000F2E6F"/>
    <w:rsid w:val="000F3AAF"/>
    <w:rsid w:val="000F3FFB"/>
    <w:rsid w:val="000F45B1"/>
    <w:rsid w:val="000F5760"/>
    <w:rsid w:val="000F5FC8"/>
    <w:rsid w:val="000F60CE"/>
    <w:rsid w:val="000F6716"/>
    <w:rsid w:val="000F7889"/>
    <w:rsid w:val="000F79A7"/>
    <w:rsid w:val="00100612"/>
    <w:rsid w:val="00100D3D"/>
    <w:rsid w:val="00102CAD"/>
    <w:rsid w:val="00103981"/>
    <w:rsid w:val="0010454C"/>
    <w:rsid w:val="00104A71"/>
    <w:rsid w:val="00105073"/>
    <w:rsid w:val="00105F2B"/>
    <w:rsid w:val="001065BF"/>
    <w:rsid w:val="00107787"/>
    <w:rsid w:val="0010793E"/>
    <w:rsid w:val="0010796F"/>
    <w:rsid w:val="00107C47"/>
    <w:rsid w:val="001103CA"/>
    <w:rsid w:val="001104C4"/>
    <w:rsid w:val="00110E74"/>
    <w:rsid w:val="001112FB"/>
    <w:rsid w:val="001119AC"/>
    <w:rsid w:val="00113549"/>
    <w:rsid w:val="00113787"/>
    <w:rsid w:val="00113CC5"/>
    <w:rsid w:val="00114499"/>
    <w:rsid w:val="001149D1"/>
    <w:rsid w:val="00114E0E"/>
    <w:rsid w:val="001152C8"/>
    <w:rsid w:val="00116721"/>
    <w:rsid w:val="00120439"/>
    <w:rsid w:val="001204C5"/>
    <w:rsid w:val="00123ACA"/>
    <w:rsid w:val="0012674A"/>
    <w:rsid w:val="00130672"/>
    <w:rsid w:val="00130A12"/>
    <w:rsid w:val="00131B1B"/>
    <w:rsid w:val="00132779"/>
    <w:rsid w:val="001334A2"/>
    <w:rsid w:val="001337B4"/>
    <w:rsid w:val="0013389B"/>
    <w:rsid w:val="00133A72"/>
    <w:rsid w:val="001341D4"/>
    <w:rsid w:val="001348D3"/>
    <w:rsid w:val="00136CE1"/>
    <w:rsid w:val="00137ACF"/>
    <w:rsid w:val="001406D9"/>
    <w:rsid w:val="001413B5"/>
    <w:rsid w:val="0014379F"/>
    <w:rsid w:val="00143FB3"/>
    <w:rsid w:val="00144AA0"/>
    <w:rsid w:val="0014671B"/>
    <w:rsid w:val="0014793C"/>
    <w:rsid w:val="00147B65"/>
    <w:rsid w:val="00152720"/>
    <w:rsid w:val="001529E7"/>
    <w:rsid w:val="00153350"/>
    <w:rsid w:val="0015492D"/>
    <w:rsid w:val="00154BF8"/>
    <w:rsid w:val="00154EAD"/>
    <w:rsid w:val="00154F5F"/>
    <w:rsid w:val="001574FE"/>
    <w:rsid w:val="00160325"/>
    <w:rsid w:val="00161F9C"/>
    <w:rsid w:val="00162716"/>
    <w:rsid w:val="00162AF6"/>
    <w:rsid w:val="00162E57"/>
    <w:rsid w:val="00164994"/>
    <w:rsid w:val="00165224"/>
    <w:rsid w:val="00167625"/>
    <w:rsid w:val="0016789A"/>
    <w:rsid w:val="0017031E"/>
    <w:rsid w:val="00173727"/>
    <w:rsid w:val="00173EAF"/>
    <w:rsid w:val="00173F95"/>
    <w:rsid w:val="00174733"/>
    <w:rsid w:val="001756EA"/>
    <w:rsid w:val="00176FC1"/>
    <w:rsid w:val="00177F57"/>
    <w:rsid w:val="0018046C"/>
    <w:rsid w:val="00182141"/>
    <w:rsid w:val="00183871"/>
    <w:rsid w:val="00184D18"/>
    <w:rsid w:val="001876C0"/>
    <w:rsid w:val="00187A74"/>
    <w:rsid w:val="00187E28"/>
    <w:rsid w:val="0019227E"/>
    <w:rsid w:val="00192AC2"/>
    <w:rsid w:val="00194658"/>
    <w:rsid w:val="001953B3"/>
    <w:rsid w:val="0019757E"/>
    <w:rsid w:val="001A0114"/>
    <w:rsid w:val="001A1383"/>
    <w:rsid w:val="001A400E"/>
    <w:rsid w:val="001A508E"/>
    <w:rsid w:val="001A7363"/>
    <w:rsid w:val="001A7D88"/>
    <w:rsid w:val="001B073B"/>
    <w:rsid w:val="001B18BF"/>
    <w:rsid w:val="001B226D"/>
    <w:rsid w:val="001B270F"/>
    <w:rsid w:val="001B2B88"/>
    <w:rsid w:val="001B43B7"/>
    <w:rsid w:val="001B45B2"/>
    <w:rsid w:val="001B4A3A"/>
    <w:rsid w:val="001B4B31"/>
    <w:rsid w:val="001B4D7E"/>
    <w:rsid w:val="001B5394"/>
    <w:rsid w:val="001B5F24"/>
    <w:rsid w:val="001B6A80"/>
    <w:rsid w:val="001B6BCE"/>
    <w:rsid w:val="001B7B0B"/>
    <w:rsid w:val="001B7B47"/>
    <w:rsid w:val="001C0C2F"/>
    <w:rsid w:val="001C125D"/>
    <w:rsid w:val="001C2E89"/>
    <w:rsid w:val="001C3516"/>
    <w:rsid w:val="001C3BDC"/>
    <w:rsid w:val="001C52C3"/>
    <w:rsid w:val="001C5D3F"/>
    <w:rsid w:val="001D0010"/>
    <w:rsid w:val="001D0451"/>
    <w:rsid w:val="001D1A2B"/>
    <w:rsid w:val="001D1AED"/>
    <w:rsid w:val="001D1D1B"/>
    <w:rsid w:val="001D1F47"/>
    <w:rsid w:val="001D2871"/>
    <w:rsid w:val="001D2BB8"/>
    <w:rsid w:val="001D2D87"/>
    <w:rsid w:val="001D3476"/>
    <w:rsid w:val="001D461C"/>
    <w:rsid w:val="001D5A19"/>
    <w:rsid w:val="001D654C"/>
    <w:rsid w:val="001D6741"/>
    <w:rsid w:val="001D6B70"/>
    <w:rsid w:val="001D799C"/>
    <w:rsid w:val="001E1638"/>
    <w:rsid w:val="001E365D"/>
    <w:rsid w:val="001E4717"/>
    <w:rsid w:val="001E624D"/>
    <w:rsid w:val="001E6481"/>
    <w:rsid w:val="001F05CB"/>
    <w:rsid w:val="001F2BED"/>
    <w:rsid w:val="001F45FA"/>
    <w:rsid w:val="001F4945"/>
    <w:rsid w:val="001F6270"/>
    <w:rsid w:val="001F708F"/>
    <w:rsid w:val="001F7711"/>
    <w:rsid w:val="001F7B1F"/>
    <w:rsid w:val="001F7C32"/>
    <w:rsid w:val="0020039C"/>
    <w:rsid w:val="00201AAB"/>
    <w:rsid w:val="00203F61"/>
    <w:rsid w:val="002044AB"/>
    <w:rsid w:val="002047E2"/>
    <w:rsid w:val="002047EC"/>
    <w:rsid w:val="00205192"/>
    <w:rsid w:val="0020652D"/>
    <w:rsid w:val="00207B0A"/>
    <w:rsid w:val="00207C69"/>
    <w:rsid w:val="00210B2B"/>
    <w:rsid w:val="00210B82"/>
    <w:rsid w:val="002111B7"/>
    <w:rsid w:val="00211244"/>
    <w:rsid w:val="00212DC5"/>
    <w:rsid w:val="00213DCE"/>
    <w:rsid w:val="002149D0"/>
    <w:rsid w:val="00214E71"/>
    <w:rsid w:val="00215366"/>
    <w:rsid w:val="00215CEE"/>
    <w:rsid w:val="002162CB"/>
    <w:rsid w:val="00217B89"/>
    <w:rsid w:val="00217BD0"/>
    <w:rsid w:val="002205A5"/>
    <w:rsid w:val="00220C81"/>
    <w:rsid w:val="00220EDC"/>
    <w:rsid w:val="00221796"/>
    <w:rsid w:val="00221DC8"/>
    <w:rsid w:val="00222039"/>
    <w:rsid w:val="002232F8"/>
    <w:rsid w:val="0022427C"/>
    <w:rsid w:val="00225D34"/>
    <w:rsid w:val="00225E7B"/>
    <w:rsid w:val="002268E8"/>
    <w:rsid w:val="00226F42"/>
    <w:rsid w:val="0022730A"/>
    <w:rsid w:val="00231718"/>
    <w:rsid w:val="0023215B"/>
    <w:rsid w:val="00232B94"/>
    <w:rsid w:val="00233CC6"/>
    <w:rsid w:val="00233DEF"/>
    <w:rsid w:val="0023451F"/>
    <w:rsid w:val="00234959"/>
    <w:rsid w:val="0023527D"/>
    <w:rsid w:val="00235F60"/>
    <w:rsid w:val="002362E5"/>
    <w:rsid w:val="00236B90"/>
    <w:rsid w:val="00237D3A"/>
    <w:rsid w:val="00240D6D"/>
    <w:rsid w:val="002416E1"/>
    <w:rsid w:val="002425E2"/>
    <w:rsid w:val="00242D01"/>
    <w:rsid w:val="00242D99"/>
    <w:rsid w:val="00244722"/>
    <w:rsid w:val="002447B4"/>
    <w:rsid w:val="00245D93"/>
    <w:rsid w:val="00247347"/>
    <w:rsid w:val="00247503"/>
    <w:rsid w:val="002477D0"/>
    <w:rsid w:val="00251FBE"/>
    <w:rsid w:val="00252BAE"/>
    <w:rsid w:val="00253AD7"/>
    <w:rsid w:val="00253F6B"/>
    <w:rsid w:val="00254853"/>
    <w:rsid w:val="00254CDA"/>
    <w:rsid w:val="00255045"/>
    <w:rsid w:val="00255A1D"/>
    <w:rsid w:val="0025646C"/>
    <w:rsid w:val="002572AF"/>
    <w:rsid w:val="00257A17"/>
    <w:rsid w:val="00260202"/>
    <w:rsid w:val="00260F14"/>
    <w:rsid w:val="00260F88"/>
    <w:rsid w:val="00261718"/>
    <w:rsid w:val="0026251D"/>
    <w:rsid w:val="0026255C"/>
    <w:rsid w:val="00263E41"/>
    <w:rsid w:val="00266E94"/>
    <w:rsid w:val="002679FF"/>
    <w:rsid w:val="00267AD2"/>
    <w:rsid w:val="002709FA"/>
    <w:rsid w:val="00271226"/>
    <w:rsid w:val="00272555"/>
    <w:rsid w:val="0027389B"/>
    <w:rsid w:val="00273F59"/>
    <w:rsid w:val="0027504A"/>
    <w:rsid w:val="0027508E"/>
    <w:rsid w:val="00275F13"/>
    <w:rsid w:val="002764F7"/>
    <w:rsid w:val="0027740C"/>
    <w:rsid w:val="00277493"/>
    <w:rsid w:val="002779C6"/>
    <w:rsid w:val="00280173"/>
    <w:rsid w:val="00281869"/>
    <w:rsid w:val="00282C14"/>
    <w:rsid w:val="00286018"/>
    <w:rsid w:val="00286C85"/>
    <w:rsid w:val="00286F29"/>
    <w:rsid w:val="002901C3"/>
    <w:rsid w:val="002903BC"/>
    <w:rsid w:val="00291D0A"/>
    <w:rsid w:val="00292908"/>
    <w:rsid w:val="00293051"/>
    <w:rsid w:val="002930ED"/>
    <w:rsid w:val="00296A0A"/>
    <w:rsid w:val="00296F9E"/>
    <w:rsid w:val="00297D2A"/>
    <w:rsid w:val="002A0386"/>
    <w:rsid w:val="002A0719"/>
    <w:rsid w:val="002A0934"/>
    <w:rsid w:val="002A0ED6"/>
    <w:rsid w:val="002A113D"/>
    <w:rsid w:val="002A1D92"/>
    <w:rsid w:val="002A1E3E"/>
    <w:rsid w:val="002A1E5C"/>
    <w:rsid w:val="002A2040"/>
    <w:rsid w:val="002A2173"/>
    <w:rsid w:val="002A2C1B"/>
    <w:rsid w:val="002A3820"/>
    <w:rsid w:val="002A3AE0"/>
    <w:rsid w:val="002A3D7B"/>
    <w:rsid w:val="002A6827"/>
    <w:rsid w:val="002A6F74"/>
    <w:rsid w:val="002B08E6"/>
    <w:rsid w:val="002B0C43"/>
    <w:rsid w:val="002B27F5"/>
    <w:rsid w:val="002B2B1D"/>
    <w:rsid w:val="002B39FE"/>
    <w:rsid w:val="002B40BC"/>
    <w:rsid w:val="002B48AB"/>
    <w:rsid w:val="002B7F09"/>
    <w:rsid w:val="002C1335"/>
    <w:rsid w:val="002C1CC7"/>
    <w:rsid w:val="002C2F0B"/>
    <w:rsid w:val="002C4170"/>
    <w:rsid w:val="002C4434"/>
    <w:rsid w:val="002C4826"/>
    <w:rsid w:val="002C5308"/>
    <w:rsid w:val="002C583D"/>
    <w:rsid w:val="002C6363"/>
    <w:rsid w:val="002C7A5B"/>
    <w:rsid w:val="002D0B27"/>
    <w:rsid w:val="002D1CB4"/>
    <w:rsid w:val="002D3230"/>
    <w:rsid w:val="002D3CC0"/>
    <w:rsid w:val="002D40A7"/>
    <w:rsid w:val="002D5B83"/>
    <w:rsid w:val="002D6422"/>
    <w:rsid w:val="002D6A39"/>
    <w:rsid w:val="002D6ECD"/>
    <w:rsid w:val="002D6FA9"/>
    <w:rsid w:val="002D7892"/>
    <w:rsid w:val="002E0090"/>
    <w:rsid w:val="002E033E"/>
    <w:rsid w:val="002E1453"/>
    <w:rsid w:val="002E21E4"/>
    <w:rsid w:val="002E35C2"/>
    <w:rsid w:val="002E495D"/>
    <w:rsid w:val="002E4AEB"/>
    <w:rsid w:val="002E4B94"/>
    <w:rsid w:val="002E4EFE"/>
    <w:rsid w:val="002E66A7"/>
    <w:rsid w:val="002E707A"/>
    <w:rsid w:val="002F1B3E"/>
    <w:rsid w:val="002F2FE7"/>
    <w:rsid w:val="002F337D"/>
    <w:rsid w:val="002F3786"/>
    <w:rsid w:val="002F4B09"/>
    <w:rsid w:val="002F4E32"/>
    <w:rsid w:val="002F5A45"/>
    <w:rsid w:val="002F617D"/>
    <w:rsid w:val="002F6934"/>
    <w:rsid w:val="002F6BDD"/>
    <w:rsid w:val="002F76F3"/>
    <w:rsid w:val="002F78C5"/>
    <w:rsid w:val="002F7EA4"/>
    <w:rsid w:val="003004ED"/>
    <w:rsid w:val="00300BD2"/>
    <w:rsid w:val="0030190B"/>
    <w:rsid w:val="00303426"/>
    <w:rsid w:val="003039A3"/>
    <w:rsid w:val="00303A55"/>
    <w:rsid w:val="003059EE"/>
    <w:rsid w:val="00306555"/>
    <w:rsid w:val="00306C0B"/>
    <w:rsid w:val="00306EBE"/>
    <w:rsid w:val="003071D1"/>
    <w:rsid w:val="003078C2"/>
    <w:rsid w:val="0031053A"/>
    <w:rsid w:val="0031130F"/>
    <w:rsid w:val="003115F8"/>
    <w:rsid w:val="00311F84"/>
    <w:rsid w:val="00314214"/>
    <w:rsid w:val="00315B50"/>
    <w:rsid w:val="00315EF9"/>
    <w:rsid w:val="00315F18"/>
    <w:rsid w:val="0031607C"/>
    <w:rsid w:val="00316AFE"/>
    <w:rsid w:val="00317094"/>
    <w:rsid w:val="0031759D"/>
    <w:rsid w:val="0031786C"/>
    <w:rsid w:val="00320F2D"/>
    <w:rsid w:val="00321128"/>
    <w:rsid w:val="0032118E"/>
    <w:rsid w:val="00321854"/>
    <w:rsid w:val="00322451"/>
    <w:rsid w:val="00322DE9"/>
    <w:rsid w:val="003238BF"/>
    <w:rsid w:val="00323A25"/>
    <w:rsid w:val="00323C7E"/>
    <w:rsid w:val="00324EC2"/>
    <w:rsid w:val="00324EC3"/>
    <w:rsid w:val="00325E3D"/>
    <w:rsid w:val="003270C6"/>
    <w:rsid w:val="00327FC5"/>
    <w:rsid w:val="003303AE"/>
    <w:rsid w:val="00330775"/>
    <w:rsid w:val="00333E2F"/>
    <w:rsid w:val="00334AFE"/>
    <w:rsid w:val="00335A8D"/>
    <w:rsid w:val="00335B23"/>
    <w:rsid w:val="00335DF0"/>
    <w:rsid w:val="00336362"/>
    <w:rsid w:val="00336B01"/>
    <w:rsid w:val="00336DDF"/>
    <w:rsid w:val="00340B2E"/>
    <w:rsid w:val="00341114"/>
    <w:rsid w:val="00341DF7"/>
    <w:rsid w:val="0034381C"/>
    <w:rsid w:val="0034408E"/>
    <w:rsid w:val="00344B0A"/>
    <w:rsid w:val="00344F30"/>
    <w:rsid w:val="00345853"/>
    <w:rsid w:val="003467CB"/>
    <w:rsid w:val="00346FAE"/>
    <w:rsid w:val="003508CB"/>
    <w:rsid w:val="00350963"/>
    <w:rsid w:val="00350A01"/>
    <w:rsid w:val="003515E3"/>
    <w:rsid w:val="00351A98"/>
    <w:rsid w:val="003531CD"/>
    <w:rsid w:val="00353684"/>
    <w:rsid w:val="00354193"/>
    <w:rsid w:val="0035566E"/>
    <w:rsid w:val="003562A9"/>
    <w:rsid w:val="00356C15"/>
    <w:rsid w:val="00357479"/>
    <w:rsid w:val="003577F0"/>
    <w:rsid w:val="00361F86"/>
    <w:rsid w:val="003629F4"/>
    <w:rsid w:val="0037083F"/>
    <w:rsid w:val="003709E7"/>
    <w:rsid w:val="003715B2"/>
    <w:rsid w:val="003737FE"/>
    <w:rsid w:val="0037413A"/>
    <w:rsid w:val="00375F3C"/>
    <w:rsid w:val="00375F7C"/>
    <w:rsid w:val="0037676D"/>
    <w:rsid w:val="00376D0E"/>
    <w:rsid w:val="00380259"/>
    <w:rsid w:val="00380522"/>
    <w:rsid w:val="003806D0"/>
    <w:rsid w:val="00380736"/>
    <w:rsid w:val="00380A86"/>
    <w:rsid w:val="00383361"/>
    <w:rsid w:val="003839E5"/>
    <w:rsid w:val="0038571F"/>
    <w:rsid w:val="00385BCD"/>
    <w:rsid w:val="00385C68"/>
    <w:rsid w:val="00385CD0"/>
    <w:rsid w:val="00391867"/>
    <w:rsid w:val="0039201C"/>
    <w:rsid w:val="003925EB"/>
    <w:rsid w:val="0039390A"/>
    <w:rsid w:val="00393DE7"/>
    <w:rsid w:val="003940CE"/>
    <w:rsid w:val="00395740"/>
    <w:rsid w:val="0039591D"/>
    <w:rsid w:val="00396FFE"/>
    <w:rsid w:val="00397FD9"/>
    <w:rsid w:val="003A04A9"/>
    <w:rsid w:val="003A0A81"/>
    <w:rsid w:val="003A1896"/>
    <w:rsid w:val="003A1DD9"/>
    <w:rsid w:val="003A2553"/>
    <w:rsid w:val="003A2BF8"/>
    <w:rsid w:val="003A2E5C"/>
    <w:rsid w:val="003A4E61"/>
    <w:rsid w:val="003A5510"/>
    <w:rsid w:val="003A6EBC"/>
    <w:rsid w:val="003B0D6C"/>
    <w:rsid w:val="003B1423"/>
    <w:rsid w:val="003B22EA"/>
    <w:rsid w:val="003B2835"/>
    <w:rsid w:val="003B3723"/>
    <w:rsid w:val="003B451A"/>
    <w:rsid w:val="003B642D"/>
    <w:rsid w:val="003B6DD6"/>
    <w:rsid w:val="003C0F28"/>
    <w:rsid w:val="003C18C8"/>
    <w:rsid w:val="003C270C"/>
    <w:rsid w:val="003C2893"/>
    <w:rsid w:val="003C57EF"/>
    <w:rsid w:val="003C6012"/>
    <w:rsid w:val="003C67EA"/>
    <w:rsid w:val="003C6D30"/>
    <w:rsid w:val="003D0559"/>
    <w:rsid w:val="003D18F7"/>
    <w:rsid w:val="003D1F38"/>
    <w:rsid w:val="003D2396"/>
    <w:rsid w:val="003D2585"/>
    <w:rsid w:val="003D2B22"/>
    <w:rsid w:val="003D45A1"/>
    <w:rsid w:val="003D6326"/>
    <w:rsid w:val="003D700A"/>
    <w:rsid w:val="003E04B8"/>
    <w:rsid w:val="003E0EC7"/>
    <w:rsid w:val="003E159B"/>
    <w:rsid w:val="003E200A"/>
    <w:rsid w:val="003E2349"/>
    <w:rsid w:val="003E28CE"/>
    <w:rsid w:val="003E31B2"/>
    <w:rsid w:val="003E35D5"/>
    <w:rsid w:val="003E420A"/>
    <w:rsid w:val="003E4750"/>
    <w:rsid w:val="003E49FE"/>
    <w:rsid w:val="003E5B06"/>
    <w:rsid w:val="003E623E"/>
    <w:rsid w:val="003E6499"/>
    <w:rsid w:val="003E69D2"/>
    <w:rsid w:val="003E78D0"/>
    <w:rsid w:val="003E7C9D"/>
    <w:rsid w:val="003F0387"/>
    <w:rsid w:val="003F0718"/>
    <w:rsid w:val="003F1E2E"/>
    <w:rsid w:val="003F333B"/>
    <w:rsid w:val="003F39B0"/>
    <w:rsid w:val="003F3C19"/>
    <w:rsid w:val="003F41F8"/>
    <w:rsid w:val="003F42AD"/>
    <w:rsid w:val="003F4B5B"/>
    <w:rsid w:val="003F53CB"/>
    <w:rsid w:val="003F5452"/>
    <w:rsid w:val="003F5A63"/>
    <w:rsid w:val="003F6144"/>
    <w:rsid w:val="003F6608"/>
    <w:rsid w:val="003F6813"/>
    <w:rsid w:val="003F6D2A"/>
    <w:rsid w:val="003F6F40"/>
    <w:rsid w:val="003F7217"/>
    <w:rsid w:val="004003C3"/>
    <w:rsid w:val="0040071F"/>
    <w:rsid w:val="004007FE"/>
    <w:rsid w:val="004019E9"/>
    <w:rsid w:val="00405CC6"/>
    <w:rsid w:val="00405FD5"/>
    <w:rsid w:val="0040622B"/>
    <w:rsid w:val="00407A96"/>
    <w:rsid w:val="004121C1"/>
    <w:rsid w:val="00413977"/>
    <w:rsid w:val="00413BE2"/>
    <w:rsid w:val="0041451A"/>
    <w:rsid w:val="0041576C"/>
    <w:rsid w:val="0041680C"/>
    <w:rsid w:val="00416C46"/>
    <w:rsid w:val="00420687"/>
    <w:rsid w:val="00420792"/>
    <w:rsid w:val="00420F70"/>
    <w:rsid w:val="004211AE"/>
    <w:rsid w:val="00421209"/>
    <w:rsid w:val="004219D4"/>
    <w:rsid w:val="00422029"/>
    <w:rsid w:val="00422451"/>
    <w:rsid w:val="0042381B"/>
    <w:rsid w:val="004248D1"/>
    <w:rsid w:val="00424C0B"/>
    <w:rsid w:val="00426DB1"/>
    <w:rsid w:val="004270B6"/>
    <w:rsid w:val="00430172"/>
    <w:rsid w:val="00431286"/>
    <w:rsid w:val="0043186C"/>
    <w:rsid w:val="0043277C"/>
    <w:rsid w:val="00432B94"/>
    <w:rsid w:val="004334B0"/>
    <w:rsid w:val="0043590D"/>
    <w:rsid w:val="00435CA3"/>
    <w:rsid w:val="004368DF"/>
    <w:rsid w:val="00436EAC"/>
    <w:rsid w:val="00437A5C"/>
    <w:rsid w:val="004400AE"/>
    <w:rsid w:val="00440221"/>
    <w:rsid w:val="004411B4"/>
    <w:rsid w:val="00441424"/>
    <w:rsid w:val="00441FAB"/>
    <w:rsid w:val="00442BF1"/>
    <w:rsid w:val="00443556"/>
    <w:rsid w:val="004436C1"/>
    <w:rsid w:val="00443AF9"/>
    <w:rsid w:val="00445440"/>
    <w:rsid w:val="004457DD"/>
    <w:rsid w:val="00445EB0"/>
    <w:rsid w:val="004462A6"/>
    <w:rsid w:val="0044774C"/>
    <w:rsid w:val="004479E1"/>
    <w:rsid w:val="004501BD"/>
    <w:rsid w:val="0045092B"/>
    <w:rsid w:val="004514D1"/>
    <w:rsid w:val="00452951"/>
    <w:rsid w:val="00453714"/>
    <w:rsid w:val="00454B57"/>
    <w:rsid w:val="004552FA"/>
    <w:rsid w:val="004555C8"/>
    <w:rsid w:val="00455640"/>
    <w:rsid w:val="00455685"/>
    <w:rsid w:val="00457978"/>
    <w:rsid w:val="0046081F"/>
    <w:rsid w:val="00462018"/>
    <w:rsid w:val="00462CAF"/>
    <w:rsid w:val="00462D3D"/>
    <w:rsid w:val="00463392"/>
    <w:rsid w:val="00463A4C"/>
    <w:rsid w:val="004644EF"/>
    <w:rsid w:val="004652D5"/>
    <w:rsid w:val="00465600"/>
    <w:rsid w:val="00465CD5"/>
    <w:rsid w:val="00466050"/>
    <w:rsid w:val="00466F12"/>
    <w:rsid w:val="00467038"/>
    <w:rsid w:val="0047069F"/>
    <w:rsid w:val="00470F2C"/>
    <w:rsid w:val="00471776"/>
    <w:rsid w:val="004726D3"/>
    <w:rsid w:val="00473587"/>
    <w:rsid w:val="00473E4D"/>
    <w:rsid w:val="0047421B"/>
    <w:rsid w:val="00474528"/>
    <w:rsid w:val="00474647"/>
    <w:rsid w:val="00474AF3"/>
    <w:rsid w:val="004756A2"/>
    <w:rsid w:val="00475BA8"/>
    <w:rsid w:val="00476770"/>
    <w:rsid w:val="00477A0D"/>
    <w:rsid w:val="00477B0F"/>
    <w:rsid w:val="00480292"/>
    <w:rsid w:val="00482330"/>
    <w:rsid w:val="0048335D"/>
    <w:rsid w:val="0048390E"/>
    <w:rsid w:val="0048489E"/>
    <w:rsid w:val="004853A6"/>
    <w:rsid w:val="004856AB"/>
    <w:rsid w:val="004859A1"/>
    <w:rsid w:val="00486773"/>
    <w:rsid w:val="004867D6"/>
    <w:rsid w:val="00487D04"/>
    <w:rsid w:val="00487E9B"/>
    <w:rsid w:val="0049009F"/>
    <w:rsid w:val="00491093"/>
    <w:rsid w:val="00491693"/>
    <w:rsid w:val="00491D3F"/>
    <w:rsid w:val="004921D3"/>
    <w:rsid w:val="004923CA"/>
    <w:rsid w:val="00492649"/>
    <w:rsid w:val="00492675"/>
    <w:rsid w:val="0049297B"/>
    <w:rsid w:val="00492C6B"/>
    <w:rsid w:val="00493D58"/>
    <w:rsid w:val="004942F4"/>
    <w:rsid w:val="00495018"/>
    <w:rsid w:val="00495AB8"/>
    <w:rsid w:val="00495EBE"/>
    <w:rsid w:val="00497908"/>
    <w:rsid w:val="00497E69"/>
    <w:rsid w:val="004A02F7"/>
    <w:rsid w:val="004A0A30"/>
    <w:rsid w:val="004A0F63"/>
    <w:rsid w:val="004A18A6"/>
    <w:rsid w:val="004A1978"/>
    <w:rsid w:val="004A3A19"/>
    <w:rsid w:val="004A45E8"/>
    <w:rsid w:val="004A6ABE"/>
    <w:rsid w:val="004A6F99"/>
    <w:rsid w:val="004A7BB8"/>
    <w:rsid w:val="004B22D2"/>
    <w:rsid w:val="004B23A5"/>
    <w:rsid w:val="004B2A89"/>
    <w:rsid w:val="004B354B"/>
    <w:rsid w:val="004B3A41"/>
    <w:rsid w:val="004B46C6"/>
    <w:rsid w:val="004B4ABA"/>
    <w:rsid w:val="004B69F8"/>
    <w:rsid w:val="004C09EE"/>
    <w:rsid w:val="004C1499"/>
    <w:rsid w:val="004C1779"/>
    <w:rsid w:val="004C2C9C"/>
    <w:rsid w:val="004C2D88"/>
    <w:rsid w:val="004C3264"/>
    <w:rsid w:val="004C7E0D"/>
    <w:rsid w:val="004D0289"/>
    <w:rsid w:val="004D26FB"/>
    <w:rsid w:val="004D3896"/>
    <w:rsid w:val="004D52C4"/>
    <w:rsid w:val="004D57C5"/>
    <w:rsid w:val="004D5922"/>
    <w:rsid w:val="004D5E07"/>
    <w:rsid w:val="004D746A"/>
    <w:rsid w:val="004D7B49"/>
    <w:rsid w:val="004D7C95"/>
    <w:rsid w:val="004E12C7"/>
    <w:rsid w:val="004E1855"/>
    <w:rsid w:val="004E310A"/>
    <w:rsid w:val="004E3FC8"/>
    <w:rsid w:val="004F0C08"/>
    <w:rsid w:val="004F0C55"/>
    <w:rsid w:val="004F150E"/>
    <w:rsid w:val="004F1C9D"/>
    <w:rsid w:val="004F297A"/>
    <w:rsid w:val="004F31C6"/>
    <w:rsid w:val="004F3215"/>
    <w:rsid w:val="004F3B26"/>
    <w:rsid w:val="004F569B"/>
    <w:rsid w:val="004F5E24"/>
    <w:rsid w:val="004F5E9A"/>
    <w:rsid w:val="004F678D"/>
    <w:rsid w:val="004F696B"/>
    <w:rsid w:val="004F785F"/>
    <w:rsid w:val="005007E4"/>
    <w:rsid w:val="0050143A"/>
    <w:rsid w:val="005019F9"/>
    <w:rsid w:val="00502E59"/>
    <w:rsid w:val="0050302E"/>
    <w:rsid w:val="0050355C"/>
    <w:rsid w:val="00503ADF"/>
    <w:rsid w:val="00504045"/>
    <w:rsid w:val="00504FA5"/>
    <w:rsid w:val="0050504A"/>
    <w:rsid w:val="0050504E"/>
    <w:rsid w:val="0050534F"/>
    <w:rsid w:val="005059EA"/>
    <w:rsid w:val="00505B2B"/>
    <w:rsid w:val="00505F53"/>
    <w:rsid w:val="00506985"/>
    <w:rsid w:val="0051027B"/>
    <w:rsid w:val="00510FCA"/>
    <w:rsid w:val="00511B92"/>
    <w:rsid w:val="00512448"/>
    <w:rsid w:val="00512A60"/>
    <w:rsid w:val="00512E32"/>
    <w:rsid w:val="0051315E"/>
    <w:rsid w:val="00513667"/>
    <w:rsid w:val="00513EBC"/>
    <w:rsid w:val="00515611"/>
    <w:rsid w:val="005156C7"/>
    <w:rsid w:val="00516265"/>
    <w:rsid w:val="0051626F"/>
    <w:rsid w:val="005167E6"/>
    <w:rsid w:val="00517752"/>
    <w:rsid w:val="005206CF"/>
    <w:rsid w:val="00521B8B"/>
    <w:rsid w:val="0052222A"/>
    <w:rsid w:val="005228B7"/>
    <w:rsid w:val="00522AD0"/>
    <w:rsid w:val="0052364E"/>
    <w:rsid w:val="00524546"/>
    <w:rsid w:val="0052586B"/>
    <w:rsid w:val="0052726C"/>
    <w:rsid w:val="005301E1"/>
    <w:rsid w:val="0053080E"/>
    <w:rsid w:val="00530E0C"/>
    <w:rsid w:val="00531238"/>
    <w:rsid w:val="00531B40"/>
    <w:rsid w:val="00531CED"/>
    <w:rsid w:val="005320AB"/>
    <w:rsid w:val="00532365"/>
    <w:rsid w:val="00532F6B"/>
    <w:rsid w:val="00533ED7"/>
    <w:rsid w:val="005345AF"/>
    <w:rsid w:val="00534699"/>
    <w:rsid w:val="00534D59"/>
    <w:rsid w:val="005353AA"/>
    <w:rsid w:val="005358B9"/>
    <w:rsid w:val="00535D40"/>
    <w:rsid w:val="00536AC6"/>
    <w:rsid w:val="00537045"/>
    <w:rsid w:val="005379A9"/>
    <w:rsid w:val="005412B3"/>
    <w:rsid w:val="0054141E"/>
    <w:rsid w:val="00542928"/>
    <w:rsid w:val="00542A38"/>
    <w:rsid w:val="00544E53"/>
    <w:rsid w:val="00545897"/>
    <w:rsid w:val="00545C77"/>
    <w:rsid w:val="00550407"/>
    <w:rsid w:val="005506F1"/>
    <w:rsid w:val="005509C0"/>
    <w:rsid w:val="00550AA9"/>
    <w:rsid w:val="00550E8D"/>
    <w:rsid w:val="0055141C"/>
    <w:rsid w:val="0055172C"/>
    <w:rsid w:val="0055192D"/>
    <w:rsid w:val="00551E57"/>
    <w:rsid w:val="0055369F"/>
    <w:rsid w:val="00553B69"/>
    <w:rsid w:val="00553DB3"/>
    <w:rsid w:val="00555890"/>
    <w:rsid w:val="00557F93"/>
    <w:rsid w:val="005610EE"/>
    <w:rsid w:val="00561482"/>
    <w:rsid w:val="00561F55"/>
    <w:rsid w:val="00562C9E"/>
    <w:rsid w:val="005636E2"/>
    <w:rsid w:val="0056407D"/>
    <w:rsid w:val="00564E93"/>
    <w:rsid w:val="00565045"/>
    <w:rsid w:val="00565B5B"/>
    <w:rsid w:val="005666A8"/>
    <w:rsid w:val="00566EBE"/>
    <w:rsid w:val="005678DA"/>
    <w:rsid w:val="00572244"/>
    <w:rsid w:val="005723A7"/>
    <w:rsid w:val="0057252D"/>
    <w:rsid w:val="005726C1"/>
    <w:rsid w:val="0057339F"/>
    <w:rsid w:val="005745A2"/>
    <w:rsid w:val="0057462F"/>
    <w:rsid w:val="005746F5"/>
    <w:rsid w:val="0057537F"/>
    <w:rsid w:val="005753C4"/>
    <w:rsid w:val="005753FA"/>
    <w:rsid w:val="00575F71"/>
    <w:rsid w:val="0057693F"/>
    <w:rsid w:val="00577898"/>
    <w:rsid w:val="00580350"/>
    <w:rsid w:val="00580D77"/>
    <w:rsid w:val="005818B4"/>
    <w:rsid w:val="00581AE8"/>
    <w:rsid w:val="005822F6"/>
    <w:rsid w:val="005825D3"/>
    <w:rsid w:val="00583451"/>
    <w:rsid w:val="0058443D"/>
    <w:rsid w:val="00584915"/>
    <w:rsid w:val="00585902"/>
    <w:rsid w:val="0058680D"/>
    <w:rsid w:val="00590372"/>
    <w:rsid w:val="0059148F"/>
    <w:rsid w:val="00591B14"/>
    <w:rsid w:val="005931CD"/>
    <w:rsid w:val="00593FD8"/>
    <w:rsid w:val="005942ED"/>
    <w:rsid w:val="005945ED"/>
    <w:rsid w:val="00595BAB"/>
    <w:rsid w:val="00595BAF"/>
    <w:rsid w:val="00595EA5"/>
    <w:rsid w:val="005961D0"/>
    <w:rsid w:val="005964BF"/>
    <w:rsid w:val="005A1A5E"/>
    <w:rsid w:val="005A2008"/>
    <w:rsid w:val="005A239E"/>
    <w:rsid w:val="005A2CD9"/>
    <w:rsid w:val="005A322A"/>
    <w:rsid w:val="005A35A6"/>
    <w:rsid w:val="005A387D"/>
    <w:rsid w:val="005A3885"/>
    <w:rsid w:val="005A489D"/>
    <w:rsid w:val="005A49C0"/>
    <w:rsid w:val="005A5C9D"/>
    <w:rsid w:val="005A64ED"/>
    <w:rsid w:val="005A715C"/>
    <w:rsid w:val="005A7BB5"/>
    <w:rsid w:val="005B049C"/>
    <w:rsid w:val="005B1EB1"/>
    <w:rsid w:val="005B3B38"/>
    <w:rsid w:val="005B417B"/>
    <w:rsid w:val="005B4BFA"/>
    <w:rsid w:val="005B4F3A"/>
    <w:rsid w:val="005B50F2"/>
    <w:rsid w:val="005B64E0"/>
    <w:rsid w:val="005B6B52"/>
    <w:rsid w:val="005B6E95"/>
    <w:rsid w:val="005B7110"/>
    <w:rsid w:val="005C0BB5"/>
    <w:rsid w:val="005C2FE1"/>
    <w:rsid w:val="005C3170"/>
    <w:rsid w:val="005C32E9"/>
    <w:rsid w:val="005C3B59"/>
    <w:rsid w:val="005C406D"/>
    <w:rsid w:val="005C5079"/>
    <w:rsid w:val="005C6089"/>
    <w:rsid w:val="005C7BB8"/>
    <w:rsid w:val="005D00DE"/>
    <w:rsid w:val="005D03B4"/>
    <w:rsid w:val="005D1427"/>
    <w:rsid w:val="005D435C"/>
    <w:rsid w:val="005D49ED"/>
    <w:rsid w:val="005D5400"/>
    <w:rsid w:val="005D5886"/>
    <w:rsid w:val="005D66E4"/>
    <w:rsid w:val="005D6930"/>
    <w:rsid w:val="005D6974"/>
    <w:rsid w:val="005D73DE"/>
    <w:rsid w:val="005E2262"/>
    <w:rsid w:val="005E24C3"/>
    <w:rsid w:val="005E2BD0"/>
    <w:rsid w:val="005E2F30"/>
    <w:rsid w:val="005E2FC1"/>
    <w:rsid w:val="005E3599"/>
    <w:rsid w:val="005E3EA3"/>
    <w:rsid w:val="005E4D22"/>
    <w:rsid w:val="005E4F7C"/>
    <w:rsid w:val="005E61E3"/>
    <w:rsid w:val="005E631E"/>
    <w:rsid w:val="005E68F9"/>
    <w:rsid w:val="005E6E10"/>
    <w:rsid w:val="005E78D0"/>
    <w:rsid w:val="005E7DBB"/>
    <w:rsid w:val="005F013C"/>
    <w:rsid w:val="005F1242"/>
    <w:rsid w:val="005F20E3"/>
    <w:rsid w:val="005F26DF"/>
    <w:rsid w:val="005F29F7"/>
    <w:rsid w:val="005F2AE9"/>
    <w:rsid w:val="005F3111"/>
    <w:rsid w:val="005F3339"/>
    <w:rsid w:val="005F388B"/>
    <w:rsid w:val="005F4863"/>
    <w:rsid w:val="005F48FB"/>
    <w:rsid w:val="005F6FAB"/>
    <w:rsid w:val="005F769C"/>
    <w:rsid w:val="005F7B5F"/>
    <w:rsid w:val="00600062"/>
    <w:rsid w:val="006000BA"/>
    <w:rsid w:val="00600E4C"/>
    <w:rsid w:val="00601339"/>
    <w:rsid w:val="00602351"/>
    <w:rsid w:val="00602411"/>
    <w:rsid w:val="0060258A"/>
    <w:rsid w:val="006027FE"/>
    <w:rsid w:val="00602F36"/>
    <w:rsid w:val="00602F59"/>
    <w:rsid w:val="00602F64"/>
    <w:rsid w:val="006030EC"/>
    <w:rsid w:val="006073FA"/>
    <w:rsid w:val="00610568"/>
    <w:rsid w:val="0061154F"/>
    <w:rsid w:val="00612282"/>
    <w:rsid w:val="006126B5"/>
    <w:rsid w:val="006128B3"/>
    <w:rsid w:val="00612E3F"/>
    <w:rsid w:val="00612F4A"/>
    <w:rsid w:val="0061562F"/>
    <w:rsid w:val="006169B7"/>
    <w:rsid w:val="006204FD"/>
    <w:rsid w:val="0062155C"/>
    <w:rsid w:val="0062292D"/>
    <w:rsid w:val="00622D03"/>
    <w:rsid w:val="00622D7C"/>
    <w:rsid w:val="0062309C"/>
    <w:rsid w:val="006230D7"/>
    <w:rsid w:val="00623A76"/>
    <w:rsid w:val="006241DD"/>
    <w:rsid w:val="006249A5"/>
    <w:rsid w:val="00625AF3"/>
    <w:rsid w:val="00625BE0"/>
    <w:rsid w:val="00625CBF"/>
    <w:rsid w:val="00625F3A"/>
    <w:rsid w:val="0062697B"/>
    <w:rsid w:val="00627075"/>
    <w:rsid w:val="0062750C"/>
    <w:rsid w:val="00627A22"/>
    <w:rsid w:val="00627EBD"/>
    <w:rsid w:val="0063048E"/>
    <w:rsid w:val="00632595"/>
    <w:rsid w:val="00633D69"/>
    <w:rsid w:val="00633F1F"/>
    <w:rsid w:val="00634060"/>
    <w:rsid w:val="00634B27"/>
    <w:rsid w:val="00634FB4"/>
    <w:rsid w:val="00635CE1"/>
    <w:rsid w:val="006362A1"/>
    <w:rsid w:val="006364EA"/>
    <w:rsid w:val="00636C52"/>
    <w:rsid w:val="00636D73"/>
    <w:rsid w:val="00636EBF"/>
    <w:rsid w:val="006404FB"/>
    <w:rsid w:val="00641F46"/>
    <w:rsid w:val="00642614"/>
    <w:rsid w:val="0064375C"/>
    <w:rsid w:val="0064463F"/>
    <w:rsid w:val="00645192"/>
    <w:rsid w:val="006472A8"/>
    <w:rsid w:val="00647ED0"/>
    <w:rsid w:val="0065034F"/>
    <w:rsid w:val="00650466"/>
    <w:rsid w:val="0065077D"/>
    <w:rsid w:val="0065202C"/>
    <w:rsid w:val="00652D0A"/>
    <w:rsid w:val="00653BA1"/>
    <w:rsid w:val="0065474F"/>
    <w:rsid w:val="00654DAB"/>
    <w:rsid w:val="00655880"/>
    <w:rsid w:val="00655947"/>
    <w:rsid w:val="00657117"/>
    <w:rsid w:val="00657647"/>
    <w:rsid w:val="00657A08"/>
    <w:rsid w:val="00657DB8"/>
    <w:rsid w:val="006601B9"/>
    <w:rsid w:val="006613A0"/>
    <w:rsid w:val="00665F56"/>
    <w:rsid w:val="0066688F"/>
    <w:rsid w:val="006677A2"/>
    <w:rsid w:val="00671BCD"/>
    <w:rsid w:val="00671FA9"/>
    <w:rsid w:val="006720A8"/>
    <w:rsid w:val="006735F3"/>
    <w:rsid w:val="0067410D"/>
    <w:rsid w:val="0067441D"/>
    <w:rsid w:val="00674D80"/>
    <w:rsid w:val="00674E4C"/>
    <w:rsid w:val="00675A57"/>
    <w:rsid w:val="00675CF0"/>
    <w:rsid w:val="00676244"/>
    <w:rsid w:val="00680380"/>
    <w:rsid w:val="00682A7C"/>
    <w:rsid w:val="00682E04"/>
    <w:rsid w:val="0068344E"/>
    <w:rsid w:val="00684002"/>
    <w:rsid w:val="00684C35"/>
    <w:rsid w:val="00686EEC"/>
    <w:rsid w:val="00687E49"/>
    <w:rsid w:val="00690AA3"/>
    <w:rsid w:val="006917E8"/>
    <w:rsid w:val="006920CD"/>
    <w:rsid w:val="006927A9"/>
    <w:rsid w:val="006939F8"/>
    <w:rsid w:val="006951E0"/>
    <w:rsid w:val="00695DCD"/>
    <w:rsid w:val="00695DED"/>
    <w:rsid w:val="00696436"/>
    <w:rsid w:val="0069655C"/>
    <w:rsid w:val="00696A72"/>
    <w:rsid w:val="006971FB"/>
    <w:rsid w:val="00697A94"/>
    <w:rsid w:val="006A058D"/>
    <w:rsid w:val="006A08E7"/>
    <w:rsid w:val="006A23C7"/>
    <w:rsid w:val="006A2767"/>
    <w:rsid w:val="006A2CFD"/>
    <w:rsid w:val="006A3E64"/>
    <w:rsid w:val="006B0E35"/>
    <w:rsid w:val="006B14B1"/>
    <w:rsid w:val="006B14B4"/>
    <w:rsid w:val="006B1D52"/>
    <w:rsid w:val="006B200C"/>
    <w:rsid w:val="006B2374"/>
    <w:rsid w:val="006B38B9"/>
    <w:rsid w:val="006B4700"/>
    <w:rsid w:val="006B5A11"/>
    <w:rsid w:val="006B656B"/>
    <w:rsid w:val="006B68C1"/>
    <w:rsid w:val="006B6B23"/>
    <w:rsid w:val="006C0516"/>
    <w:rsid w:val="006C0A1D"/>
    <w:rsid w:val="006C22D7"/>
    <w:rsid w:val="006C270A"/>
    <w:rsid w:val="006C3E5B"/>
    <w:rsid w:val="006C4FF8"/>
    <w:rsid w:val="006C555D"/>
    <w:rsid w:val="006C5AED"/>
    <w:rsid w:val="006C5CEC"/>
    <w:rsid w:val="006C5DE7"/>
    <w:rsid w:val="006D0049"/>
    <w:rsid w:val="006D0DCE"/>
    <w:rsid w:val="006D100A"/>
    <w:rsid w:val="006D17CB"/>
    <w:rsid w:val="006D17E6"/>
    <w:rsid w:val="006D3010"/>
    <w:rsid w:val="006D4323"/>
    <w:rsid w:val="006D4D02"/>
    <w:rsid w:val="006D55EE"/>
    <w:rsid w:val="006D760B"/>
    <w:rsid w:val="006D7FCD"/>
    <w:rsid w:val="006E155F"/>
    <w:rsid w:val="006E15F6"/>
    <w:rsid w:val="006E162A"/>
    <w:rsid w:val="006E252A"/>
    <w:rsid w:val="006E282B"/>
    <w:rsid w:val="006E2A28"/>
    <w:rsid w:val="006E302D"/>
    <w:rsid w:val="006E4113"/>
    <w:rsid w:val="006E4D61"/>
    <w:rsid w:val="006E606A"/>
    <w:rsid w:val="006E621A"/>
    <w:rsid w:val="006E6E8C"/>
    <w:rsid w:val="006E71A8"/>
    <w:rsid w:val="006E7749"/>
    <w:rsid w:val="006F17D5"/>
    <w:rsid w:val="006F1A28"/>
    <w:rsid w:val="006F42A0"/>
    <w:rsid w:val="006F5362"/>
    <w:rsid w:val="006F6180"/>
    <w:rsid w:val="006F642E"/>
    <w:rsid w:val="006F6769"/>
    <w:rsid w:val="006F7285"/>
    <w:rsid w:val="0070074C"/>
    <w:rsid w:val="00702A5B"/>
    <w:rsid w:val="007043D5"/>
    <w:rsid w:val="007046E3"/>
    <w:rsid w:val="00704DDD"/>
    <w:rsid w:val="00705BB2"/>
    <w:rsid w:val="00706EC5"/>
    <w:rsid w:val="00706F94"/>
    <w:rsid w:val="007079C9"/>
    <w:rsid w:val="00707CEE"/>
    <w:rsid w:val="00710607"/>
    <w:rsid w:val="007117CA"/>
    <w:rsid w:val="00711F3B"/>
    <w:rsid w:val="00712882"/>
    <w:rsid w:val="00714800"/>
    <w:rsid w:val="00714F41"/>
    <w:rsid w:val="007160CF"/>
    <w:rsid w:val="00716F16"/>
    <w:rsid w:val="0071741F"/>
    <w:rsid w:val="00721E75"/>
    <w:rsid w:val="0072218A"/>
    <w:rsid w:val="0072379A"/>
    <w:rsid w:val="007242B3"/>
    <w:rsid w:val="00726197"/>
    <w:rsid w:val="0072716A"/>
    <w:rsid w:val="0073068D"/>
    <w:rsid w:val="0073119C"/>
    <w:rsid w:val="00731D29"/>
    <w:rsid w:val="00732E43"/>
    <w:rsid w:val="007371FB"/>
    <w:rsid w:val="00737D0F"/>
    <w:rsid w:val="00737E52"/>
    <w:rsid w:val="00740FC5"/>
    <w:rsid w:val="00742339"/>
    <w:rsid w:val="007451E5"/>
    <w:rsid w:val="00745A64"/>
    <w:rsid w:val="00746255"/>
    <w:rsid w:val="00747E88"/>
    <w:rsid w:val="00747FB8"/>
    <w:rsid w:val="00750295"/>
    <w:rsid w:val="007510F9"/>
    <w:rsid w:val="0075197D"/>
    <w:rsid w:val="00751F2D"/>
    <w:rsid w:val="00752112"/>
    <w:rsid w:val="007528C9"/>
    <w:rsid w:val="00755790"/>
    <w:rsid w:val="00755A55"/>
    <w:rsid w:val="00755BA2"/>
    <w:rsid w:val="00761613"/>
    <w:rsid w:val="00761E54"/>
    <w:rsid w:val="00762C17"/>
    <w:rsid w:val="00762F1A"/>
    <w:rsid w:val="00763F6A"/>
    <w:rsid w:val="0076455F"/>
    <w:rsid w:val="00766E70"/>
    <w:rsid w:val="007678E9"/>
    <w:rsid w:val="00771130"/>
    <w:rsid w:val="007721C7"/>
    <w:rsid w:val="00772BDA"/>
    <w:rsid w:val="00774372"/>
    <w:rsid w:val="0077514D"/>
    <w:rsid w:val="007776A4"/>
    <w:rsid w:val="00777972"/>
    <w:rsid w:val="0078139A"/>
    <w:rsid w:val="007816EC"/>
    <w:rsid w:val="007829AE"/>
    <w:rsid w:val="00782E72"/>
    <w:rsid w:val="007835AE"/>
    <w:rsid w:val="0078372A"/>
    <w:rsid w:val="0078427E"/>
    <w:rsid w:val="00784BA1"/>
    <w:rsid w:val="0078511F"/>
    <w:rsid w:val="00785909"/>
    <w:rsid w:val="0078599A"/>
    <w:rsid w:val="00786F54"/>
    <w:rsid w:val="00790296"/>
    <w:rsid w:val="00790819"/>
    <w:rsid w:val="0079083F"/>
    <w:rsid w:val="00790A05"/>
    <w:rsid w:val="007917AB"/>
    <w:rsid w:val="00791F97"/>
    <w:rsid w:val="00792C8B"/>
    <w:rsid w:val="00792EBC"/>
    <w:rsid w:val="00794B5F"/>
    <w:rsid w:val="00795E09"/>
    <w:rsid w:val="00797300"/>
    <w:rsid w:val="00797BCE"/>
    <w:rsid w:val="007A02F0"/>
    <w:rsid w:val="007A2B33"/>
    <w:rsid w:val="007A40B3"/>
    <w:rsid w:val="007A45AF"/>
    <w:rsid w:val="007A50A2"/>
    <w:rsid w:val="007A5C6E"/>
    <w:rsid w:val="007A63E3"/>
    <w:rsid w:val="007A6FB4"/>
    <w:rsid w:val="007A7396"/>
    <w:rsid w:val="007A7BA5"/>
    <w:rsid w:val="007B0B12"/>
    <w:rsid w:val="007B1E69"/>
    <w:rsid w:val="007B256B"/>
    <w:rsid w:val="007B3461"/>
    <w:rsid w:val="007B49AA"/>
    <w:rsid w:val="007B4B9E"/>
    <w:rsid w:val="007B5C87"/>
    <w:rsid w:val="007B6A9E"/>
    <w:rsid w:val="007B6BD9"/>
    <w:rsid w:val="007B760E"/>
    <w:rsid w:val="007C1E27"/>
    <w:rsid w:val="007C227B"/>
    <w:rsid w:val="007C251F"/>
    <w:rsid w:val="007C2A33"/>
    <w:rsid w:val="007C3369"/>
    <w:rsid w:val="007C3A39"/>
    <w:rsid w:val="007C432E"/>
    <w:rsid w:val="007C452B"/>
    <w:rsid w:val="007C483D"/>
    <w:rsid w:val="007C62A4"/>
    <w:rsid w:val="007C73CE"/>
    <w:rsid w:val="007D0694"/>
    <w:rsid w:val="007D095D"/>
    <w:rsid w:val="007D11E0"/>
    <w:rsid w:val="007D1C4B"/>
    <w:rsid w:val="007D20B5"/>
    <w:rsid w:val="007D24C8"/>
    <w:rsid w:val="007D2A76"/>
    <w:rsid w:val="007D2F52"/>
    <w:rsid w:val="007D5CD4"/>
    <w:rsid w:val="007D6826"/>
    <w:rsid w:val="007D7F1F"/>
    <w:rsid w:val="007E0E2B"/>
    <w:rsid w:val="007E24E7"/>
    <w:rsid w:val="007E2796"/>
    <w:rsid w:val="007E27BF"/>
    <w:rsid w:val="007E314B"/>
    <w:rsid w:val="007E3FE2"/>
    <w:rsid w:val="007E44A4"/>
    <w:rsid w:val="007E475C"/>
    <w:rsid w:val="007E5E06"/>
    <w:rsid w:val="007E635E"/>
    <w:rsid w:val="007E6CAD"/>
    <w:rsid w:val="007F12BE"/>
    <w:rsid w:val="007F1C09"/>
    <w:rsid w:val="007F3613"/>
    <w:rsid w:val="007F44B0"/>
    <w:rsid w:val="007F5D6D"/>
    <w:rsid w:val="00800101"/>
    <w:rsid w:val="0080109F"/>
    <w:rsid w:val="00801E93"/>
    <w:rsid w:val="00805513"/>
    <w:rsid w:val="00805F3D"/>
    <w:rsid w:val="00805FF4"/>
    <w:rsid w:val="00807387"/>
    <w:rsid w:val="00810214"/>
    <w:rsid w:val="00811D37"/>
    <w:rsid w:val="00813188"/>
    <w:rsid w:val="00814AB6"/>
    <w:rsid w:val="00815749"/>
    <w:rsid w:val="00815D21"/>
    <w:rsid w:val="0081662E"/>
    <w:rsid w:val="008168CF"/>
    <w:rsid w:val="00816B64"/>
    <w:rsid w:val="00817507"/>
    <w:rsid w:val="00817B45"/>
    <w:rsid w:val="00817B6B"/>
    <w:rsid w:val="00817C21"/>
    <w:rsid w:val="00821416"/>
    <w:rsid w:val="00821470"/>
    <w:rsid w:val="008214B2"/>
    <w:rsid w:val="00822DF1"/>
    <w:rsid w:val="00822DFC"/>
    <w:rsid w:val="008230A1"/>
    <w:rsid w:val="00823294"/>
    <w:rsid w:val="0082343F"/>
    <w:rsid w:val="00824130"/>
    <w:rsid w:val="00826067"/>
    <w:rsid w:val="0082607A"/>
    <w:rsid w:val="0082615F"/>
    <w:rsid w:val="00826C29"/>
    <w:rsid w:val="00827137"/>
    <w:rsid w:val="00827670"/>
    <w:rsid w:val="00827D4B"/>
    <w:rsid w:val="0083009B"/>
    <w:rsid w:val="0083025A"/>
    <w:rsid w:val="00830787"/>
    <w:rsid w:val="00830877"/>
    <w:rsid w:val="00832032"/>
    <w:rsid w:val="008327BB"/>
    <w:rsid w:val="00833A1C"/>
    <w:rsid w:val="00834546"/>
    <w:rsid w:val="00834D2E"/>
    <w:rsid w:val="00834FCD"/>
    <w:rsid w:val="008351F4"/>
    <w:rsid w:val="0083714C"/>
    <w:rsid w:val="00841679"/>
    <w:rsid w:val="0084171D"/>
    <w:rsid w:val="00841DCE"/>
    <w:rsid w:val="008425C1"/>
    <w:rsid w:val="00842975"/>
    <w:rsid w:val="00842CA9"/>
    <w:rsid w:val="0084302E"/>
    <w:rsid w:val="00843C30"/>
    <w:rsid w:val="008462C3"/>
    <w:rsid w:val="008466F2"/>
    <w:rsid w:val="00846C5B"/>
    <w:rsid w:val="0084772A"/>
    <w:rsid w:val="00850173"/>
    <w:rsid w:val="00850479"/>
    <w:rsid w:val="008514BE"/>
    <w:rsid w:val="0085181F"/>
    <w:rsid w:val="00853AFA"/>
    <w:rsid w:val="008540CC"/>
    <w:rsid w:val="008574FB"/>
    <w:rsid w:val="00857DD5"/>
    <w:rsid w:val="00861045"/>
    <w:rsid w:val="008613B4"/>
    <w:rsid w:val="008619D7"/>
    <w:rsid w:val="00861D50"/>
    <w:rsid w:val="008625B3"/>
    <w:rsid w:val="00862AC1"/>
    <w:rsid w:val="0086604E"/>
    <w:rsid w:val="00866C71"/>
    <w:rsid w:val="008677B3"/>
    <w:rsid w:val="00867F26"/>
    <w:rsid w:val="00870C99"/>
    <w:rsid w:val="00870E89"/>
    <w:rsid w:val="00870F33"/>
    <w:rsid w:val="00872265"/>
    <w:rsid w:val="00872AFE"/>
    <w:rsid w:val="00873E04"/>
    <w:rsid w:val="00874271"/>
    <w:rsid w:val="00874515"/>
    <w:rsid w:val="00874FAE"/>
    <w:rsid w:val="00876617"/>
    <w:rsid w:val="00880956"/>
    <w:rsid w:val="0088113A"/>
    <w:rsid w:val="008811B5"/>
    <w:rsid w:val="008813EE"/>
    <w:rsid w:val="008821C3"/>
    <w:rsid w:val="00882AEB"/>
    <w:rsid w:val="00882F89"/>
    <w:rsid w:val="00883894"/>
    <w:rsid w:val="00883964"/>
    <w:rsid w:val="00883E1E"/>
    <w:rsid w:val="0088461B"/>
    <w:rsid w:val="008847CC"/>
    <w:rsid w:val="008857F8"/>
    <w:rsid w:val="00886733"/>
    <w:rsid w:val="00887045"/>
    <w:rsid w:val="008879F0"/>
    <w:rsid w:val="00890225"/>
    <w:rsid w:val="0089058E"/>
    <w:rsid w:val="0089200D"/>
    <w:rsid w:val="00892096"/>
    <w:rsid w:val="00892814"/>
    <w:rsid w:val="008955A4"/>
    <w:rsid w:val="00895DE7"/>
    <w:rsid w:val="008961A0"/>
    <w:rsid w:val="00897310"/>
    <w:rsid w:val="00897385"/>
    <w:rsid w:val="008A0443"/>
    <w:rsid w:val="008A0A2B"/>
    <w:rsid w:val="008A0D8B"/>
    <w:rsid w:val="008A0DFD"/>
    <w:rsid w:val="008A1387"/>
    <w:rsid w:val="008A1894"/>
    <w:rsid w:val="008A1B79"/>
    <w:rsid w:val="008A1EF3"/>
    <w:rsid w:val="008A1F41"/>
    <w:rsid w:val="008A2B65"/>
    <w:rsid w:val="008A3189"/>
    <w:rsid w:val="008A3655"/>
    <w:rsid w:val="008A3CF8"/>
    <w:rsid w:val="008A4380"/>
    <w:rsid w:val="008A4601"/>
    <w:rsid w:val="008A5921"/>
    <w:rsid w:val="008A6269"/>
    <w:rsid w:val="008A69D1"/>
    <w:rsid w:val="008A737A"/>
    <w:rsid w:val="008A75B3"/>
    <w:rsid w:val="008B03FC"/>
    <w:rsid w:val="008B0A50"/>
    <w:rsid w:val="008B1AA6"/>
    <w:rsid w:val="008B2226"/>
    <w:rsid w:val="008B302D"/>
    <w:rsid w:val="008B37A2"/>
    <w:rsid w:val="008B4D63"/>
    <w:rsid w:val="008B564A"/>
    <w:rsid w:val="008B5DDA"/>
    <w:rsid w:val="008B6292"/>
    <w:rsid w:val="008B694A"/>
    <w:rsid w:val="008B6CEE"/>
    <w:rsid w:val="008B6FD0"/>
    <w:rsid w:val="008B710C"/>
    <w:rsid w:val="008B7464"/>
    <w:rsid w:val="008C30E8"/>
    <w:rsid w:val="008C3899"/>
    <w:rsid w:val="008C4E14"/>
    <w:rsid w:val="008C5057"/>
    <w:rsid w:val="008C5FE9"/>
    <w:rsid w:val="008C6815"/>
    <w:rsid w:val="008C68F6"/>
    <w:rsid w:val="008C6BE1"/>
    <w:rsid w:val="008C6D60"/>
    <w:rsid w:val="008C6F77"/>
    <w:rsid w:val="008C7080"/>
    <w:rsid w:val="008C7932"/>
    <w:rsid w:val="008C7D72"/>
    <w:rsid w:val="008D135D"/>
    <w:rsid w:val="008D1B7F"/>
    <w:rsid w:val="008D2960"/>
    <w:rsid w:val="008D3BE6"/>
    <w:rsid w:val="008D3E2B"/>
    <w:rsid w:val="008D4E3B"/>
    <w:rsid w:val="008D52BA"/>
    <w:rsid w:val="008D5959"/>
    <w:rsid w:val="008D7C76"/>
    <w:rsid w:val="008D7D12"/>
    <w:rsid w:val="008E025C"/>
    <w:rsid w:val="008E1178"/>
    <w:rsid w:val="008E14C1"/>
    <w:rsid w:val="008E16D2"/>
    <w:rsid w:val="008E20BF"/>
    <w:rsid w:val="008E2206"/>
    <w:rsid w:val="008E2581"/>
    <w:rsid w:val="008E34FE"/>
    <w:rsid w:val="008E4152"/>
    <w:rsid w:val="008E484E"/>
    <w:rsid w:val="008E4CC3"/>
    <w:rsid w:val="008E5D86"/>
    <w:rsid w:val="008E67B3"/>
    <w:rsid w:val="008E6AA0"/>
    <w:rsid w:val="008E6B34"/>
    <w:rsid w:val="008E7446"/>
    <w:rsid w:val="008F17A4"/>
    <w:rsid w:val="008F30B2"/>
    <w:rsid w:val="008F3CF4"/>
    <w:rsid w:val="008F5308"/>
    <w:rsid w:val="008F5411"/>
    <w:rsid w:val="008F5D7E"/>
    <w:rsid w:val="008F66D3"/>
    <w:rsid w:val="008F71BA"/>
    <w:rsid w:val="008F7497"/>
    <w:rsid w:val="00900454"/>
    <w:rsid w:val="00901D02"/>
    <w:rsid w:val="0090447B"/>
    <w:rsid w:val="00904FE2"/>
    <w:rsid w:val="00905225"/>
    <w:rsid w:val="009062D7"/>
    <w:rsid w:val="00906E34"/>
    <w:rsid w:val="009124A1"/>
    <w:rsid w:val="00913E0D"/>
    <w:rsid w:val="00914253"/>
    <w:rsid w:val="00915153"/>
    <w:rsid w:val="009170B0"/>
    <w:rsid w:val="0091725D"/>
    <w:rsid w:val="0092035B"/>
    <w:rsid w:val="00920783"/>
    <w:rsid w:val="00920DD4"/>
    <w:rsid w:val="00921361"/>
    <w:rsid w:val="00921925"/>
    <w:rsid w:val="00922297"/>
    <w:rsid w:val="009224A0"/>
    <w:rsid w:val="009235F4"/>
    <w:rsid w:val="009249A3"/>
    <w:rsid w:val="009265A6"/>
    <w:rsid w:val="009268AC"/>
    <w:rsid w:val="00926988"/>
    <w:rsid w:val="00926B74"/>
    <w:rsid w:val="00927DDA"/>
    <w:rsid w:val="00930467"/>
    <w:rsid w:val="00930BFB"/>
    <w:rsid w:val="00933805"/>
    <w:rsid w:val="009338E8"/>
    <w:rsid w:val="00933C84"/>
    <w:rsid w:val="00934D99"/>
    <w:rsid w:val="009353D6"/>
    <w:rsid w:val="009355FC"/>
    <w:rsid w:val="009377EE"/>
    <w:rsid w:val="00940785"/>
    <w:rsid w:val="0094096A"/>
    <w:rsid w:val="0094187D"/>
    <w:rsid w:val="00941D9D"/>
    <w:rsid w:val="00942C3A"/>
    <w:rsid w:val="00942D83"/>
    <w:rsid w:val="0094474E"/>
    <w:rsid w:val="009447BA"/>
    <w:rsid w:val="009452D9"/>
    <w:rsid w:val="009457CF"/>
    <w:rsid w:val="0094685F"/>
    <w:rsid w:val="00947DFE"/>
    <w:rsid w:val="00955692"/>
    <w:rsid w:val="00955FB4"/>
    <w:rsid w:val="0095664F"/>
    <w:rsid w:val="009570A7"/>
    <w:rsid w:val="00957AA1"/>
    <w:rsid w:val="009601F0"/>
    <w:rsid w:val="00960D15"/>
    <w:rsid w:val="009621BF"/>
    <w:rsid w:val="009630C8"/>
    <w:rsid w:val="0096319C"/>
    <w:rsid w:val="009631E7"/>
    <w:rsid w:val="009632AA"/>
    <w:rsid w:val="009635E0"/>
    <w:rsid w:val="0096398B"/>
    <w:rsid w:val="00963A05"/>
    <w:rsid w:val="00964549"/>
    <w:rsid w:val="00964D27"/>
    <w:rsid w:val="00965034"/>
    <w:rsid w:val="0096639A"/>
    <w:rsid w:val="00966C59"/>
    <w:rsid w:val="009678F5"/>
    <w:rsid w:val="009707C0"/>
    <w:rsid w:val="00971990"/>
    <w:rsid w:val="0097229B"/>
    <w:rsid w:val="00972F8C"/>
    <w:rsid w:val="009734F8"/>
    <w:rsid w:val="009806D7"/>
    <w:rsid w:val="00980BB3"/>
    <w:rsid w:val="00980DB5"/>
    <w:rsid w:val="00983FA2"/>
    <w:rsid w:val="009846E2"/>
    <w:rsid w:val="009854FC"/>
    <w:rsid w:val="009873D3"/>
    <w:rsid w:val="0098781E"/>
    <w:rsid w:val="00990241"/>
    <w:rsid w:val="009904BB"/>
    <w:rsid w:val="0099082B"/>
    <w:rsid w:val="0099196B"/>
    <w:rsid w:val="00991998"/>
    <w:rsid w:val="00991F84"/>
    <w:rsid w:val="009929CB"/>
    <w:rsid w:val="009929F1"/>
    <w:rsid w:val="00992A65"/>
    <w:rsid w:val="0099320B"/>
    <w:rsid w:val="00993D31"/>
    <w:rsid w:val="00995850"/>
    <w:rsid w:val="00995B78"/>
    <w:rsid w:val="009963C3"/>
    <w:rsid w:val="00996767"/>
    <w:rsid w:val="00996F91"/>
    <w:rsid w:val="0099712C"/>
    <w:rsid w:val="009A1AB4"/>
    <w:rsid w:val="009A1F71"/>
    <w:rsid w:val="009A2127"/>
    <w:rsid w:val="009A2271"/>
    <w:rsid w:val="009A22A0"/>
    <w:rsid w:val="009A2BD7"/>
    <w:rsid w:val="009A2C74"/>
    <w:rsid w:val="009A48B2"/>
    <w:rsid w:val="009A61DC"/>
    <w:rsid w:val="009A6250"/>
    <w:rsid w:val="009A695E"/>
    <w:rsid w:val="009A7E8C"/>
    <w:rsid w:val="009B0BC3"/>
    <w:rsid w:val="009B0E62"/>
    <w:rsid w:val="009B0FAE"/>
    <w:rsid w:val="009B1805"/>
    <w:rsid w:val="009B19CA"/>
    <w:rsid w:val="009B384B"/>
    <w:rsid w:val="009B663E"/>
    <w:rsid w:val="009B6B14"/>
    <w:rsid w:val="009C1412"/>
    <w:rsid w:val="009C198D"/>
    <w:rsid w:val="009C4994"/>
    <w:rsid w:val="009C567C"/>
    <w:rsid w:val="009C5A89"/>
    <w:rsid w:val="009C617A"/>
    <w:rsid w:val="009C7253"/>
    <w:rsid w:val="009C7FBF"/>
    <w:rsid w:val="009D00BC"/>
    <w:rsid w:val="009D06BF"/>
    <w:rsid w:val="009D19FC"/>
    <w:rsid w:val="009D2325"/>
    <w:rsid w:val="009D2775"/>
    <w:rsid w:val="009D28B5"/>
    <w:rsid w:val="009D29C1"/>
    <w:rsid w:val="009D35E9"/>
    <w:rsid w:val="009D637C"/>
    <w:rsid w:val="009D6A7F"/>
    <w:rsid w:val="009E14B0"/>
    <w:rsid w:val="009E2035"/>
    <w:rsid w:val="009E2C18"/>
    <w:rsid w:val="009E3145"/>
    <w:rsid w:val="009E3808"/>
    <w:rsid w:val="009E4094"/>
    <w:rsid w:val="009E491F"/>
    <w:rsid w:val="009E63C1"/>
    <w:rsid w:val="009E646C"/>
    <w:rsid w:val="009E6B00"/>
    <w:rsid w:val="009E6DA9"/>
    <w:rsid w:val="009E7403"/>
    <w:rsid w:val="009F0EDD"/>
    <w:rsid w:val="009F25BA"/>
    <w:rsid w:val="009F26EB"/>
    <w:rsid w:val="009F29F9"/>
    <w:rsid w:val="009F37B3"/>
    <w:rsid w:val="009F4922"/>
    <w:rsid w:val="009F5F35"/>
    <w:rsid w:val="009F69D8"/>
    <w:rsid w:val="009F6B6C"/>
    <w:rsid w:val="009F6CA0"/>
    <w:rsid w:val="009F70C4"/>
    <w:rsid w:val="009F7CAC"/>
    <w:rsid w:val="009F7CD0"/>
    <w:rsid w:val="009F7D42"/>
    <w:rsid w:val="00A00E56"/>
    <w:rsid w:val="00A014A3"/>
    <w:rsid w:val="00A018C0"/>
    <w:rsid w:val="00A0326D"/>
    <w:rsid w:val="00A039B7"/>
    <w:rsid w:val="00A053DF"/>
    <w:rsid w:val="00A05463"/>
    <w:rsid w:val="00A0562A"/>
    <w:rsid w:val="00A07179"/>
    <w:rsid w:val="00A0771D"/>
    <w:rsid w:val="00A10CCA"/>
    <w:rsid w:val="00A10D57"/>
    <w:rsid w:val="00A10F5C"/>
    <w:rsid w:val="00A1133E"/>
    <w:rsid w:val="00A11447"/>
    <w:rsid w:val="00A1209E"/>
    <w:rsid w:val="00A129F8"/>
    <w:rsid w:val="00A13542"/>
    <w:rsid w:val="00A1407A"/>
    <w:rsid w:val="00A140D8"/>
    <w:rsid w:val="00A14288"/>
    <w:rsid w:val="00A1498D"/>
    <w:rsid w:val="00A14EEF"/>
    <w:rsid w:val="00A159DF"/>
    <w:rsid w:val="00A16D09"/>
    <w:rsid w:val="00A173D6"/>
    <w:rsid w:val="00A179C0"/>
    <w:rsid w:val="00A200DF"/>
    <w:rsid w:val="00A2182E"/>
    <w:rsid w:val="00A21B14"/>
    <w:rsid w:val="00A22241"/>
    <w:rsid w:val="00A232A7"/>
    <w:rsid w:val="00A232BB"/>
    <w:rsid w:val="00A235F1"/>
    <w:rsid w:val="00A2404D"/>
    <w:rsid w:val="00A245EA"/>
    <w:rsid w:val="00A2717E"/>
    <w:rsid w:val="00A30004"/>
    <w:rsid w:val="00A31035"/>
    <w:rsid w:val="00A32307"/>
    <w:rsid w:val="00A32EEF"/>
    <w:rsid w:val="00A3307D"/>
    <w:rsid w:val="00A337B9"/>
    <w:rsid w:val="00A33838"/>
    <w:rsid w:val="00A35F0A"/>
    <w:rsid w:val="00A3645D"/>
    <w:rsid w:val="00A36953"/>
    <w:rsid w:val="00A372E0"/>
    <w:rsid w:val="00A40A8A"/>
    <w:rsid w:val="00A4119A"/>
    <w:rsid w:val="00A42123"/>
    <w:rsid w:val="00A42B58"/>
    <w:rsid w:val="00A44370"/>
    <w:rsid w:val="00A44BB2"/>
    <w:rsid w:val="00A44DAF"/>
    <w:rsid w:val="00A4635C"/>
    <w:rsid w:val="00A509DC"/>
    <w:rsid w:val="00A51CA4"/>
    <w:rsid w:val="00A5419E"/>
    <w:rsid w:val="00A60CD8"/>
    <w:rsid w:val="00A61411"/>
    <w:rsid w:val="00A648B7"/>
    <w:rsid w:val="00A64A94"/>
    <w:rsid w:val="00A6509F"/>
    <w:rsid w:val="00A65F15"/>
    <w:rsid w:val="00A66123"/>
    <w:rsid w:val="00A66488"/>
    <w:rsid w:val="00A66954"/>
    <w:rsid w:val="00A66B08"/>
    <w:rsid w:val="00A66B39"/>
    <w:rsid w:val="00A67320"/>
    <w:rsid w:val="00A67574"/>
    <w:rsid w:val="00A67771"/>
    <w:rsid w:val="00A713E1"/>
    <w:rsid w:val="00A7278F"/>
    <w:rsid w:val="00A72A20"/>
    <w:rsid w:val="00A73E84"/>
    <w:rsid w:val="00A7412D"/>
    <w:rsid w:val="00A74CCE"/>
    <w:rsid w:val="00A75698"/>
    <w:rsid w:val="00A778C9"/>
    <w:rsid w:val="00A8170B"/>
    <w:rsid w:val="00A818AE"/>
    <w:rsid w:val="00A81FC7"/>
    <w:rsid w:val="00A8255F"/>
    <w:rsid w:val="00A84E2A"/>
    <w:rsid w:val="00A86E41"/>
    <w:rsid w:val="00A87317"/>
    <w:rsid w:val="00A87911"/>
    <w:rsid w:val="00A91335"/>
    <w:rsid w:val="00A923BE"/>
    <w:rsid w:val="00A928F1"/>
    <w:rsid w:val="00A92FA5"/>
    <w:rsid w:val="00A93384"/>
    <w:rsid w:val="00A93F59"/>
    <w:rsid w:val="00A9439A"/>
    <w:rsid w:val="00A945B4"/>
    <w:rsid w:val="00A94845"/>
    <w:rsid w:val="00A9548F"/>
    <w:rsid w:val="00A95886"/>
    <w:rsid w:val="00A96CC5"/>
    <w:rsid w:val="00A97401"/>
    <w:rsid w:val="00AA21A0"/>
    <w:rsid w:val="00AA2908"/>
    <w:rsid w:val="00AA3AE3"/>
    <w:rsid w:val="00AA5F37"/>
    <w:rsid w:val="00AA6831"/>
    <w:rsid w:val="00AA6C7F"/>
    <w:rsid w:val="00AB1024"/>
    <w:rsid w:val="00AB136A"/>
    <w:rsid w:val="00AB1FA3"/>
    <w:rsid w:val="00AB23A6"/>
    <w:rsid w:val="00AB3245"/>
    <w:rsid w:val="00AB4084"/>
    <w:rsid w:val="00AB4E3C"/>
    <w:rsid w:val="00AB51E2"/>
    <w:rsid w:val="00AB64EF"/>
    <w:rsid w:val="00AB6D55"/>
    <w:rsid w:val="00AB70E6"/>
    <w:rsid w:val="00AB7257"/>
    <w:rsid w:val="00AC0827"/>
    <w:rsid w:val="00AC120E"/>
    <w:rsid w:val="00AC2227"/>
    <w:rsid w:val="00AC25AF"/>
    <w:rsid w:val="00AC3833"/>
    <w:rsid w:val="00AC4A0A"/>
    <w:rsid w:val="00AC4E1A"/>
    <w:rsid w:val="00AC5249"/>
    <w:rsid w:val="00AC5510"/>
    <w:rsid w:val="00AC5983"/>
    <w:rsid w:val="00AC61BB"/>
    <w:rsid w:val="00AC6E33"/>
    <w:rsid w:val="00AC71E3"/>
    <w:rsid w:val="00AC7426"/>
    <w:rsid w:val="00AC7AAD"/>
    <w:rsid w:val="00AC7D59"/>
    <w:rsid w:val="00AD0AA7"/>
    <w:rsid w:val="00AD0EB6"/>
    <w:rsid w:val="00AD0F6A"/>
    <w:rsid w:val="00AD20DC"/>
    <w:rsid w:val="00AD245E"/>
    <w:rsid w:val="00AD269D"/>
    <w:rsid w:val="00AD352F"/>
    <w:rsid w:val="00AD3AD2"/>
    <w:rsid w:val="00AD3ED6"/>
    <w:rsid w:val="00AD482B"/>
    <w:rsid w:val="00AD4A87"/>
    <w:rsid w:val="00AD5042"/>
    <w:rsid w:val="00AD577B"/>
    <w:rsid w:val="00AD6A8D"/>
    <w:rsid w:val="00AD6F5B"/>
    <w:rsid w:val="00AD7C76"/>
    <w:rsid w:val="00AE0224"/>
    <w:rsid w:val="00AE0368"/>
    <w:rsid w:val="00AE0A02"/>
    <w:rsid w:val="00AE16D0"/>
    <w:rsid w:val="00AE1A9B"/>
    <w:rsid w:val="00AE2494"/>
    <w:rsid w:val="00AE2708"/>
    <w:rsid w:val="00AE4F34"/>
    <w:rsid w:val="00AE5C73"/>
    <w:rsid w:val="00AF043A"/>
    <w:rsid w:val="00AF08E6"/>
    <w:rsid w:val="00AF13BB"/>
    <w:rsid w:val="00AF2137"/>
    <w:rsid w:val="00AF2189"/>
    <w:rsid w:val="00AF257E"/>
    <w:rsid w:val="00AF307E"/>
    <w:rsid w:val="00AF32F2"/>
    <w:rsid w:val="00AF3903"/>
    <w:rsid w:val="00AF4AD5"/>
    <w:rsid w:val="00AF5B6B"/>
    <w:rsid w:val="00AF5E6E"/>
    <w:rsid w:val="00AF6B15"/>
    <w:rsid w:val="00AF775B"/>
    <w:rsid w:val="00B00E13"/>
    <w:rsid w:val="00B00EB4"/>
    <w:rsid w:val="00B03EF8"/>
    <w:rsid w:val="00B0464D"/>
    <w:rsid w:val="00B06AC4"/>
    <w:rsid w:val="00B071DA"/>
    <w:rsid w:val="00B103C1"/>
    <w:rsid w:val="00B105DF"/>
    <w:rsid w:val="00B109D4"/>
    <w:rsid w:val="00B1220E"/>
    <w:rsid w:val="00B124FD"/>
    <w:rsid w:val="00B12CA9"/>
    <w:rsid w:val="00B13613"/>
    <w:rsid w:val="00B138C2"/>
    <w:rsid w:val="00B13ACB"/>
    <w:rsid w:val="00B15CB3"/>
    <w:rsid w:val="00B17093"/>
    <w:rsid w:val="00B17BA0"/>
    <w:rsid w:val="00B206EB"/>
    <w:rsid w:val="00B218FA"/>
    <w:rsid w:val="00B22ADB"/>
    <w:rsid w:val="00B23401"/>
    <w:rsid w:val="00B24000"/>
    <w:rsid w:val="00B24EE5"/>
    <w:rsid w:val="00B26067"/>
    <w:rsid w:val="00B2716A"/>
    <w:rsid w:val="00B27E5E"/>
    <w:rsid w:val="00B31101"/>
    <w:rsid w:val="00B31408"/>
    <w:rsid w:val="00B32FC7"/>
    <w:rsid w:val="00B336FD"/>
    <w:rsid w:val="00B3586D"/>
    <w:rsid w:val="00B36490"/>
    <w:rsid w:val="00B36865"/>
    <w:rsid w:val="00B3687C"/>
    <w:rsid w:val="00B369A9"/>
    <w:rsid w:val="00B36DB9"/>
    <w:rsid w:val="00B37AE9"/>
    <w:rsid w:val="00B40C6B"/>
    <w:rsid w:val="00B4133E"/>
    <w:rsid w:val="00B41BBC"/>
    <w:rsid w:val="00B42391"/>
    <w:rsid w:val="00B43099"/>
    <w:rsid w:val="00B432BD"/>
    <w:rsid w:val="00B4384E"/>
    <w:rsid w:val="00B43C07"/>
    <w:rsid w:val="00B43E4E"/>
    <w:rsid w:val="00B443FD"/>
    <w:rsid w:val="00B44DB9"/>
    <w:rsid w:val="00B44F13"/>
    <w:rsid w:val="00B4620F"/>
    <w:rsid w:val="00B46554"/>
    <w:rsid w:val="00B46842"/>
    <w:rsid w:val="00B47C57"/>
    <w:rsid w:val="00B500B1"/>
    <w:rsid w:val="00B50A93"/>
    <w:rsid w:val="00B50E5C"/>
    <w:rsid w:val="00B51940"/>
    <w:rsid w:val="00B5241C"/>
    <w:rsid w:val="00B525A2"/>
    <w:rsid w:val="00B52D9A"/>
    <w:rsid w:val="00B53A4B"/>
    <w:rsid w:val="00B54315"/>
    <w:rsid w:val="00B54AF5"/>
    <w:rsid w:val="00B551F1"/>
    <w:rsid w:val="00B55AA9"/>
    <w:rsid w:val="00B56B1B"/>
    <w:rsid w:val="00B61AC6"/>
    <w:rsid w:val="00B62530"/>
    <w:rsid w:val="00B62B88"/>
    <w:rsid w:val="00B62EC3"/>
    <w:rsid w:val="00B63E18"/>
    <w:rsid w:val="00B63E51"/>
    <w:rsid w:val="00B64281"/>
    <w:rsid w:val="00B64445"/>
    <w:rsid w:val="00B649D1"/>
    <w:rsid w:val="00B65819"/>
    <w:rsid w:val="00B65DD4"/>
    <w:rsid w:val="00B67675"/>
    <w:rsid w:val="00B7204F"/>
    <w:rsid w:val="00B72D8F"/>
    <w:rsid w:val="00B7315E"/>
    <w:rsid w:val="00B73240"/>
    <w:rsid w:val="00B74214"/>
    <w:rsid w:val="00B74976"/>
    <w:rsid w:val="00B7509E"/>
    <w:rsid w:val="00B75910"/>
    <w:rsid w:val="00B760FF"/>
    <w:rsid w:val="00B762C2"/>
    <w:rsid w:val="00B768BF"/>
    <w:rsid w:val="00B777FC"/>
    <w:rsid w:val="00B77BF6"/>
    <w:rsid w:val="00B80C50"/>
    <w:rsid w:val="00B82923"/>
    <w:rsid w:val="00B83D2B"/>
    <w:rsid w:val="00B83E76"/>
    <w:rsid w:val="00B8420E"/>
    <w:rsid w:val="00B84A9B"/>
    <w:rsid w:val="00B85667"/>
    <w:rsid w:val="00B858F3"/>
    <w:rsid w:val="00B85E95"/>
    <w:rsid w:val="00B8692A"/>
    <w:rsid w:val="00B871BB"/>
    <w:rsid w:val="00B87BAC"/>
    <w:rsid w:val="00B9046A"/>
    <w:rsid w:val="00B90C5A"/>
    <w:rsid w:val="00B91152"/>
    <w:rsid w:val="00B91CFB"/>
    <w:rsid w:val="00B91D54"/>
    <w:rsid w:val="00B92636"/>
    <w:rsid w:val="00B94F80"/>
    <w:rsid w:val="00B95E0A"/>
    <w:rsid w:val="00B9600A"/>
    <w:rsid w:val="00B96240"/>
    <w:rsid w:val="00BA271C"/>
    <w:rsid w:val="00BA279E"/>
    <w:rsid w:val="00BA29EC"/>
    <w:rsid w:val="00BA2E84"/>
    <w:rsid w:val="00BA3FB1"/>
    <w:rsid w:val="00BA5160"/>
    <w:rsid w:val="00BA51F4"/>
    <w:rsid w:val="00BA5CD7"/>
    <w:rsid w:val="00BB0DCB"/>
    <w:rsid w:val="00BB1135"/>
    <w:rsid w:val="00BB447C"/>
    <w:rsid w:val="00BB4C53"/>
    <w:rsid w:val="00BB4EE4"/>
    <w:rsid w:val="00BB5B16"/>
    <w:rsid w:val="00BB6EF1"/>
    <w:rsid w:val="00BB7057"/>
    <w:rsid w:val="00BB7C25"/>
    <w:rsid w:val="00BC0F64"/>
    <w:rsid w:val="00BC2790"/>
    <w:rsid w:val="00BC38A3"/>
    <w:rsid w:val="00BC3C6E"/>
    <w:rsid w:val="00BC4A54"/>
    <w:rsid w:val="00BC6361"/>
    <w:rsid w:val="00BC64B4"/>
    <w:rsid w:val="00BC6A89"/>
    <w:rsid w:val="00BD2E6F"/>
    <w:rsid w:val="00BD42BC"/>
    <w:rsid w:val="00BD6AE5"/>
    <w:rsid w:val="00BD758D"/>
    <w:rsid w:val="00BD7E1C"/>
    <w:rsid w:val="00BE0BAD"/>
    <w:rsid w:val="00BE1D4E"/>
    <w:rsid w:val="00BE2DB9"/>
    <w:rsid w:val="00BE3B44"/>
    <w:rsid w:val="00BE4036"/>
    <w:rsid w:val="00BE4CA7"/>
    <w:rsid w:val="00BE4FBB"/>
    <w:rsid w:val="00BE58CB"/>
    <w:rsid w:val="00BE6273"/>
    <w:rsid w:val="00BE6611"/>
    <w:rsid w:val="00BE6A01"/>
    <w:rsid w:val="00BE748C"/>
    <w:rsid w:val="00BF113D"/>
    <w:rsid w:val="00BF1C2D"/>
    <w:rsid w:val="00BF2686"/>
    <w:rsid w:val="00BF2799"/>
    <w:rsid w:val="00BF2C51"/>
    <w:rsid w:val="00BF303F"/>
    <w:rsid w:val="00BF3082"/>
    <w:rsid w:val="00BF31A8"/>
    <w:rsid w:val="00BF3730"/>
    <w:rsid w:val="00BF552C"/>
    <w:rsid w:val="00BF594C"/>
    <w:rsid w:val="00BF66F6"/>
    <w:rsid w:val="00BF6E38"/>
    <w:rsid w:val="00BF76B9"/>
    <w:rsid w:val="00C003F8"/>
    <w:rsid w:val="00C006E4"/>
    <w:rsid w:val="00C01AB9"/>
    <w:rsid w:val="00C0517E"/>
    <w:rsid w:val="00C05372"/>
    <w:rsid w:val="00C06414"/>
    <w:rsid w:val="00C07BD7"/>
    <w:rsid w:val="00C103E4"/>
    <w:rsid w:val="00C10727"/>
    <w:rsid w:val="00C10E0A"/>
    <w:rsid w:val="00C11AB9"/>
    <w:rsid w:val="00C126AE"/>
    <w:rsid w:val="00C12987"/>
    <w:rsid w:val="00C12A30"/>
    <w:rsid w:val="00C1324D"/>
    <w:rsid w:val="00C14F46"/>
    <w:rsid w:val="00C15DBD"/>
    <w:rsid w:val="00C15F54"/>
    <w:rsid w:val="00C16C04"/>
    <w:rsid w:val="00C175C0"/>
    <w:rsid w:val="00C17A0B"/>
    <w:rsid w:val="00C20BA5"/>
    <w:rsid w:val="00C26229"/>
    <w:rsid w:val="00C26447"/>
    <w:rsid w:val="00C26E83"/>
    <w:rsid w:val="00C275D7"/>
    <w:rsid w:val="00C30639"/>
    <w:rsid w:val="00C30EC2"/>
    <w:rsid w:val="00C31430"/>
    <w:rsid w:val="00C31AC9"/>
    <w:rsid w:val="00C32173"/>
    <w:rsid w:val="00C3230A"/>
    <w:rsid w:val="00C32C92"/>
    <w:rsid w:val="00C32ED3"/>
    <w:rsid w:val="00C32F4E"/>
    <w:rsid w:val="00C33018"/>
    <w:rsid w:val="00C34EDE"/>
    <w:rsid w:val="00C352E2"/>
    <w:rsid w:val="00C353E7"/>
    <w:rsid w:val="00C35BE9"/>
    <w:rsid w:val="00C35DC6"/>
    <w:rsid w:val="00C3625F"/>
    <w:rsid w:val="00C365A5"/>
    <w:rsid w:val="00C36AA3"/>
    <w:rsid w:val="00C40775"/>
    <w:rsid w:val="00C417D3"/>
    <w:rsid w:val="00C421F4"/>
    <w:rsid w:val="00C42216"/>
    <w:rsid w:val="00C422A1"/>
    <w:rsid w:val="00C42D66"/>
    <w:rsid w:val="00C4390D"/>
    <w:rsid w:val="00C44517"/>
    <w:rsid w:val="00C4498B"/>
    <w:rsid w:val="00C449C9"/>
    <w:rsid w:val="00C454E3"/>
    <w:rsid w:val="00C46B35"/>
    <w:rsid w:val="00C47C6D"/>
    <w:rsid w:val="00C51A90"/>
    <w:rsid w:val="00C522A4"/>
    <w:rsid w:val="00C5274A"/>
    <w:rsid w:val="00C52E92"/>
    <w:rsid w:val="00C55551"/>
    <w:rsid w:val="00C55920"/>
    <w:rsid w:val="00C55AD1"/>
    <w:rsid w:val="00C561D5"/>
    <w:rsid w:val="00C56BBA"/>
    <w:rsid w:val="00C57B22"/>
    <w:rsid w:val="00C6186D"/>
    <w:rsid w:val="00C62225"/>
    <w:rsid w:val="00C6250A"/>
    <w:rsid w:val="00C64133"/>
    <w:rsid w:val="00C64C2A"/>
    <w:rsid w:val="00C64EB2"/>
    <w:rsid w:val="00C65CEB"/>
    <w:rsid w:val="00C65EF8"/>
    <w:rsid w:val="00C661BD"/>
    <w:rsid w:val="00C7008B"/>
    <w:rsid w:val="00C70164"/>
    <w:rsid w:val="00C70B5F"/>
    <w:rsid w:val="00C70D5B"/>
    <w:rsid w:val="00C70F15"/>
    <w:rsid w:val="00C710FA"/>
    <w:rsid w:val="00C72303"/>
    <w:rsid w:val="00C723E5"/>
    <w:rsid w:val="00C7311C"/>
    <w:rsid w:val="00C74285"/>
    <w:rsid w:val="00C75DD1"/>
    <w:rsid w:val="00C766B1"/>
    <w:rsid w:val="00C76A98"/>
    <w:rsid w:val="00C76D74"/>
    <w:rsid w:val="00C770FE"/>
    <w:rsid w:val="00C774DF"/>
    <w:rsid w:val="00C82230"/>
    <w:rsid w:val="00C836E4"/>
    <w:rsid w:val="00C837EC"/>
    <w:rsid w:val="00C84ED3"/>
    <w:rsid w:val="00C854E0"/>
    <w:rsid w:val="00C9080E"/>
    <w:rsid w:val="00C91061"/>
    <w:rsid w:val="00C91D8D"/>
    <w:rsid w:val="00C9299C"/>
    <w:rsid w:val="00C93495"/>
    <w:rsid w:val="00C936D1"/>
    <w:rsid w:val="00C93C17"/>
    <w:rsid w:val="00C948BC"/>
    <w:rsid w:val="00C949E9"/>
    <w:rsid w:val="00C96411"/>
    <w:rsid w:val="00C9799B"/>
    <w:rsid w:val="00C97A37"/>
    <w:rsid w:val="00CA07F4"/>
    <w:rsid w:val="00CA089A"/>
    <w:rsid w:val="00CA0B12"/>
    <w:rsid w:val="00CA2D71"/>
    <w:rsid w:val="00CA35A7"/>
    <w:rsid w:val="00CA3716"/>
    <w:rsid w:val="00CA4358"/>
    <w:rsid w:val="00CA51D9"/>
    <w:rsid w:val="00CA61CB"/>
    <w:rsid w:val="00CA7203"/>
    <w:rsid w:val="00CA7B57"/>
    <w:rsid w:val="00CB03DC"/>
    <w:rsid w:val="00CB098D"/>
    <w:rsid w:val="00CB1A35"/>
    <w:rsid w:val="00CB3317"/>
    <w:rsid w:val="00CB4229"/>
    <w:rsid w:val="00CB594F"/>
    <w:rsid w:val="00CB7A40"/>
    <w:rsid w:val="00CB7BFA"/>
    <w:rsid w:val="00CC017A"/>
    <w:rsid w:val="00CC02E8"/>
    <w:rsid w:val="00CC06E5"/>
    <w:rsid w:val="00CC2731"/>
    <w:rsid w:val="00CC274B"/>
    <w:rsid w:val="00CC45A7"/>
    <w:rsid w:val="00CC6299"/>
    <w:rsid w:val="00CC678A"/>
    <w:rsid w:val="00CC7ECD"/>
    <w:rsid w:val="00CD107A"/>
    <w:rsid w:val="00CD1F2C"/>
    <w:rsid w:val="00CD229B"/>
    <w:rsid w:val="00CD2E2D"/>
    <w:rsid w:val="00CD333E"/>
    <w:rsid w:val="00CD3C72"/>
    <w:rsid w:val="00CD47A4"/>
    <w:rsid w:val="00CD5926"/>
    <w:rsid w:val="00CD6360"/>
    <w:rsid w:val="00CD64E7"/>
    <w:rsid w:val="00CD6509"/>
    <w:rsid w:val="00CD6870"/>
    <w:rsid w:val="00CD7C5D"/>
    <w:rsid w:val="00CE0713"/>
    <w:rsid w:val="00CE1573"/>
    <w:rsid w:val="00CE1A35"/>
    <w:rsid w:val="00CE1F4B"/>
    <w:rsid w:val="00CE2BFF"/>
    <w:rsid w:val="00CE2EE8"/>
    <w:rsid w:val="00CE2F2A"/>
    <w:rsid w:val="00CE3D35"/>
    <w:rsid w:val="00CE424F"/>
    <w:rsid w:val="00CE4335"/>
    <w:rsid w:val="00CE4344"/>
    <w:rsid w:val="00CE4965"/>
    <w:rsid w:val="00CE4E1D"/>
    <w:rsid w:val="00CE52F8"/>
    <w:rsid w:val="00CE6C2E"/>
    <w:rsid w:val="00CE79D3"/>
    <w:rsid w:val="00CE7F40"/>
    <w:rsid w:val="00CF0032"/>
    <w:rsid w:val="00CF10BB"/>
    <w:rsid w:val="00CF194F"/>
    <w:rsid w:val="00CF1B48"/>
    <w:rsid w:val="00CF204E"/>
    <w:rsid w:val="00CF2636"/>
    <w:rsid w:val="00CF3745"/>
    <w:rsid w:val="00CF458C"/>
    <w:rsid w:val="00CF5BB3"/>
    <w:rsid w:val="00CF5DBC"/>
    <w:rsid w:val="00CF6DEF"/>
    <w:rsid w:val="00D0156F"/>
    <w:rsid w:val="00D02017"/>
    <w:rsid w:val="00D025B0"/>
    <w:rsid w:val="00D0341C"/>
    <w:rsid w:val="00D040C9"/>
    <w:rsid w:val="00D044AC"/>
    <w:rsid w:val="00D04D2C"/>
    <w:rsid w:val="00D0533D"/>
    <w:rsid w:val="00D05490"/>
    <w:rsid w:val="00D05714"/>
    <w:rsid w:val="00D06C76"/>
    <w:rsid w:val="00D072A1"/>
    <w:rsid w:val="00D11717"/>
    <w:rsid w:val="00D11BDD"/>
    <w:rsid w:val="00D11DC2"/>
    <w:rsid w:val="00D11E8A"/>
    <w:rsid w:val="00D12910"/>
    <w:rsid w:val="00D12F85"/>
    <w:rsid w:val="00D144B7"/>
    <w:rsid w:val="00D148ED"/>
    <w:rsid w:val="00D1693B"/>
    <w:rsid w:val="00D169ED"/>
    <w:rsid w:val="00D16D7D"/>
    <w:rsid w:val="00D17E62"/>
    <w:rsid w:val="00D210E6"/>
    <w:rsid w:val="00D22030"/>
    <w:rsid w:val="00D226D9"/>
    <w:rsid w:val="00D2601D"/>
    <w:rsid w:val="00D26A6A"/>
    <w:rsid w:val="00D278E8"/>
    <w:rsid w:val="00D27E3D"/>
    <w:rsid w:val="00D3021E"/>
    <w:rsid w:val="00D30443"/>
    <w:rsid w:val="00D309D2"/>
    <w:rsid w:val="00D309E1"/>
    <w:rsid w:val="00D31745"/>
    <w:rsid w:val="00D32094"/>
    <w:rsid w:val="00D333BD"/>
    <w:rsid w:val="00D360BB"/>
    <w:rsid w:val="00D36721"/>
    <w:rsid w:val="00D377E9"/>
    <w:rsid w:val="00D37CC4"/>
    <w:rsid w:val="00D37FAD"/>
    <w:rsid w:val="00D41396"/>
    <w:rsid w:val="00D41C46"/>
    <w:rsid w:val="00D433D9"/>
    <w:rsid w:val="00D43954"/>
    <w:rsid w:val="00D440F1"/>
    <w:rsid w:val="00D44AD7"/>
    <w:rsid w:val="00D462B9"/>
    <w:rsid w:val="00D503C6"/>
    <w:rsid w:val="00D50543"/>
    <w:rsid w:val="00D50D3C"/>
    <w:rsid w:val="00D54AE0"/>
    <w:rsid w:val="00D54EEC"/>
    <w:rsid w:val="00D5552C"/>
    <w:rsid w:val="00D556AF"/>
    <w:rsid w:val="00D556F8"/>
    <w:rsid w:val="00D55C3B"/>
    <w:rsid w:val="00D55D6F"/>
    <w:rsid w:val="00D57A4F"/>
    <w:rsid w:val="00D57D00"/>
    <w:rsid w:val="00D61BA3"/>
    <w:rsid w:val="00D62AA1"/>
    <w:rsid w:val="00D63900"/>
    <w:rsid w:val="00D645B2"/>
    <w:rsid w:val="00D64918"/>
    <w:rsid w:val="00D64949"/>
    <w:rsid w:val="00D64EBF"/>
    <w:rsid w:val="00D65642"/>
    <w:rsid w:val="00D65FA1"/>
    <w:rsid w:val="00D67314"/>
    <w:rsid w:val="00D714F6"/>
    <w:rsid w:val="00D71787"/>
    <w:rsid w:val="00D718EB"/>
    <w:rsid w:val="00D73AE0"/>
    <w:rsid w:val="00D773F7"/>
    <w:rsid w:val="00D77D45"/>
    <w:rsid w:val="00D8098A"/>
    <w:rsid w:val="00D809F1"/>
    <w:rsid w:val="00D809F6"/>
    <w:rsid w:val="00D80BBA"/>
    <w:rsid w:val="00D80C3D"/>
    <w:rsid w:val="00D81CD0"/>
    <w:rsid w:val="00D8214F"/>
    <w:rsid w:val="00D824CE"/>
    <w:rsid w:val="00D82F01"/>
    <w:rsid w:val="00D84425"/>
    <w:rsid w:val="00D8453F"/>
    <w:rsid w:val="00D84B2C"/>
    <w:rsid w:val="00D85244"/>
    <w:rsid w:val="00D85659"/>
    <w:rsid w:val="00D85C0F"/>
    <w:rsid w:val="00D87506"/>
    <w:rsid w:val="00D878FA"/>
    <w:rsid w:val="00D87C40"/>
    <w:rsid w:val="00D907CC"/>
    <w:rsid w:val="00D907DF"/>
    <w:rsid w:val="00D90C46"/>
    <w:rsid w:val="00D90C9C"/>
    <w:rsid w:val="00D91278"/>
    <w:rsid w:val="00D91774"/>
    <w:rsid w:val="00D9181E"/>
    <w:rsid w:val="00D924A4"/>
    <w:rsid w:val="00D937FC"/>
    <w:rsid w:val="00D93F50"/>
    <w:rsid w:val="00D94917"/>
    <w:rsid w:val="00D960DA"/>
    <w:rsid w:val="00D97BBD"/>
    <w:rsid w:val="00DA0D85"/>
    <w:rsid w:val="00DA164B"/>
    <w:rsid w:val="00DA2157"/>
    <w:rsid w:val="00DA2489"/>
    <w:rsid w:val="00DA384C"/>
    <w:rsid w:val="00DA46ED"/>
    <w:rsid w:val="00DA49EC"/>
    <w:rsid w:val="00DA5AC9"/>
    <w:rsid w:val="00DA64DC"/>
    <w:rsid w:val="00DA6B42"/>
    <w:rsid w:val="00DA6D4A"/>
    <w:rsid w:val="00DA6E8A"/>
    <w:rsid w:val="00DB0B16"/>
    <w:rsid w:val="00DB175A"/>
    <w:rsid w:val="00DB1F91"/>
    <w:rsid w:val="00DB316A"/>
    <w:rsid w:val="00DB37F7"/>
    <w:rsid w:val="00DB3FD6"/>
    <w:rsid w:val="00DB4A9C"/>
    <w:rsid w:val="00DB5B1F"/>
    <w:rsid w:val="00DB5F66"/>
    <w:rsid w:val="00DB61F6"/>
    <w:rsid w:val="00DB64BD"/>
    <w:rsid w:val="00DC0A1C"/>
    <w:rsid w:val="00DC1742"/>
    <w:rsid w:val="00DC195C"/>
    <w:rsid w:val="00DC2576"/>
    <w:rsid w:val="00DC2F22"/>
    <w:rsid w:val="00DC34B9"/>
    <w:rsid w:val="00DC381F"/>
    <w:rsid w:val="00DC3DAC"/>
    <w:rsid w:val="00DC3ED4"/>
    <w:rsid w:val="00DC60DA"/>
    <w:rsid w:val="00DD0934"/>
    <w:rsid w:val="00DD1340"/>
    <w:rsid w:val="00DD26B9"/>
    <w:rsid w:val="00DD2D0A"/>
    <w:rsid w:val="00DD2F14"/>
    <w:rsid w:val="00DD7386"/>
    <w:rsid w:val="00DD7D60"/>
    <w:rsid w:val="00DE0672"/>
    <w:rsid w:val="00DE0CC3"/>
    <w:rsid w:val="00DE134B"/>
    <w:rsid w:val="00DE1B15"/>
    <w:rsid w:val="00DE2BEA"/>
    <w:rsid w:val="00DE3223"/>
    <w:rsid w:val="00DE4549"/>
    <w:rsid w:val="00DE4657"/>
    <w:rsid w:val="00DE4912"/>
    <w:rsid w:val="00DE4F09"/>
    <w:rsid w:val="00DE5C2A"/>
    <w:rsid w:val="00DE601B"/>
    <w:rsid w:val="00DE6114"/>
    <w:rsid w:val="00DF01BD"/>
    <w:rsid w:val="00DF0C56"/>
    <w:rsid w:val="00DF1403"/>
    <w:rsid w:val="00DF16F1"/>
    <w:rsid w:val="00DF177F"/>
    <w:rsid w:val="00DF1780"/>
    <w:rsid w:val="00DF1B2B"/>
    <w:rsid w:val="00DF1B33"/>
    <w:rsid w:val="00DF54E6"/>
    <w:rsid w:val="00DF7C5C"/>
    <w:rsid w:val="00E00447"/>
    <w:rsid w:val="00E00926"/>
    <w:rsid w:val="00E012E2"/>
    <w:rsid w:val="00E016E9"/>
    <w:rsid w:val="00E02522"/>
    <w:rsid w:val="00E02EE0"/>
    <w:rsid w:val="00E04FC6"/>
    <w:rsid w:val="00E05DF6"/>
    <w:rsid w:val="00E0656D"/>
    <w:rsid w:val="00E06700"/>
    <w:rsid w:val="00E06D54"/>
    <w:rsid w:val="00E07354"/>
    <w:rsid w:val="00E07912"/>
    <w:rsid w:val="00E12059"/>
    <w:rsid w:val="00E12879"/>
    <w:rsid w:val="00E1289F"/>
    <w:rsid w:val="00E12AC0"/>
    <w:rsid w:val="00E134A5"/>
    <w:rsid w:val="00E1368C"/>
    <w:rsid w:val="00E1448A"/>
    <w:rsid w:val="00E14A81"/>
    <w:rsid w:val="00E14DA2"/>
    <w:rsid w:val="00E16FB5"/>
    <w:rsid w:val="00E17430"/>
    <w:rsid w:val="00E17D31"/>
    <w:rsid w:val="00E207E8"/>
    <w:rsid w:val="00E20810"/>
    <w:rsid w:val="00E228B7"/>
    <w:rsid w:val="00E2338F"/>
    <w:rsid w:val="00E2394A"/>
    <w:rsid w:val="00E241FD"/>
    <w:rsid w:val="00E249D5"/>
    <w:rsid w:val="00E25ACE"/>
    <w:rsid w:val="00E26117"/>
    <w:rsid w:val="00E267E5"/>
    <w:rsid w:val="00E26BF4"/>
    <w:rsid w:val="00E27BA4"/>
    <w:rsid w:val="00E27E70"/>
    <w:rsid w:val="00E30163"/>
    <w:rsid w:val="00E30A2F"/>
    <w:rsid w:val="00E34AD5"/>
    <w:rsid w:val="00E35196"/>
    <w:rsid w:val="00E355B9"/>
    <w:rsid w:val="00E35BB7"/>
    <w:rsid w:val="00E36641"/>
    <w:rsid w:val="00E36735"/>
    <w:rsid w:val="00E36AD2"/>
    <w:rsid w:val="00E37010"/>
    <w:rsid w:val="00E371B8"/>
    <w:rsid w:val="00E40272"/>
    <w:rsid w:val="00E40324"/>
    <w:rsid w:val="00E40652"/>
    <w:rsid w:val="00E41E0B"/>
    <w:rsid w:val="00E433FA"/>
    <w:rsid w:val="00E43827"/>
    <w:rsid w:val="00E445C7"/>
    <w:rsid w:val="00E44B83"/>
    <w:rsid w:val="00E4539C"/>
    <w:rsid w:val="00E455C5"/>
    <w:rsid w:val="00E458E2"/>
    <w:rsid w:val="00E46B4C"/>
    <w:rsid w:val="00E47CC8"/>
    <w:rsid w:val="00E519EF"/>
    <w:rsid w:val="00E525DB"/>
    <w:rsid w:val="00E526C0"/>
    <w:rsid w:val="00E527D4"/>
    <w:rsid w:val="00E52D4E"/>
    <w:rsid w:val="00E53D36"/>
    <w:rsid w:val="00E543F8"/>
    <w:rsid w:val="00E54AE2"/>
    <w:rsid w:val="00E54AEA"/>
    <w:rsid w:val="00E5544C"/>
    <w:rsid w:val="00E55DBF"/>
    <w:rsid w:val="00E57DB1"/>
    <w:rsid w:val="00E57E5F"/>
    <w:rsid w:val="00E60420"/>
    <w:rsid w:val="00E61BFB"/>
    <w:rsid w:val="00E63EAC"/>
    <w:rsid w:val="00E64221"/>
    <w:rsid w:val="00E65494"/>
    <w:rsid w:val="00E7013C"/>
    <w:rsid w:val="00E7042A"/>
    <w:rsid w:val="00E70586"/>
    <w:rsid w:val="00E71181"/>
    <w:rsid w:val="00E718CA"/>
    <w:rsid w:val="00E726BF"/>
    <w:rsid w:val="00E73685"/>
    <w:rsid w:val="00E7486E"/>
    <w:rsid w:val="00E76A1D"/>
    <w:rsid w:val="00E772B7"/>
    <w:rsid w:val="00E77338"/>
    <w:rsid w:val="00E80103"/>
    <w:rsid w:val="00E821F5"/>
    <w:rsid w:val="00E837FB"/>
    <w:rsid w:val="00E83D5A"/>
    <w:rsid w:val="00E8436B"/>
    <w:rsid w:val="00E84F01"/>
    <w:rsid w:val="00E8587F"/>
    <w:rsid w:val="00E8620E"/>
    <w:rsid w:val="00E86940"/>
    <w:rsid w:val="00E87A28"/>
    <w:rsid w:val="00E87B45"/>
    <w:rsid w:val="00E87D25"/>
    <w:rsid w:val="00E9059E"/>
    <w:rsid w:val="00E907DE"/>
    <w:rsid w:val="00E90A21"/>
    <w:rsid w:val="00E9110C"/>
    <w:rsid w:val="00E91BD7"/>
    <w:rsid w:val="00E91F73"/>
    <w:rsid w:val="00E9248F"/>
    <w:rsid w:val="00E928EA"/>
    <w:rsid w:val="00E92BF2"/>
    <w:rsid w:val="00E945AE"/>
    <w:rsid w:val="00E946B5"/>
    <w:rsid w:val="00E95157"/>
    <w:rsid w:val="00E951D3"/>
    <w:rsid w:val="00E95ACC"/>
    <w:rsid w:val="00E95BA5"/>
    <w:rsid w:val="00E95DA9"/>
    <w:rsid w:val="00E96A0D"/>
    <w:rsid w:val="00E978E3"/>
    <w:rsid w:val="00E978F7"/>
    <w:rsid w:val="00EA01D5"/>
    <w:rsid w:val="00EA025D"/>
    <w:rsid w:val="00EA047A"/>
    <w:rsid w:val="00EA16C2"/>
    <w:rsid w:val="00EA3216"/>
    <w:rsid w:val="00EA3B04"/>
    <w:rsid w:val="00EA3C6B"/>
    <w:rsid w:val="00EA4267"/>
    <w:rsid w:val="00EB0092"/>
    <w:rsid w:val="00EB474B"/>
    <w:rsid w:val="00EB62E0"/>
    <w:rsid w:val="00EB63F0"/>
    <w:rsid w:val="00EB6A93"/>
    <w:rsid w:val="00EB77FC"/>
    <w:rsid w:val="00EB7928"/>
    <w:rsid w:val="00EB7CE8"/>
    <w:rsid w:val="00EC02EA"/>
    <w:rsid w:val="00EC0BE9"/>
    <w:rsid w:val="00EC114F"/>
    <w:rsid w:val="00EC2843"/>
    <w:rsid w:val="00EC3272"/>
    <w:rsid w:val="00EC39EF"/>
    <w:rsid w:val="00EC4D4A"/>
    <w:rsid w:val="00EC4FAE"/>
    <w:rsid w:val="00EC587B"/>
    <w:rsid w:val="00EC6BB1"/>
    <w:rsid w:val="00EC7633"/>
    <w:rsid w:val="00ED012A"/>
    <w:rsid w:val="00ED0297"/>
    <w:rsid w:val="00ED1EF8"/>
    <w:rsid w:val="00ED2250"/>
    <w:rsid w:val="00ED3427"/>
    <w:rsid w:val="00ED3B06"/>
    <w:rsid w:val="00ED3B66"/>
    <w:rsid w:val="00ED515A"/>
    <w:rsid w:val="00ED6055"/>
    <w:rsid w:val="00ED65D9"/>
    <w:rsid w:val="00ED7F67"/>
    <w:rsid w:val="00EE02F6"/>
    <w:rsid w:val="00EE0EC8"/>
    <w:rsid w:val="00EE36F6"/>
    <w:rsid w:val="00EE5D6B"/>
    <w:rsid w:val="00EE72A9"/>
    <w:rsid w:val="00EE7C6F"/>
    <w:rsid w:val="00EE7F6A"/>
    <w:rsid w:val="00EF019F"/>
    <w:rsid w:val="00EF0727"/>
    <w:rsid w:val="00EF07EB"/>
    <w:rsid w:val="00EF0C8D"/>
    <w:rsid w:val="00EF0CEC"/>
    <w:rsid w:val="00EF1C02"/>
    <w:rsid w:val="00EF2575"/>
    <w:rsid w:val="00EF2CC2"/>
    <w:rsid w:val="00EF3D17"/>
    <w:rsid w:val="00EF4313"/>
    <w:rsid w:val="00EF4840"/>
    <w:rsid w:val="00EF508D"/>
    <w:rsid w:val="00EF5632"/>
    <w:rsid w:val="00EF5979"/>
    <w:rsid w:val="00EF5B06"/>
    <w:rsid w:val="00EF5FF0"/>
    <w:rsid w:val="00EF60C7"/>
    <w:rsid w:val="00EF6147"/>
    <w:rsid w:val="00EF73CC"/>
    <w:rsid w:val="00EF794C"/>
    <w:rsid w:val="00F00162"/>
    <w:rsid w:val="00F013D5"/>
    <w:rsid w:val="00F01F5C"/>
    <w:rsid w:val="00F02E90"/>
    <w:rsid w:val="00F04207"/>
    <w:rsid w:val="00F04730"/>
    <w:rsid w:val="00F049D7"/>
    <w:rsid w:val="00F05C12"/>
    <w:rsid w:val="00F05E1C"/>
    <w:rsid w:val="00F064EF"/>
    <w:rsid w:val="00F06589"/>
    <w:rsid w:val="00F0786D"/>
    <w:rsid w:val="00F07A1A"/>
    <w:rsid w:val="00F10C9D"/>
    <w:rsid w:val="00F11B65"/>
    <w:rsid w:val="00F1292E"/>
    <w:rsid w:val="00F12941"/>
    <w:rsid w:val="00F12E27"/>
    <w:rsid w:val="00F13E90"/>
    <w:rsid w:val="00F14624"/>
    <w:rsid w:val="00F14917"/>
    <w:rsid w:val="00F14E8F"/>
    <w:rsid w:val="00F14ECF"/>
    <w:rsid w:val="00F1792A"/>
    <w:rsid w:val="00F20089"/>
    <w:rsid w:val="00F20380"/>
    <w:rsid w:val="00F21B5C"/>
    <w:rsid w:val="00F22B7A"/>
    <w:rsid w:val="00F247A3"/>
    <w:rsid w:val="00F25222"/>
    <w:rsid w:val="00F2644F"/>
    <w:rsid w:val="00F30AEB"/>
    <w:rsid w:val="00F3138B"/>
    <w:rsid w:val="00F31BDE"/>
    <w:rsid w:val="00F31CF4"/>
    <w:rsid w:val="00F33030"/>
    <w:rsid w:val="00F3328D"/>
    <w:rsid w:val="00F33380"/>
    <w:rsid w:val="00F33D7A"/>
    <w:rsid w:val="00F37E29"/>
    <w:rsid w:val="00F40AC1"/>
    <w:rsid w:val="00F4136A"/>
    <w:rsid w:val="00F418D8"/>
    <w:rsid w:val="00F41969"/>
    <w:rsid w:val="00F42C6C"/>
    <w:rsid w:val="00F43AFC"/>
    <w:rsid w:val="00F44C6C"/>
    <w:rsid w:val="00F46285"/>
    <w:rsid w:val="00F46353"/>
    <w:rsid w:val="00F502C3"/>
    <w:rsid w:val="00F52DF4"/>
    <w:rsid w:val="00F53B73"/>
    <w:rsid w:val="00F542CC"/>
    <w:rsid w:val="00F56D3B"/>
    <w:rsid w:val="00F5741E"/>
    <w:rsid w:val="00F57894"/>
    <w:rsid w:val="00F603E3"/>
    <w:rsid w:val="00F605E3"/>
    <w:rsid w:val="00F60DB3"/>
    <w:rsid w:val="00F60DB4"/>
    <w:rsid w:val="00F61741"/>
    <w:rsid w:val="00F62121"/>
    <w:rsid w:val="00F63855"/>
    <w:rsid w:val="00F63909"/>
    <w:rsid w:val="00F65529"/>
    <w:rsid w:val="00F65BC9"/>
    <w:rsid w:val="00F6720A"/>
    <w:rsid w:val="00F67943"/>
    <w:rsid w:val="00F707F7"/>
    <w:rsid w:val="00F70C4E"/>
    <w:rsid w:val="00F70D06"/>
    <w:rsid w:val="00F71B2F"/>
    <w:rsid w:val="00F71B7E"/>
    <w:rsid w:val="00F72B8D"/>
    <w:rsid w:val="00F73965"/>
    <w:rsid w:val="00F74BF2"/>
    <w:rsid w:val="00F76127"/>
    <w:rsid w:val="00F77F97"/>
    <w:rsid w:val="00F80536"/>
    <w:rsid w:val="00F825F7"/>
    <w:rsid w:val="00F82B3F"/>
    <w:rsid w:val="00F82F21"/>
    <w:rsid w:val="00F83248"/>
    <w:rsid w:val="00F84788"/>
    <w:rsid w:val="00F877CE"/>
    <w:rsid w:val="00F87E43"/>
    <w:rsid w:val="00F909E8"/>
    <w:rsid w:val="00F93467"/>
    <w:rsid w:val="00F9346F"/>
    <w:rsid w:val="00F9370C"/>
    <w:rsid w:val="00F938EA"/>
    <w:rsid w:val="00F93BA5"/>
    <w:rsid w:val="00F94708"/>
    <w:rsid w:val="00F9692E"/>
    <w:rsid w:val="00F97141"/>
    <w:rsid w:val="00F97320"/>
    <w:rsid w:val="00F97D74"/>
    <w:rsid w:val="00FA0944"/>
    <w:rsid w:val="00FA0B5B"/>
    <w:rsid w:val="00FA172D"/>
    <w:rsid w:val="00FA3E45"/>
    <w:rsid w:val="00FA3E77"/>
    <w:rsid w:val="00FA4071"/>
    <w:rsid w:val="00FA4BF5"/>
    <w:rsid w:val="00FA5EDF"/>
    <w:rsid w:val="00FA6DBA"/>
    <w:rsid w:val="00FA7194"/>
    <w:rsid w:val="00FA7984"/>
    <w:rsid w:val="00FA7D99"/>
    <w:rsid w:val="00FB0509"/>
    <w:rsid w:val="00FB054C"/>
    <w:rsid w:val="00FB0998"/>
    <w:rsid w:val="00FB0A5D"/>
    <w:rsid w:val="00FB0F41"/>
    <w:rsid w:val="00FB1499"/>
    <w:rsid w:val="00FB14FF"/>
    <w:rsid w:val="00FB1AD3"/>
    <w:rsid w:val="00FB1E20"/>
    <w:rsid w:val="00FB28A8"/>
    <w:rsid w:val="00FB5082"/>
    <w:rsid w:val="00FB58D2"/>
    <w:rsid w:val="00FB5AFE"/>
    <w:rsid w:val="00FC138B"/>
    <w:rsid w:val="00FC2197"/>
    <w:rsid w:val="00FC2C0A"/>
    <w:rsid w:val="00FC303B"/>
    <w:rsid w:val="00FC32FF"/>
    <w:rsid w:val="00FC499B"/>
    <w:rsid w:val="00FC5376"/>
    <w:rsid w:val="00FC5F70"/>
    <w:rsid w:val="00FC747F"/>
    <w:rsid w:val="00FD044F"/>
    <w:rsid w:val="00FD072B"/>
    <w:rsid w:val="00FD166A"/>
    <w:rsid w:val="00FD1A61"/>
    <w:rsid w:val="00FD2A9F"/>
    <w:rsid w:val="00FD2D49"/>
    <w:rsid w:val="00FD3235"/>
    <w:rsid w:val="00FD4C6A"/>
    <w:rsid w:val="00FD646E"/>
    <w:rsid w:val="00FD6E34"/>
    <w:rsid w:val="00FE03A4"/>
    <w:rsid w:val="00FE1B49"/>
    <w:rsid w:val="00FE1EF6"/>
    <w:rsid w:val="00FE28E0"/>
    <w:rsid w:val="00FE2B03"/>
    <w:rsid w:val="00FE4022"/>
    <w:rsid w:val="00FE442D"/>
    <w:rsid w:val="00FE5EB5"/>
    <w:rsid w:val="00FE746D"/>
    <w:rsid w:val="00FE77FD"/>
    <w:rsid w:val="00FE7EC4"/>
    <w:rsid w:val="00FF02A2"/>
    <w:rsid w:val="00FF0C2B"/>
    <w:rsid w:val="00FF1278"/>
    <w:rsid w:val="00FF2B75"/>
    <w:rsid w:val="00FF39B7"/>
    <w:rsid w:val="00FF3EFC"/>
    <w:rsid w:val="00FF4565"/>
    <w:rsid w:val="00FF4C7A"/>
    <w:rsid w:val="00FF5BB2"/>
    <w:rsid w:val="00FF611A"/>
    <w:rsid w:val="00FF72E3"/>
    <w:rsid w:val="00FF7E2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55EA3D"/>
  <w15:chartTrackingRefBased/>
  <w15:docId w15:val="{A2C48D57-D8E2-4D36-9CF8-CF75C0EF3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9320B"/>
    <w:pPr>
      <w:spacing w:after="160" w:line="300" w:lineRule="auto"/>
    </w:pPr>
    <w:rPr>
      <w:sz w:val="21"/>
      <w:szCs w:val="21"/>
    </w:rPr>
  </w:style>
  <w:style w:type="paragraph" w:styleId="Nadpis1">
    <w:name w:val="heading 1"/>
    <w:basedOn w:val="Normln"/>
    <w:next w:val="Normln"/>
    <w:link w:val="Nadpis1Char"/>
    <w:uiPriority w:val="9"/>
    <w:qFormat/>
    <w:rsid w:val="00E355B9"/>
    <w:pPr>
      <w:keepNext/>
      <w:keepLines/>
      <w:pBdr>
        <w:top w:val="single" w:sz="4" w:space="1" w:color="auto"/>
        <w:bottom w:val="single" w:sz="4" w:space="1" w:color="auto"/>
      </w:pBdr>
      <w:spacing w:before="240" w:after="360" w:line="240" w:lineRule="auto"/>
      <w:jc w:val="center"/>
      <w:outlineLvl w:val="0"/>
    </w:pPr>
    <w:rPr>
      <w:rFonts w:ascii="Calibri Light" w:eastAsia="SimSun" w:hAnsi="Calibri Light"/>
      <w:i/>
      <w:color w:val="404040"/>
      <w:sz w:val="28"/>
      <w:szCs w:val="40"/>
    </w:rPr>
  </w:style>
  <w:style w:type="paragraph" w:styleId="Nadpis2">
    <w:name w:val="heading 2"/>
    <w:basedOn w:val="Normln"/>
    <w:next w:val="Normln"/>
    <w:link w:val="Nadpis2Char"/>
    <w:uiPriority w:val="9"/>
    <w:unhideWhenUsed/>
    <w:qFormat/>
    <w:rsid w:val="00C353E7"/>
    <w:pPr>
      <w:keepNext/>
      <w:keepLines/>
      <w:pBdr>
        <w:top w:val="single" w:sz="4" w:space="1" w:color="auto"/>
        <w:bottom w:val="single" w:sz="4" w:space="1" w:color="auto"/>
      </w:pBdr>
      <w:spacing w:after="360" w:line="240" w:lineRule="auto"/>
      <w:outlineLvl w:val="1"/>
    </w:pPr>
    <w:rPr>
      <w:rFonts w:ascii="Calibri Light" w:eastAsia="SimSun" w:hAnsi="Calibri Light"/>
      <w:i/>
      <w:sz w:val="28"/>
      <w:szCs w:val="32"/>
    </w:rPr>
  </w:style>
  <w:style w:type="paragraph" w:styleId="Nadpis3">
    <w:name w:val="heading 3"/>
    <w:basedOn w:val="Normln"/>
    <w:next w:val="Normln"/>
    <w:link w:val="Nadpis3Char"/>
    <w:uiPriority w:val="9"/>
    <w:semiHidden/>
    <w:unhideWhenUsed/>
    <w:qFormat/>
    <w:rsid w:val="0099320B"/>
    <w:pPr>
      <w:keepNext/>
      <w:keepLines/>
      <w:spacing w:before="160" w:after="0" w:line="240" w:lineRule="auto"/>
      <w:outlineLvl w:val="2"/>
    </w:pPr>
    <w:rPr>
      <w:rFonts w:ascii="Calibri Light" w:eastAsia="SimSun" w:hAnsi="Calibri Light"/>
      <w:sz w:val="32"/>
      <w:szCs w:val="32"/>
    </w:rPr>
  </w:style>
  <w:style w:type="paragraph" w:styleId="Nadpis4">
    <w:name w:val="heading 4"/>
    <w:basedOn w:val="Normln"/>
    <w:next w:val="Normln"/>
    <w:link w:val="Nadpis4Char"/>
    <w:uiPriority w:val="9"/>
    <w:semiHidden/>
    <w:unhideWhenUsed/>
    <w:qFormat/>
    <w:rsid w:val="0099320B"/>
    <w:pPr>
      <w:keepNext/>
      <w:keepLines/>
      <w:spacing w:before="80" w:after="0"/>
      <w:outlineLvl w:val="3"/>
    </w:pPr>
    <w:rPr>
      <w:rFonts w:ascii="Calibri Light" w:eastAsia="SimSun" w:hAnsi="Calibri Light"/>
      <w:i/>
      <w:iCs/>
      <w:sz w:val="30"/>
      <w:szCs w:val="30"/>
    </w:rPr>
  </w:style>
  <w:style w:type="paragraph" w:styleId="Nadpis5">
    <w:name w:val="heading 5"/>
    <w:basedOn w:val="Normln"/>
    <w:next w:val="Normln"/>
    <w:link w:val="Nadpis5Char"/>
    <w:uiPriority w:val="9"/>
    <w:semiHidden/>
    <w:unhideWhenUsed/>
    <w:qFormat/>
    <w:rsid w:val="0099320B"/>
    <w:pPr>
      <w:keepNext/>
      <w:keepLines/>
      <w:spacing w:before="40" w:after="0"/>
      <w:outlineLvl w:val="4"/>
    </w:pPr>
    <w:rPr>
      <w:rFonts w:ascii="Calibri Light" w:eastAsia="SimSun" w:hAnsi="Calibri Light"/>
      <w:sz w:val="28"/>
      <w:szCs w:val="28"/>
    </w:rPr>
  </w:style>
  <w:style w:type="paragraph" w:styleId="Nadpis6">
    <w:name w:val="heading 6"/>
    <w:basedOn w:val="Normln"/>
    <w:next w:val="Normln"/>
    <w:link w:val="Nadpis6Char"/>
    <w:uiPriority w:val="9"/>
    <w:semiHidden/>
    <w:unhideWhenUsed/>
    <w:qFormat/>
    <w:rsid w:val="0099320B"/>
    <w:pPr>
      <w:keepNext/>
      <w:keepLines/>
      <w:spacing w:before="40" w:after="0"/>
      <w:outlineLvl w:val="5"/>
    </w:pPr>
    <w:rPr>
      <w:rFonts w:ascii="Calibri Light" w:eastAsia="SimSun" w:hAnsi="Calibri Light"/>
      <w:i/>
      <w:iCs/>
      <w:sz w:val="26"/>
      <w:szCs w:val="26"/>
    </w:rPr>
  </w:style>
  <w:style w:type="paragraph" w:styleId="Nadpis7">
    <w:name w:val="heading 7"/>
    <w:basedOn w:val="Normln"/>
    <w:next w:val="Normln"/>
    <w:link w:val="Nadpis7Char"/>
    <w:uiPriority w:val="9"/>
    <w:semiHidden/>
    <w:unhideWhenUsed/>
    <w:qFormat/>
    <w:rsid w:val="0099320B"/>
    <w:pPr>
      <w:keepNext/>
      <w:keepLines/>
      <w:spacing w:before="40" w:after="0"/>
      <w:outlineLvl w:val="6"/>
    </w:pPr>
    <w:rPr>
      <w:rFonts w:ascii="Calibri Light" w:eastAsia="SimSun" w:hAnsi="Calibri Light"/>
      <w:sz w:val="24"/>
      <w:szCs w:val="24"/>
    </w:rPr>
  </w:style>
  <w:style w:type="paragraph" w:styleId="Nadpis8">
    <w:name w:val="heading 8"/>
    <w:basedOn w:val="Normln"/>
    <w:next w:val="Normln"/>
    <w:link w:val="Nadpis8Char"/>
    <w:uiPriority w:val="9"/>
    <w:semiHidden/>
    <w:unhideWhenUsed/>
    <w:qFormat/>
    <w:rsid w:val="0099320B"/>
    <w:pPr>
      <w:keepNext/>
      <w:keepLines/>
      <w:spacing w:before="40" w:after="0"/>
      <w:outlineLvl w:val="7"/>
    </w:pPr>
    <w:rPr>
      <w:rFonts w:ascii="Calibri Light" w:eastAsia="SimSun" w:hAnsi="Calibri Light"/>
      <w:i/>
      <w:iCs/>
      <w:sz w:val="22"/>
      <w:szCs w:val="22"/>
    </w:rPr>
  </w:style>
  <w:style w:type="paragraph" w:styleId="Nadpis9">
    <w:name w:val="heading 9"/>
    <w:basedOn w:val="Normln"/>
    <w:next w:val="Normln"/>
    <w:link w:val="Nadpis9Char"/>
    <w:uiPriority w:val="9"/>
    <w:semiHidden/>
    <w:unhideWhenUsed/>
    <w:qFormat/>
    <w:rsid w:val="0099320B"/>
    <w:pPr>
      <w:keepNext/>
      <w:keepLines/>
      <w:spacing w:before="40" w:after="0"/>
      <w:outlineLvl w:val="8"/>
    </w:pPr>
    <w:rPr>
      <w:b/>
      <w:bCs/>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00E355B9"/>
    <w:rPr>
      <w:rFonts w:ascii="Calibri Light" w:eastAsia="SimSun" w:hAnsi="Calibri Light"/>
      <w:i/>
      <w:color w:val="404040"/>
      <w:sz w:val="28"/>
      <w:szCs w:val="40"/>
    </w:rPr>
  </w:style>
  <w:style w:type="character" w:customStyle="1" w:styleId="Nadpis2Char">
    <w:name w:val="Nadpis 2 Char"/>
    <w:link w:val="Nadpis2"/>
    <w:uiPriority w:val="9"/>
    <w:rsid w:val="00C353E7"/>
    <w:rPr>
      <w:rFonts w:ascii="Calibri Light" w:eastAsia="SimSun" w:hAnsi="Calibri Light"/>
      <w:i/>
      <w:sz w:val="28"/>
      <w:szCs w:val="32"/>
    </w:rPr>
  </w:style>
  <w:style w:type="character" w:customStyle="1" w:styleId="Nadpis3Char">
    <w:name w:val="Nadpis 3 Char"/>
    <w:link w:val="Nadpis3"/>
    <w:uiPriority w:val="9"/>
    <w:semiHidden/>
    <w:rsid w:val="0099320B"/>
    <w:rPr>
      <w:rFonts w:ascii="Calibri Light" w:eastAsia="SimSun" w:hAnsi="Calibri Light" w:cs="Times New Roman"/>
      <w:sz w:val="32"/>
      <w:szCs w:val="32"/>
    </w:rPr>
  </w:style>
  <w:style w:type="character" w:customStyle="1" w:styleId="Nadpis4Char">
    <w:name w:val="Nadpis 4 Char"/>
    <w:link w:val="Nadpis4"/>
    <w:uiPriority w:val="9"/>
    <w:semiHidden/>
    <w:rsid w:val="0099320B"/>
    <w:rPr>
      <w:rFonts w:ascii="Calibri Light" w:eastAsia="SimSun" w:hAnsi="Calibri Light" w:cs="Times New Roman"/>
      <w:i/>
      <w:iCs/>
      <w:sz w:val="30"/>
      <w:szCs w:val="30"/>
    </w:rPr>
  </w:style>
  <w:style w:type="character" w:customStyle="1" w:styleId="Nadpis5Char">
    <w:name w:val="Nadpis 5 Char"/>
    <w:link w:val="Nadpis5"/>
    <w:uiPriority w:val="9"/>
    <w:semiHidden/>
    <w:rsid w:val="0099320B"/>
    <w:rPr>
      <w:rFonts w:ascii="Calibri Light" w:eastAsia="SimSun" w:hAnsi="Calibri Light" w:cs="Times New Roman"/>
      <w:sz w:val="28"/>
      <w:szCs w:val="28"/>
    </w:rPr>
  </w:style>
  <w:style w:type="character" w:customStyle="1" w:styleId="Nadpis6Char">
    <w:name w:val="Nadpis 6 Char"/>
    <w:link w:val="Nadpis6"/>
    <w:uiPriority w:val="9"/>
    <w:semiHidden/>
    <w:rsid w:val="0099320B"/>
    <w:rPr>
      <w:rFonts w:ascii="Calibri Light" w:eastAsia="SimSun" w:hAnsi="Calibri Light" w:cs="Times New Roman"/>
      <w:i/>
      <w:iCs/>
      <w:sz w:val="26"/>
      <w:szCs w:val="26"/>
    </w:rPr>
  </w:style>
  <w:style w:type="character" w:customStyle="1" w:styleId="Nadpis7Char">
    <w:name w:val="Nadpis 7 Char"/>
    <w:link w:val="Nadpis7"/>
    <w:uiPriority w:val="9"/>
    <w:semiHidden/>
    <w:rsid w:val="0099320B"/>
    <w:rPr>
      <w:rFonts w:ascii="Calibri Light" w:eastAsia="SimSun" w:hAnsi="Calibri Light" w:cs="Times New Roman"/>
      <w:sz w:val="24"/>
      <w:szCs w:val="24"/>
    </w:rPr>
  </w:style>
  <w:style w:type="character" w:customStyle="1" w:styleId="Nadpis8Char">
    <w:name w:val="Nadpis 8 Char"/>
    <w:link w:val="Nadpis8"/>
    <w:uiPriority w:val="9"/>
    <w:semiHidden/>
    <w:rsid w:val="0099320B"/>
    <w:rPr>
      <w:rFonts w:ascii="Calibri Light" w:eastAsia="SimSun" w:hAnsi="Calibri Light" w:cs="Times New Roman"/>
      <w:i/>
      <w:iCs/>
      <w:sz w:val="22"/>
      <w:szCs w:val="22"/>
    </w:rPr>
  </w:style>
  <w:style w:type="character" w:customStyle="1" w:styleId="Nadpis9Char">
    <w:name w:val="Nadpis 9 Char"/>
    <w:link w:val="Nadpis9"/>
    <w:uiPriority w:val="9"/>
    <w:semiHidden/>
    <w:rsid w:val="0099320B"/>
    <w:rPr>
      <w:b/>
      <w:bCs/>
      <w:i/>
      <w:iCs/>
    </w:rPr>
  </w:style>
  <w:style w:type="paragraph" w:styleId="Nzev">
    <w:name w:val="Title"/>
    <w:basedOn w:val="Normln"/>
    <w:next w:val="Normln"/>
    <w:link w:val="NzevChar"/>
    <w:uiPriority w:val="99"/>
    <w:qFormat/>
    <w:rsid w:val="0099320B"/>
    <w:pPr>
      <w:pBdr>
        <w:top w:val="single" w:sz="6" w:space="8" w:color="A5A5A5"/>
        <w:bottom w:val="single" w:sz="6" w:space="8" w:color="A5A5A5"/>
      </w:pBdr>
      <w:spacing w:after="400" w:line="240" w:lineRule="auto"/>
      <w:contextualSpacing/>
      <w:jc w:val="center"/>
    </w:pPr>
    <w:rPr>
      <w:rFonts w:ascii="Calibri Light" w:eastAsia="SimSun" w:hAnsi="Calibri Light"/>
      <w:caps/>
      <w:color w:val="44546A"/>
      <w:spacing w:val="30"/>
      <w:sz w:val="72"/>
      <w:szCs w:val="72"/>
    </w:rPr>
  </w:style>
  <w:style w:type="character" w:customStyle="1" w:styleId="NzevChar">
    <w:name w:val="Název Char"/>
    <w:link w:val="Nzev"/>
    <w:uiPriority w:val="99"/>
    <w:qFormat/>
    <w:rsid w:val="0099320B"/>
    <w:rPr>
      <w:rFonts w:ascii="Calibri Light" w:eastAsia="SimSun" w:hAnsi="Calibri Light" w:cs="Times New Roman"/>
      <w:caps/>
      <w:color w:val="44546A"/>
      <w:spacing w:val="30"/>
      <w:sz w:val="72"/>
      <w:szCs w:val="72"/>
    </w:rPr>
  </w:style>
  <w:style w:type="paragraph" w:styleId="Zkladntextodsazen">
    <w:name w:val="Body Text Indent"/>
    <w:basedOn w:val="Normln"/>
    <w:link w:val="ZkladntextodsazenChar"/>
    <w:pPr>
      <w:tabs>
        <w:tab w:val="left" w:pos="1418"/>
        <w:tab w:val="left" w:pos="2835"/>
      </w:tabs>
      <w:ind w:left="2835" w:hanging="2835"/>
    </w:pPr>
    <w:rPr>
      <w:szCs w:val="20"/>
    </w:rPr>
  </w:style>
  <w:style w:type="character" w:customStyle="1" w:styleId="ZkladntextodsazenChar">
    <w:name w:val="Základní text odsazený Char"/>
    <w:link w:val="Zkladntextodsazen"/>
    <w:rsid w:val="00344F30"/>
    <w:rPr>
      <w:sz w:val="24"/>
      <w:lang w:val="cs-CZ" w:eastAsia="cs-CZ" w:bidi="ar-SA"/>
    </w:rPr>
  </w:style>
  <w:style w:type="character" w:styleId="slostrnky">
    <w:name w:val="page number"/>
    <w:basedOn w:val="Standardnpsmoodstavce"/>
  </w:style>
  <w:style w:type="paragraph" w:styleId="Zkladntext">
    <w:name w:val="Body Text"/>
    <w:basedOn w:val="Normln"/>
    <w:link w:val="ZkladntextChar"/>
    <w:pPr>
      <w:tabs>
        <w:tab w:val="left" w:pos="1418"/>
        <w:tab w:val="left" w:pos="2835"/>
      </w:tabs>
    </w:pPr>
    <w:rPr>
      <w:szCs w:val="20"/>
    </w:rPr>
  </w:style>
  <w:style w:type="character" w:customStyle="1" w:styleId="ZkladntextChar">
    <w:name w:val="Základní text Char"/>
    <w:basedOn w:val="Standardnpsmoodstavce"/>
    <w:link w:val="Zkladntext"/>
    <w:rsid w:val="00B92636"/>
    <w:rPr>
      <w:sz w:val="21"/>
    </w:rPr>
  </w:style>
  <w:style w:type="character" w:styleId="Siln">
    <w:name w:val="Strong"/>
    <w:uiPriority w:val="22"/>
    <w:qFormat/>
    <w:rsid w:val="0099320B"/>
    <w:rPr>
      <w:b/>
      <w:bCs/>
    </w:rPr>
  </w:style>
  <w:style w:type="paragraph" w:styleId="Zkladntextodsazen3">
    <w:name w:val="Body Text Indent 3"/>
    <w:basedOn w:val="Normln"/>
    <w:link w:val="Zkladntextodsazen3Char"/>
    <w:rsid w:val="00633D69"/>
    <w:pPr>
      <w:spacing w:after="120"/>
      <w:ind w:left="283"/>
    </w:pPr>
    <w:rPr>
      <w:sz w:val="16"/>
      <w:szCs w:val="16"/>
    </w:rPr>
  </w:style>
  <w:style w:type="character" w:customStyle="1" w:styleId="Zkladntextodsazen3Char">
    <w:name w:val="Základní text odsazený 3 Char"/>
    <w:basedOn w:val="Standardnpsmoodstavce"/>
    <w:link w:val="Zkladntextodsazen3"/>
    <w:rsid w:val="00B92636"/>
    <w:rPr>
      <w:sz w:val="16"/>
      <w:szCs w:val="16"/>
    </w:rPr>
  </w:style>
  <w:style w:type="paragraph" w:styleId="Textbubliny">
    <w:name w:val="Balloon Text"/>
    <w:basedOn w:val="Normln"/>
    <w:link w:val="TextbublinyChar"/>
    <w:semiHidden/>
    <w:rsid w:val="00E46B4C"/>
    <w:rPr>
      <w:rFonts w:ascii="Tahoma" w:hAnsi="Tahoma" w:cs="Tahoma"/>
      <w:sz w:val="16"/>
      <w:szCs w:val="16"/>
    </w:rPr>
  </w:style>
  <w:style w:type="character" w:customStyle="1" w:styleId="TextbublinyChar">
    <w:name w:val="Text bubliny Char"/>
    <w:basedOn w:val="Standardnpsmoodstavce"/>
    <w:link w:val="Textbubliny"/>
    <w:semiHidden/>
    <w:rsid w:val="00B92636"/>
    <w:rPr>
      <w:rFonts w:ascii="Tahoma" w:hAnsi="Tahoma" w:cs="Tahoma"/>
      <w:sz w:val="16"/>
      <w:szCs w:val="16"/>
    </w:rPr>
  </w:style>
  <w:style w:type="character" w:customStyle="1" w:styleId="Char2">
    <w:name w:val="Char2"/>
    <w:rsid w:val="00E46B4C"/>
    <w:rPr>
      <w:sz w:val="24"/>
    </w:rPr>
  </w:style>
  <w:style w:type="character" w:customStyle="1" w:styleId="Char5">
    <w:name w:val="Char5"/>
    <w:rsid w:val="004A45E8"/>
    <w:rPr>
      <w:b/>
      <w:bCs/>
      <w:sz w:val="24"/>
      <w:szCs w:val="24"/>
      <w:u w:val="single"/>
      <w:lang w:val="cs-CZ" w:eastAsia="cs-CZ"/>
    </w:rPr>
  </w:style>
  <w:style w:type="character" w:customStyle="1" w:styleId="Char51">
    <w:name w:val="Char51"/>
    <w:rsid w:val="00136CE1"/>
    <w:rPr>
      <w:b/>
      <w:bCs/>
      <w:sz w:val="24"/>
      <w:szCs w:val="24"/>
      <w:u w:val="single"/>
      <w:lang w:val="cs-CZ" w:eastAsia="cs-CZ" w:bidi="ar-SA"/>
    </w:rPr>
  </w:style>
  <w:style w:type="paragraph" w:styleId="Titulek">
    <w:name w:val="caption"/>
    <w:basedOn w:val="Normln"/>
    <w:next w:val="Normln"/>
    <w:uiPriority w:val="35"/>
    <w:semiHidden/>
    <w:unhideWhenUsed/>
    <w:qFormat/>
    <w:rsid w:val="0099320B"/>
    <w:pPr>
      <w:spacing w:line="240" w:lineRule="auto"/>
    </w:pPr>
    <w:rPr>
      <w:b/>
      <w:bCs/>
      <w:color w:val="404040"/>
      <w:sz w:val="16"/>
      <w:szCs w:val="16"/>
    </w:rPr>
  </w:style>
  <w:style w:type="paragraph" w:styleId="Podtitul">
    <w:name w:val="Subtitle"/>
    <w:basedOn w:val="Normln"/>
    <w:next w:val="Normln"/>
    <w:link w:val="PodtitulChar"/>
    <w:uiPriority w:val="11"/>
    <w:qFormat/>
    <w:rsid w:val="0099320B"/>
    <w:pPr>
      <w:numPr>
        <w:ilvl w:val="1"/>
      </w:numPr>
      <w:jc w:val="center"/>
    </w:pPr>
    <w:rPr>
      <w:color w:val="44546A"/>
      <w:sz w:val="28"/>
      <w:szCs w:val="28"/>
    </w:rPr>
  </w:style>
  <w:style w:type="character" w:customStyle="1" w:styleId="PodtitulChar">
    <w:name w:val="Podtitul Char"/>
    <w:link w:val="Podtitul"/>
    <w:uiPriority w:val="11"/>
    <w:rsid w:val="0099320B"/>
    <w:rPr>
      <w:color w:val="44546A"/>
      <w:sz w:val="28"/>
      <w:szCs w:val="28"/>
    </w:rPr>
  </w:style>
  <w:style w:type="character" w:styleId="Zdraznn">
    <w:name w:val="Emphasis"/>
    <w:uiPriority w:val="20"/>
    <w:qFormat/>
    <w:rsid w:val="0099320B"/>
    <w:rPr>
      <w:i/>
      <w:iCs/>
      <w:color w:val="000000"/>
    </w:rPr>
  </w:style>
  <w:style w:type="paragraph" w:styleId="Bezmezer">
    <w:name w:val="No Spacing"/>
    <w:link w:val="BezmezerChar"/>
    <w:uiPriority w:val="1"/>
    <w:qFormat/>
    <w:rsid w:val="0099320B"/>
    <w:rPr>
      <w:sz w:val="21"/>
      <w:szCs w:val="21"/>
    </w:rPr>
  </w:style>
  <w:style w:type="character" w:customStyle="1" w:styleId="BezmezerChar">
    <w:name w:val="Bez mezer Char"/>
    <w:basedOn w:val="Standardnpsmoodstavce"/>
    <w:link w:val="Bezmezer"/>
    <w:uiPriority w:val="1"/>
    <w:rsid w:val="00883964"/>
    <w:rPr>
      <w:sz w:val="21"/>
      <w:szCs w:val="21"/>
    </w:rPr>
  </w:style>
  <w:style w:type="paragraph" w:styleId="Citt">
    <w:name w:val="Quote"/>
    <w:basedOn w:val="Normln"/>
    <w:next w:val="Normln"/>
    <w:link w:val="CittChar"/>
    <w:uiPriority w:val="29"/>
    <w:qFormat/>
    <w:rsid w:val="0099320B"/>
    <w:pPr>
      <w:spacing w:before="160"/>
      <w:ind w:left="720" w:right="720"/>
      <w:jc w:val="center"/>
    </w:pPr>
    <w:rPr>
      <w:i/>
      <w:iCs/>
      <w:color w:val="7B7B7B"/>
      <w:sz w:val="24"/>
      <w:szCs w:val="24"/>
    </w:rPr>
  </w:style>
  <w:style w:type="character" w:customStyle="1" w:styleId="CittChar">
    <w:name w:val="Citát Char"/>
    <w:link w:val="Citt"/>
    <w:uiPriority w:val="29"/>
    <w:rsid w:val="0099320B"/>
    <w:rPr>
      <w:i/>
      <w:iCs/>
      <w:color w:val="7B7B7B"/>
      <w:sz w:val="24"/>
      <w:szCs w:val="24"/>
    </w:rPr>
  </w:style>
  <w:style w:type="paragraph" w:styleId="Vrazncitt">
    <w:name w:val="Intense Quote"/>
    <w:basedOn w:val="Normln"/>
    <w:next w:val="Normln"/>
    <w:link w:val="VrazncittChar"/>
    <w:uiPriority w:val="30"/>
    <w:qFormat/>
    <w:rsid w:val="0099320B"/>
    <w:pPr>
      <w:spacing w:before="160" w:line="276" w:lineRule="auto"/>
      <w:ind w:left="936" w:right="936"/>
      <w:jc w:val="center"/>
    </w:pPr>
    <w:rPr>
      <w:rFonts w:ascii="Calibri Light" w:eastAsia="SimSun" w:hAnsi="Calibri Light"/>
      <w:caps/>
      <w:color w:val="2E74B5"/>
      <w:sz w:val="28"/>
      <w:szCs w:val="28"/>
    </w:rPr>
  </w:style>
  <w:style w:type="character" w:customStyle="1" w:styleId="VrazncittChar">
    <w:name w:val="Výrazný citát Char"/>
    <w:link w:val="Vrazncitt"/>
    <w:uiPriority w:val="30"/>
    <w:rsid w:val="0099320B"/>
    <w:rPr>
      <w:rFonts w:ascii="Calibri Light" w:eastAsia="SimSun" w:hAnsi="Calibri Light" w:cs="Times New Roman"/>
      <w:caps/>
      <w:color w:val="2E74B5"/>
      <w:sz w:val="28"/>
      <w:szCs w:val="28"/>
    </w:rPr>
  </w:style>
  <w:style w:type="character" w:styleId="Zdraznnjemn">
    <w:name w:val="Subtle Emphasis"/>
    <w:uiPriority w:val="19"/>
    <w:qFormat/>
    <w:rsid w:val="0099320B"/>
    <w:rPr>
      <w:i/>
      <w:iCs/>
      <w:color w:val="595959"/>
    </w:rPr>
  </w:style>
  <w:style w:type="character" w:styleId="Zdraznnintenzivn">
    <w:name w:val="Intense Emphasis"/>
    <w:uiPriority w:val="21"/>
    <w:qFormat/>
    <w:rsid w:val="0099320B"/>
    <w:rPr>
      <w:b/>
      <w:bCs/>
      <w:i/>
      <w:iCs/>
      <w:color w:val="auto"/>
    </w:rPr>
  </w:style>
  <w:style w:type="character" w:styleId="Odkazjemn">
    <w:name w:val="Subtle Reference"/>
    <w:uiPriority w:val="31"/>
    <w:qFormat/>
    <w:rsid w:val="0099320B"/>
    <w:rPr>
      <w:caps w:val="0"/>
      <w:smallCaps/>
      <w:color w:val="404040"/>
      <w:spacing w:val="0"/>
      <w:u w:val="single" w:color="7F7F7F"/>
    </w:rPr>
  </w:style>
  <w:style w:type="character" w:styleId="Odkazintenzivn">
    <w:name w:val="Intense Reference"/>
    <w:uiPriority w:val="32"/>
    <w:qFormat/>
    <w:rsid w:val="0099320B"/>
    <w:rPr>
      <w:b/>
      <w:bCs/>
      <w:caps w:val="0"/>
      <w:smallCaps/>
      <w:color w:val="auto"/>
      <w:spacing w:val="0"/>
      <w:u w:val="single"/>
    </w:rPr>
  </w:style>
  <w:style w:type="character" w:styleId="Nzevknihy">
    <w:name w:val="Book Title"/>
    <w:uiPriority w:val="33"/>
    <w:qFormat/>
    <w:rsid w:val="0099320B"/>
    <w:rPr>
      <w:b/>
      <w:bCs/>
      <w:caps w:val="0"/>
      <w:smallCaps/>
      <w:spacing w:val="0"/>
    </w:rPr>
  </w:style>
  <w:style w:type="paragraph" w:styleId="Nadpisobsahu">
    <w:name w:val="TOC Heading"/>
    <w:basedOn w:val="Nadpis1"/>
    <w:next w:val="Normln"/>
    <w:uiPriority w:val="39"/>
    <w:semiHidden/>
    <w:unhideWhenUsed/>
    <w:qFormat/>
    <w:rsid w:val="0099320B"/>
    <w:pPr>
      <w:outlineLvl w:val="9"/>
    </w:pPr>
    <w:rPr>
      <w:color w:val="2E74B5"/>
    </w:rPr>
  </w:style>
  <w:style w:type="paragraph" w:styleId="Zpat">
    <w:name w:val="footer"/>
    <w:basedOn w:val="Normln"/>
    <w:link w:val="ZpatChar"/>
    <w:uiPriority w:val="99"/>
    <w:unhideWhenUsed/>
    <w:rsid w:val="0099320B"/>
    <w:pPr>
      <w:tabs>
        <w:tab w:val="center" w:pos="4536"/>
        <w:tab w:val="right" w:pos="9072"/>
      </w:tabs>
    </w:pPr>
  </w:style>
  <w:style w:type="character" w:customStyle="1" w:styleId="ZpatChar">
    <w:name w:val="Zápatí Char"/>
    <w:basedOn w:val="Standardnpsmoodstavce"/>
    <w:link w:val="Zpat"/>
    <w:uiPriority w:val="99"/>
    <w:rsid w:val="0099320B"/>
  </w:style>
  <w:style w:type="paragraph" w:styleId="Zhlav">
    <w:name w:val="header"/>
    <w:basedOn w:val="Normln"/>
    <w:link w:val="ZhlavChar"/>
    <w:uiPriority w:val="99"/>
    <w:unhideWhenUsed/>
    <w:rsid w:val="0099320B"/>
    <w:pPr>
      <w:tabs>
        <w:tab w:val="center" w:pos="4536"/>
        <w:tab w:val="right" w:pos="9072"/>
      </w:tabs>
    </w:pPr>
  </w:style>
  <w:style w:type="character" w:customStyle="1" w:styleId="ZhlavChar">
    <w:name w:val="Záhlaví Char"/>
    <w:basedOn w:val="Standardnpsmoodstavce"/>
    <w:link w:val="Zhlav"/>
    <w:uiPriority w:val="99"/>
    <w:rsid w:val="0099320B"/>
  </w:style>
  <w:style w:type="paragraph" w:styleId="Obsah1">
    <w:name w:val="toc 1"/>
    <w:basedOn w:val="Normln"/>
    <w:next w:val="Normln"/>
    <w:autoRedefine/>
    <w:uiPriority w:val="39"/>
    <w:unhideWhenUsed/>
    <w:rsid w:val="0056407D"/>
    <w:pPr>
      <w:tabs>
        <w:tab w:val="right" w:leader="dot" w:pos="9060"/>
      </w:tabs>
      <w:spacing w:before="120" w:after="120"/>
      <w:jc w:val="center"/>
    </w:pPr>
    <w:rPr>
      <w:rFonts w:asciiTheme="minorHAnsi" w:hAnsiTheme="minorHAnsi"/>
      <w:b/>
      <w:bCs/>
      <w:caps/>
      <w:sz w:val="18"/>
      <w:szCs w:val="20"/>
    </w:rPr>
  </w:style>
  <w:style w:type="paragraph" w:styleId="Obsah2">
    <w:name w:val="toc 2"/>
    <w:basedOn w:val="Normln"/>
    <w:next w:val="Normln"/>
    <w:autoRedefine/>
    <w:uiPriority w:val="39"/>
    <w:unhideWhenUsed/>
    <w:rsid w:val="00B138C2"/>
    <w:pPr>
      <w:spacing w:after="0"/>
      <w:ind w:left="210"/>
    </w:pPr>
    <w:rPr>
      <w:rFonts w:asciiTheme="minorHAnsi" w:hAnsiTheme="minorHAnsi"/>
      <w:smallCaps/>
      <w:sz w:val="16"/>
      <w:szCs w:val="20"/>
    </w:rPr>
  </w:style>
  <w:style w:type="paragraph" w:styleId="Obsah3">
    <w:name w:val="toc 3"/>
    <w:basedOn w:val="Normln"/>
    <w:next w:val="Normln"/>
    <w:autoRedefine/>
    <w:uiPriority w:val="39"/>
    <w:unhideWhenUsed/>
    <w:rsid w:val="00B138C2"/>
    <w:pPr>
      <w:spacing w:after="0"/>
      <w:ind w:left="420"/>
    </w:pPr>
    <w:rPr>
      <w:rFonts w:asciiTheme="minorHAnsi" w:hAnsiTheme="minorHAnsi"/>
      <w:i/>
      <w:iCs/>
      <w:sz w:val="16"/>
      <w:szCs w:val="20"/>
    </w:rPr>
  </w:style>
  <w:style w:type="paragraph" w:customStyle="1" w:styleId="Tlotextu">
    <w:name w:val="Tělo textu"/>
    <w:basedOn w:val="Normln"/>
    <w:rsid w:val="009E14B0"/>
    <w:pPr>
      <w:suppressAutoHyphens/>
      <w:spacing w:after="0" w:line="240" w:lineRule="auto"/>
      <w:jc w:val="both"/>
    </w:pPr>
    <w:rPr>
      <w:rFonts w:ascii="Times New Roman" w:hAnsi="Times New Roman"/>
      <w:sz w:val="24"/>
      <w:szCs w:val="20"/>
    </w:rPr>
  </w:style>
  <w:style w:type="paragraph" w:styleId="Zkladntext3">
    <w:name w:val="Body Text 3"/>
    <w:basedOn w:val="Normln"/>
    <w:link w:val="Zkladntext3Char"/>
    <w:qFormat/>
    <w:rsid w:val="009E14B0"/>
    <w:pPr>
      <w:suppressAutoHyphens/>
      <w:spacing w:after="120" w:line="240" w:lineRule="auto"/>
    </w:pPr>
    <w:rPr>
      <w:rFonts w:ascii="Times New Roman" w:hAnsi="Times New Roman"/>
      <w:sz w:val="16"/>
      <w:szCs w:val="16"/>
    </w:rPr>
  </w:style>
  <w:style w:type="character" w:customStyle="1" w:styleId="Zkladntext3Char">
    <w:name w:val="Základní text 3 Char"/>
    <w:link w:val="Zkladntext3"/>
    <w:rsid w:val="009E14B0"/>
    <w:rPr>
      <w:rFonts w:ascii="Times New Roman" w:hAnsi="Times New Roman"/>
      <w:sz w:val="16"/>
      <w:szCs w:val="16"/>
    </w:rPr>
  </w:style>
  <w:style w:type="paragraph" w:styleId="Zkladntext2">
    <w:name w:val="Body Text 2"/>
    <w:basedOn w:val="Normln"/>
    <w:link w:val="Zkladntext2Char"/>
    <w:qFormat/>
    <w:rsid w:val="009E14B0"/>
    <w:pPr>
      <w:suppressAutoHyphens/>
      <w:spacing w:after="120" w:line="480" w:lineRule="auto"/>
    </w:pPr>
    <w:rPr>
      <w:rFonts w:ascii="Times New Roman" w:hAnsi="Times New Roman"/>
      <w:sz w:val="24"/>
      <w:szCs w:val="24"/>
    </w:rPr>
  </w:style>
  <w:style w:type="character" w:customStyle="1" w:styleId="Zkladntext2Char">
    <w:name w:val="Základní text 2 Char"/>
    <w:link w:val="Zkladntext2"/>
    <w:rsid w:val="009E14B0"/>
    <w:rPr>
      <w:rFonts w:ascii="Times New Roman" w:hAnsi="Times New Roman"/>
      <w:sz w:val="24"/>
      <w:szCs w:val="24"/>
    </w:rPr>
  </w:style>
  <w:style w:type="character" w:styleId="Hypertextovodkaz">
    <w:name w:val="Hyperlink"/>
    <w:uiPriority w:val="99"/>
    <w:unhideWhenUsed/>
    <w:rsid w:val="009E14B0"/>
    <w:rPr>
      <w:color w:val="0000FF"/>
      <w:u w:val="single"/>
    </w:rPr>
  </w:style>
  <w:style w:type="character" w:styleId="Sledovanodkaz">
    <w:name w:val="FollowedHyperlink"/>
    <w:basedOn w:val="Standardnpsmoodstavce"/>
    <w:uiPriority w:val="99"/>
    <w:semiHidden/>
    <w:unhideWhenUsed/>
    <w:rsid w:val="00537045"/>
    <w:rPr>
      <w:color w:val="954F72"/>
      <w:u w:val="single"/>
    </w:rPr>
  </w:style>
  <w:style w:type="paragraph" w:customStyle="1" w:styleId="xl65">
    <w:name w:val="xl65"/>
    <w:basedOn w:val="Normln"/>
    <w:rsid w:val="0053704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hAnsi="Times New Roman"/>
      <w:sz w:val="24"/>
      <w:szCs w:val="24"/>
    </w:rPr>
  </w:style>
  <w:style w:type="paragraph" w:customStyle="1" w:styleId="xl66">
    <w:name w:val="xl66"/>
    <w:basedOn w:val="Normln"/>
    <w:rsid w:val="0053704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hAnsi="Times New Roman"/>
      <w:sz w:val="24"/>
      <w:szCs w:val="24"/>
    </w:rPr>
  </w:style>
  <w:style w:type="paragraph" w:customStyle="1" w:styleId="xl67">
    <w:name w:val="xl67"/>
    <w:basedOn w:val="Normln"/>
    <w:rsid w:val="00537045"/>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hAnsi="Times New Roman"/>
      <w:sz w:val="24"/>
      <w:szCs w:val="24"/>
    </w:rPr>
  </w:style>
  <w:style w:type="paragraph" w:customStyle="1" w:styleId="xl68">
    <w:name w:val="xl68"/>
    <w:basedOn w:val="Normln"/>
    <w:rsid w:val="00537045"/>
    <w:pPr>
      <w:spacing w:before="100" w:beforeAutospacing="1" w:after="100" w:afterAutospacing="1" w:line="240" w:lineRule="auto"/>
      <w:jc w:val="center"/>
    </w:pPr>
    <w:rPr>
      <w:rFonts w:ascii="Times New Roman" w:hAnsi="Times New Roman"/>
      <w:sz w:val="24"/>
      <w:szCs w:val="24"/>
    </w:rPr>
  </w:style>
  <w:style w:type="paragraph" w:customStyle="1" w:styleId="xl69">
    <w:name w:val="xl69"/>
    <w:basedOn w:val="Normln"/>
    <w:rsid w:val="00537045"/>
    <w:pPr>
      <w:spacing w:before="100" w:beforeAutospacing="1" w:after="100" w:afterAutospacing="1" w:line="240" w:lineRule="auto"/>
    </w:pPr>
    <w:rPr>
      <w:rFonts w:ascii="Times New Roman" w:hAnsi="Times New Roman"/>
      <w:sz w:val="24"/>
      <w:szCs w:val="24"/>
    </w:rPr>
  </w:style>
  <w:style w:type="paragraph" w:customStyle="1" w:styleId="xl70">
    <w:name w:val="xl70"/>
    <w:basedOn w:val="Normln"/>
    <w:rsid w:val="00537045"/>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hAnsi="Times New Roman"/>
      <w:sz w:val="24"/>
      <w:szCs w:val="24"/>
    </w:rPr>
  </w:style>
  <w:style w:type="paragraph" w:customStyle="1" w:styleId="xl71">
    <w:name w:val="xl71"/>
    <w:basedOn w:val="Normln"/>
    <w:rsid w:val="0053704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hAnsi="Times New Roman"/>
      <w:sz w:val="24"/>
      <w:szCs w:val="24"/>
    </w:rPr>
  </w:style>
  <w:style w:type="paragraph" w:styleId="Obsah4">
    <w:name w:val="toc 4"/>
    <w:basedOn w:val="Normln"/>
    <w:next w:val="Normln"/>
    <w:autoRedefine/>
    <w:uiPriority w:val="39"/>
    <w:unhideWhenUsed/>
    <w:rsid w:val="009B0FAE"/>
    <w:pPr>
      <w:spacing w:after="0"/>
      <w:ind w:left="630"/>
    </w:pPr>
    <w:rPr>
      <w:rFonts w:asciiTheme="minorHAnsi" w:hAnsiTheme="minorHAnsi"/>
      <w:sz w:val="18"/>
      <w:szCs w:val="18"/>
    </w:rPr>
  </w:style>
  <w:style w:type="paragraph" w:styleId="Obsah5">
    <w:name w:val="toc 5"/>
    <w:basedOn w:val="Normln"/>
    <w:next w:val="Normln"/>
    <w:autoRedefine/>
    <w:uiPriority w:val="39"/>
    <w:unhideWhenUsed/>
    <w:rsid w:val="009B0FAE"/>
    <w:pPr>
      <w:spacing w:after="0"/>
      <w:ind w:left="840"/>
    </w:pPr>
    <w:rPr>
      <w:rFonts w:asciiTheme="minorHAnsi" w:hAnsiTheme="minorHAnsi"/>
      <w:sz w:val="18"/>
      <w:szCs w:val="18"/>
    </w:rPr>
  </w:style>
  <w:style w:type="paragraph" w:styleId="Obsah6">
    <w:name w:val="toc 6"/>
    <w:basedOn w:val="Normln"/>
    <w:next w:val="Normln"/>
    <w:autoRedefine/>
    <w:uiPriority w:val="39"/>
    <w:unhideWhenUsed/>
    <w:rsid w:val="009B0FAE"/>
    <w:pPr>
      <w:spacing w:after="0"/>
      <w:ind w:left="1050"/>
    </w:pPr>
    <w:rPr>
      <w:rFonts w:asciiTheme="minorHAnsi" w:hAnsiTheme="minorHAnsi"/>
      <w:sz w:val="18"/>
      <w:szCs w:val="18"/>
    </w:rPr>
  </w:style>
  <w:style w:type="paragraph" w:styleId="Obsah7">
    <w:name w:val="toc 7"/>
    <w:basedOn w:val="Normln"/>
    <w:next w:val="Normln"/>
    <w:autoRedefine/>
    <w:uiPriority w:val="39"/>
    <w:unhideWhenUsed/>
    <w:rsid w:val="009B0FAE"/>
    <w:pPr>
      <w:spacing w:after="0"/>
      <w:ind w:left="1260"/>
    </w:pPr>
    <w:rPr>
      <w:rFonts w:asciiTheme="minorHAnsi" w:hAnsiTheme="minorHAnsi"/>
      <w:sz w:val="18"/>
      <w:szCs w:val="18"/>
    </w:rPr>
  </w:style>
  <w:style w:type="paragraph" w:styleId="Obsah8">
    <w:name w:val="toc 8"/>
    <w:basedOn w:val="Normln"/>
    <w:next w:val="Normln"/>
    <w:autoRedefine/>
    <w:uiPriority w:val="39"/>
    <w:unhideWhenUsed/>
    <w:rsid w:val="009B0FAE"/>
    <w:pPr>
      <w:spacing w:after="0"/>
      <w:ind w:left="1470"/>
    </w:pPr>
    <w:rPr>
      <w:rFonts w:asciiTheme="minorHAnsi" w:hAnsiTheme="minorHAnsi"/>
      <w:sz w:val="18"/>
      <w:szCs w:val="18"/>
    </w:rPr>
  </w:style>
  <w:style w:type="paragraph" w:styleId="Obsah9">
    <w:name w:val="toc 9"/>
    <w:basedOn w:val="Normln"/>
    <w:next w:val="Normln"/>
    <w:autoRedefine/>
    <w:uiPriority w:val="39"/>
    <w:unhideWhenUsed/>
    <w:rsid w:val="009B0FAE"/>
    <w:pPr>
      <w:spacing w:after="0"/>
      <w:ind w:left="1680"/>
    </w:pPr>
    <w:rPr>
      <w:rFonts w:asciiTheme="minorHAnsi" w:hAnsiTheme="minorHAnsi"/>
      <w:sz w:val="18"/>
      <w:szCs w:val="18"/>
    </w:rPr>
  </w:style>
  <w:style w:type="paragraph" w:customStyle="1" w:styleId="xl72">
    <w:name w:val="xl72"/>
    <w:basedOn w:val="Normln"/>
    <w:rsid w:val="005610EE"/>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pPr>
    <w:rPr>
      <w:rFonts w:ascii="Times New Roman" w:hAnsi="Times New Roman"/>
      <w:sz w:val="20"/>
      <w:szCs w:val="20"/>
    </w:rPr>
  </w:style>
  <w:style w:type="character" w:styleId="Odkaznakoment">
    <w:name w:val="annotation reference"/>
    <w:basedOn w:val="Standardnpsmoodstavce"/>
    <w:uiPriority w:val="99"/>
    <w:semiHidden/>
    <w:unhideWhenUsed/>
    <w:rsid w:val="009268AC"/>
    <w:rPr>
      <w:sz w:val="16"/>
      <w:szCs w:val="16"/>
    </w:rPr>
  </w:style>
  <w:style w:type="paragraph" w:styleId="Textkomente">
    <w:name w:val="annotation text"/>
    <w:basedOn w:val="Normln"/>
    <w:link w:val="TextkomenteChar"/>
    <w:uiPriority w:val="99"/>
    <w:semiHidden/>
    <w:unhideWhenUsed/>
    <w:rsid w:val="009268AC"/>
    <w:pPr>
      <w:spacing w:line="240" w:lineRule="auto"/>
    </w:pPr>
    <w:rPr>
      <w:sz w:val="20"/>
      <w:szCs w:val="20"/>
    </w:rPr>
  </w:style>
  <w:style w:type="character" w:customStyle="1" w:styleId="TextkomenteChar">
    <w:name w:val="Text komentáře Char"/>
    <w:basedOn w:val="Standardnpsmoodstavce"/>
    <w:link w:val="Textkomente"/>
    <w:uiPriority w:val="99"/>
    <w:semiHidden/>
    <w:rsid w:val="009268AC"/>
  </w:style>
  <w:style w:type="paragraph" w:styleId="Pedmtkomente">
    <w:name w:val="annotation subject"/>
    <w:basedOn w:val="Textkomente"/>
    <w:next w:val="Textkomente"/>
    <w:link w:val="PedmtkomenteChar"/>
    <w:uiPriority w:val="99"/>
    <w:semiHidden/>
    <w:unhideWhenUsed/>
    <w:rsid w:val="009268AC"/>
    <w:rPr>
      <w:b/>
      <w:bCs/>
    </w:rPr>
  </w:style>
  <w:style w:type="character" w:customStyle="1" w:styleId="PedmtkomenteChar">
    <w:name w:val="Předmět komentáře Char"/>
    <w:basedOn w:val="TextkomenteChar"/>
    <w:link w:val="Pedmtkomente"/>
    <w:uiPriority w:val="99"/>
    <w:semiHidden/>
    <w:rsid w:val="009268AC"/>
    <w:rPr>
      <w:b/>
      <w:bCs/>
    </w:rPr>
  </w:style>
  <w:style w:type="character" w:styleId="Zstupntext">
    <w:name w:val="Placeholder Text"/>
    <w:basedOn w:val="Standardnpsmoodstavce"/>
    <w:uiPriority w:val="99"/>
    <w:semiHidden/>
    <w:rsid w:val="005A35A6"/>
    <w:rPr>
      <w:color w:val="808080"/>
    </w:rPr>
  </w:style>
  <w:style w:type="paragraph" w:styleId="Odstavecseseznamem">
    <w:name w:val="List Paragraph"/>
    <w:basedOn w:val="Normln"/>
    <w:uiPriority w:val="34"/>
    <w:qFormat/>
    <w:rsid w:val="003F5A63"/>
    <w:pPr>
      <w:ind w:left="720"/>
      <w:contextualSpacing/>
    </w:pPr>
  </w:style>
  <w:style w:type="paragraph" w:customStyle="1" w:styleId="xl64">
    <w:name w:val="xl64"/>
    <w:basedOn w:val="Normln"/>
    <w:rsid w:val="003508CB"/>
    <w:pPr>
      <w:pBdr>
        <w:top w:val="single" w:sz="4" w:space="0" w:color="auto"/>
        <w:left w:val="single" w:sz="4" w:space="0" w:color="auto"/>
        <w:bottom w:val="single" w:sz="4" w:space="0" w:color="auto"/>
        <w:right w:val="single" w:sz="4" w:space="0" w:color="auto"/>
      </w:pBdr>
      <w:shd w:val="clear" w:color="000000" w:fill="31849B"/>
      <w:spacing w:before="100" w:beforeAutospacing="1" w:after="100" w:afterAutospacing="1" w:line="240" w:lineRule="auto"/>
      <w:textAlignment w:val="center"/>
    </w:pPr>
    <w:rPr>
      <w:rFonts w:ascii="Times New Roman" w:hAnsi="Times New Roman"/>
      <w:sz w:val="20"/>
      <w:szCs w:val="20"/>
    </w:rPr>
  </w:style>
  <w:style w:type="paragraph" w:customStyle="1" w:styleId="xl58">
    <w:name w:val="xl58"/>
    <w:basedOn w:val="Normln"/>
    <w:rsid w:val="00DD134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cs="Calibri"/>
      <w:sz w:val="24"/>
      <w:szCs w:val="24"/>
    </w:rPr>
  </w:style>
  <w:style w:type="paragraph" w:customStyle="1" w:styleId="xl59">
    <w:name w:val="xl59"/>
    <w:basedOn w:val="Normln"/>
    <w:rsid w:val="00DD134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cs="Calibri"/>
      <w:b/>
      <w:bCs/>
      <w:sz w:val="24"/>
      <w:szCs w:val="24"/>
    </w:rPr>
  </w:style>
  <w:style w:type="paragraph" w:customStyle="1" w:styleId="xl60">
    <w:name w:val="xl60"/>
    <w:basedOn w:val="Normln"/>
    <w:rsid w:val="00DD134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cs="Calibri"/>
      <w:sz w:val="24"/>
      <w:szCs w:val="24"/>
    </w:rPr>
  </w:style>
  <w:style w:type="paragraph" w:customStyle="1" w:styleId="xl61">
    <w:name w:val="xl61"/>
    <w:basedOn w:val="Normln"/>
    <w:rsid w:val="005E3EA3"/>
    <w:pPr>
      <w:spacing w:before="100" w:beforeAutospacing="1" w:after="100" w:afterAutospacing="1" w:line="240" w:lineRule="auto"/>
      <w:jc w:val="right"/>
    </w:pPr>
    <w:rPr>
      <w:rFonts w:cs="Calibri"/>
      <w:sz w:val="24"/>
      <w:szCs w:val="24"/>
    </w:rPr>
  </w:style>
  <w:style w:type="paragraph" w:customStyle="1" w:styleId="xl62">
    <w:name w:val="xl62"/>
    <w:basedOn w:val="Normln"/>
    <w:rsid w:val="005E3E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Calibri"/>
      <w:sz w:val="24"/>
      <w:szCs w:val="24"/>
    </w:rPr>
  </w:style>
  <w:style w:type="paragraph" w:customStyle="1" w:styleId="xl63">
    <w:name w:val="xl63"/>
    <w:basedOn w:val="Normln"/>
    <w:rsid w:val="005E3EA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cs="Calibri"/>
      <w:sz w:val="24"/>
      <w:szCs w:val="24"/>
    </w:rPr>
  </w:style>
  <w:style w:type="paragraph" w:customStyle="1" w:styleId="Styl1">
    <w:name w:val="Styl1"/>
    <w:basedOn w:val="Normln"/>
    <w:link w:val="Styl1Char"/>
    <w:qFormat/>
    <w:rsid w:val="00D85659"/>
    <w:pPr>
      <w:spacing w:after="0" w:line="240" w:lineRule="auto"/>
      <w:contextualSpacing/>
      <w:jc w:val="both"/>
      <w:outlineLvl w:val="0"/>
    </w:pPr>
    <w:rPr>
      <w:rFonts w:cs="Calibri"/>
      <w:bCs/>
      <w:sz w:val="20"/>
      <w:szCs w:val="20"/>
    </w:rPr>
  </w:style>
  <w:style w:type="character" w:customStyle="1" w:styleId="Styl1Char">
    <w:name w:val="Styl1 Char"/>
    <w:basedOn w:val="Standardnpsmoodstavce"/>
    <w:link w:val="Styl1"/>
    <w:rsid w:val="00D85659"/>
    <w:rPr>
      <w:rFonts w:cs="Calibri"/>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18114">
      <w:bodyDiv w:val="1"/>
      <w:marLeft w:val="0"/>
      <w:marRight w:val="0"/>
      <w:marTop w:val="0"/>
      <w:marBottom w:val="0"/>
      <w:divBdr>
        <w:top w:val="none" w:sz="0" w:space="0" w:color="auto"/>
        <w:left w:val="none" w:sz="0" w:space="0" w:color="auto"/>
        <w:bottom w:val="none" w:sz="0" w:space="0" w:color="auto"/>
        <w:right w:val="none" w:sz="0" w:space="0" w:color="auto"/>
      </w:divBdr>
    </w:div>
    <w:div w:id="18167910">
      <w:bodyDiv w:val="1"/>
      <w:marLeft w:val="0"/>
      <w:marRight w:val="0"/>
      <w:marTop w:val="0"/>
      <w:marBottom w:val="0"/>
      <w:divBdr>
        <w:top w:val="none" w:sz="0" w:space="0" w:color="auto"/>
        <w:left w:val="none" w:sz="0" w:space="0" w:color="auto"/>
        <w:bottom w:val="none" w:sz="0" w:space="0" w:color="auto"/>
        <w:right w:val="none" w:sz="0" w:space="0" w:color="auto"/>
      </w:divBdr>
    </w:div>
    <w:div w:id="32732495">
      <w:bodyDiv w:val="1"/>
      <w:marLeft w:val="0"/>
      <w:marRight w:val="0"/>
      <w:marTop w:val="0"/>
      <w:marBottom w:val="0"/>
      <w:divBdr>
        <w:top w:val="none" w:sz="0" w:space="0" w:color="auto"/>
        <w:left w:val="none" w:sz="0" w:space="0" w:color="auto"/>
        <w:bottom w:val="none" w:sz="0" w:space="0" w:color="auto"/>
        <w:right w:val="none" w:sz="0" w:space="0" w:color="auto"/>
      </w:divBdr>
    </w:div>
    <w:div w:id="34887818">
      <w:bodyDiv w:val="1"/>
      <w:marLeft w:val="0"/>
      <w:marRight w:val="0"/>
      <w:marTop w:val="0"/>
      <w:marBottom w:val="0"/>
      <w:divBdr>
        <w:top w:val="none" w:sz="0" w:space="0" w:color="auto"/>
        <w:left w:val="none" w:sz="0" w:space="0" w:color="auto"/>
        <w:bottom w:val="none" w:sz="0" w:space="0" w:color="auto"/>
        <w:right w:val="none" w:sz="0" w:space="0" w:color="auto"/>
      </w:divBdr>
    </w:div>
    <w:div w:id="39131188">
      <w:bodyDiv w:val="1"/>
      <w:marLeft w:val="0"/>
      <w:marRight w:val="0"/>
      <w:marTop w:val="0"/>
      <w:marBottom w:val="0"/>
      <w:divBdr>
        <w:top w:val="none" w:sz="0" w:space="0" w:color="auto"/>
        <w:left w:val="none" w:sz="0" w:space="0" w:color="auto"/>
        <w:bottom w:val="none" w:sz="0" w:space="0" w:color="auto"/>
        <w:right w:val="none" w:sz="0" w:space="0" w:color="auto"/>
      </w:divBdr>
    </w:div>
    <w:div w:id="41489824">
      <w:bodyDiv w:val="1"/>
      <w:marLeft w:val="0"/>
      <w:marRight w:val="0"/>
      <w:marTop w:val="0"/>
      <w:marBottom w:val="0"/>
      <w:divBdr>
        <w:top w:val="none" w:sz="0" w:space="0" w:color="auto"/>
        <w:left w:val="none" w:sz="0" w:space="0" w:color="auto"/>
        <w:bottom w:val="none" w:sz="0" w:space="0" w:color="auto"/>
        <w:right w:val="none" w:sz="0" w:space="0" w:color="auto"/>
      </w:divBdr>
    </w:div>
    <w:div w:id="59059957">
      <w:bodyDiv w:val="1"/>
      <w:marLeft w:val="0"/>
      <w:marRight w:val="0"/>
      <w:marTop w:val="0"/>
      <w:marBottom w:val="0"/>
      <w:divBdr>
        <w:top w:val="none" w:sz="0" w:space="0" w:color="auto"/>
        <w:left w:val="none" w:sz="0" w:space="0" w:color="auto"/>
        <w:bottom w:val="none" w:sz="0" w:space="0" w:color="auto"/>
        <w:right w:val="none" w:sz="0" w:space="0" w:color="auto"/>
      </w:divBdr>
    </w:div>
    <w:div w:id="61753672">
      <w:bodyDiv w:val="1"/>
      <w:marLeft w:val="0"/>
      <w:marRight w:val="0"/>
      <w:marTop w:val="0"/>
      <w:marBottom w:val="0"/>
      <w:divBdr>
        <w:top w:val="none" w:sz="0" w:space="0" w:color="auto"/>
        <w:left w:val="none" w:sz="0" w:space="0" w:color="auto"/>
        <w:bottom w:val="none" w:sz="0" w:space="0" w:color="auto"/>
        <w:right w:val="none" w:sz="0" w:space="0" w:color="auto"/>
      </w:divBdr>
    </w:div>
    <w:div w:id="61830706">
      <w:bodyDiv w:val="1"/>
      <w:marLeft w:val="0"/>
      <w:marRight w:val="0"/>
      <w:marTop w:val="0"/>
      <w:marBottom w:val="0"/>
      <w:divBdr>
        <w:top w:val="none" w:sz="0" w:space="0" w:color="auto"/>
        <w:left w:val="none" w:sz="0" w:space="0" w:color="auto"/>
        <w:bottom w:val="none" w:sz="0" w:space="0" w:color="auto"/>
        <w:right w:val="none" w:sz="0" w:space="0" w:color="auto"/>
      </w:divBdr>
    </w:div>
    <w:div w:id="75057881">
      <w:bodyDiv w:val="1"/>
      <w:marLeft w:val="0"/>
      <w:marRight w:val="0"/>
      <w:marTop w:val="0"/>
      <w:marBottom w:val="0"/>
      <w:divBdr>
        <w:top w:val="none" w:sz="0" w:space="0" w:color="auto"/>
        <w:left w:val="none" w:sz="0" w:space="0" w:color="auto"/>
        <w:bottom w:val="none" w:sz="0" w:space="0" w:color="auto"/>
        <w:right w:val="none" w:sz="0" w:space="0" w:color="auto"/>
      </w:divBdr>
    </w:div>
    <w:div w:id="81538079">
      <w:bodyDiv w:val="1"/>
      <w:marLeft w:val="0"/>
      <w:marRight w:val="0"/>
      <w:marTop w:val="0"/>
      <w:marBottom w:val="0"/>
      <w:divBdr>
        <w:top w:val="none" w:sz="0" w:space="0" w:color="auto"/>
        <w:left w:val="none" w:sz="0" w:space="0" w:color="auto"/>
        <w:bottom w:val="none" w:sz="0" w:space="0" w:color="auto"/>
        <w:right w:val="none" w:sz="0" w:space="0" w:color="auto"/>
      </w:divBdr>
    </w:div>
    <w:div w:id="88044477">
      <w:bodyDiv w:val="1"/>
      <w:marLeft w:val="0"/>
      <w:marRight w:val="0"/>
      <w:marTop w:val="0"/>
      <w:marBottom w:val="0"/>
      <w:divBdr>
        <w:top w:val="none" w:sz="0" w:space="0" w:color="auto"/>
        <w:left w:val="none" w:sz="0" w:space="0" w:color="auto"/>
        <w:bottom w:val="none" w:sz="0" w:space="0" w:color="auto"/>
        <w:right w:val="none" w:sz="0" w:space="0" w:color="auto"/>
      </w:divBdr>
    </w:div>
    <w:div w:id="95683512">
      <w:bodyDiv w:val="1"/>
      <w:marLeft w:val="0"/>
      <w:marRight w:val="0"/>
      <w:marTop w:val="0"/>
      <w:marBottom w:val="0"/>
      <w:divBdr>
        <w:top w:val="none" w:sz="0" w:space="0" w:color="auto"/>
        <w:left w:val="none" w:sz="0" w:space="0" w:color="auto"/>
        <w:bottom w:val="none" w:sz="0" w:space="0" w:color="auto"/>
        <w:right w:val="none" w:sz="0" w:space="0" w:color="auto"/>
      </w:divBdr>
    </w:div>
    <w:div w:id="96298256">
      <w:bodyDiv w:val="1"/>
      <w:marLeft w:val="0"/>
      <w:marRight w:val="0"/>
      <w:marTop w:val="0"/>
      <w:marBottom w:val="0"/>
      <w:divBdr>
        <w:top w:val="none" w:sz="0" w:space="0" w:color="auto"/>
        <w:left w:val="none" w:sz="0" w:space="0" w:color="auto"/>
        <w:bottom w:val="none" w:sz="0" w:space="0" w:color="auto"/>
        <w:right w:val="none" w:sz="0" w:space="0" w:color="auto"/>
      </w:divBdr>
    </w:div>
    <w:div w:id="105199904">
      <w:bodyDiv w:val="1"/>
      <w:marLeft w:val="0"/>
      <w:marRight w:val="0"/>
      <w:marTop w:val="0"/>
      <w:marBottom w:val="0"/>
      <w:divBdr>
        <w:top w:val="none" w:sz="0" w:space="0" w:color="auto"/>
        <w:left w:val="none" w:sz="0" w:space="0" w:color="auto"/>
        <w:bottom w:val="none" w:sz="0" w:space="0" w:color="auto"/>
        <w:right w:val="none" w:sz="0" w:space="0" w:color="auto"/>
      </w:divBdr>
    </w:div>
    <w:div w:id="106432113">
      <w:bodyDiv w:val="1"/>
      <w:marLeft w:val="0"/>
      <w:marRight w:val="0"/>
      <w:marTop w:val="0"/>
      <w:marBottom w:val="0"/>
      <w:divBdr>
        <w:top w:val="none" w:sz="0" w:space="0" w:color="auto"/>
        <w:left w:val="none" w:sz="0" w:space="0" w:color="auto"/>
        <w:bottom w:val="none" w:sz="0" w:space="0" w:color="auto"/>
        <w:right w:val="none" w:sz="0" w:space="0" w:color="auto"/>
      </w:divBdr>
    </w:div>
    <w:div w:id="109665929">
      <w:bodyDiv w:val="1"/>
      <w:marLeft w:val="0"/>
      <w:marRight w:val="0"/>
      <w:marTop w:val="0"/>
      <w:marBottom w:val="0"/>
      <w:divBdr>
        <w:top w:val="none" w:sz="0" w:space="0" w:color="auto"/>
        <w:left w:val="none" w:sz="0" w:space="0" w:color="auto"/>
        <w:bottom w:val="none" w:sz="0" w:space="0" w:color="auto"/>
        <w:right w:val="none" w:sz="0" w:space="0" w:color="auto"/>
      </w:divBdr>
    </w:div>
    <w:div w:id="115028563">
      <w:bodyDiv w:val="1"/>
      <w:marLeft w:val="0"/>
      <w:marRight w:val="0"/>
      <w:marTop w:val="0"/>
      <w:marBottom w:val="0"/>
      <w:divBdr>
        <w:top w:val="none" w:sz="0" w:space="0" w:color="auto"/>
        <w:left w:val="none" w:sz="0" w:space="0" w:color="auto"/>
        <w:bottom w:val="none" w:sz="0" w:space="0" w:color="auto"/>
        <w:right w:val="none" w:sz="0" w:space="0" w:color="auto"/>
      </w:divBdr>
    </w:div>
    <w:div w:id="120609254">
      <w:bodyDiv w:val="1"/>
      <w:marLeft w:val="0"/>
      <w:marRight w:val="0"/>
      <w:marTop w:val="0"/>
      <w:marBottom w:val="0"/>
      <w:divBdr>
        <w:top w:val="none" w:sz="0" w:space="0" w:color="auto"/>
        <w:left w:val="none" w:sz="0" w:space="0" w:color="auto"/>
        <w:bottom w:val="none" w:sz="0" w:space="0" w:color="auto"/>
        <w:right w:val="none" w:sz="0" w:space="0" w:color="auto"/>
      </w:divBdr>
    </w:div>
    <w:div w:id="133523656">
      <w:bodyDiv w:val="1"/>
      <w:marLeft w:val="0"/>
      <w:marRight w:val="0"/>
      <w:marTop w:val="0"/>
      <w:marBottom w:val="0"/>
      <w:divBdr>
        <w:top w:val="none" w:sz="0" w:space="0" w:color="auto"/>
        <w:left w:val="none" w:sz="0" w:space="0" w:color="auto"/>
        <w:bottom w:val="none" w:sz="0" w:space="0" w:color="auto"/>
        <w:right w:val="none" w:sz="0" w:space="0" w:color="auto"/>
      </w:divBdr>
    </w:div>
    <w:div w:id="143396344">
      <w:bodyDiv w:val="1"/>
      <w:marLeft w:val="0"/>
      <w:marRight w:val="0"/>
      <w:marTop w:val="0"/>
      <w:marBottom w:val="0"/>
      <w:divBdr>
        <w:top w:val="none" w:sz="0" w:space="0" w:color="auto"/>
        <w:left w:val="none" w:sz="0" w:space="0" w:color="auto"/>
        <w:bottom w:val="none" w:sz="0" w:space="0" w:color="auto"/>
        <w:right w:val="none" w:sz="0" w:space="0" w:color="auto"/>
      </w:divBdr>
    </w:div>
    <w:div w:id="147209400">
      <w:bodyDiv w:val="1"/>
      <w:marLeft w:val="0"/>
      <w:marRight w:val="0"/>
      <w:marTop w:val="0"/>
      <w:marBottom w:val="0"/>
      <w:divBdr>
        <w:top w:val="none" w:sz="0" w:space="0" w:color="auto"/>
        <w:left w:val="none" w:sz="0" w:space="0" w:color="auto"/>
        <w:bottom w:val="none" w:sz="0" w:space="0" w:color="auto"/>
        <w:right w:val="none" w:sz="0" w:space="0" w:color="auto"/>
      </w:divBdr>
    </w:div>
    <w:div w:id="149835999">
      <w:bodyDiv w:val="1"/>
      <w:marLeft w:val="0"/>
      <w:marRight w:val="0"/>
      <w:marTop w:val="0"/>
      <w:marBottom w:val="0"/>
      <w:divBdr>
        <w:top w:val="none" w:sz="0" w:space="0" w:color="auto"/>
        <w:left w:val="none" w:sz="0" w:space="0" w:color="auto"/>
        <w:bottom w:val="none" w:sz="0" w:space="0" w:color="auto"/>
        <w:right w:val="none" w:sz="0" w:space="0" w:color="auto"/>
      </w:divBdr>
    </w:div>
    <w:div w:id="154032467">
      <w:bodyDiv w:val="1"/>
      <w:marLeft w:val="0"/>
      <w:marRight w:val="0"/>
      <w:marTop w:val="0"/>
      <w:marBottom w:val="0"/>
      <w:divBdr>
        <w:top w:val="none" w:sz="0" w:space="0" w:color="auto"/>
        <w:left w:val="none" w:sz="0" w:space="0" w:color="auto"/>
        <w:bottom w:val="none" w:sz="0" w:space="0" w:color="auto"/>
        <w:right w:val="none" w:sz="0" w:space="0" w:color="auto"/>
      </w:divBdr>
    </w:div>
    <w:div w:id="165094618">
      <w:bodyDiv w:val="1"/>
      <w:marLeft w:val="0"/>
      <w:marRight w:val="0"/>
      <w:marTop w:val="0"/>
      <w:marBottom w:val="0"/>
      <w:divBdr>
        <w:top w:val="none" w:sz="0" w:space="0" w:color="auto"/>
        <w:left w:val="none" w:sz="0" w:space="0" w:color="auto"/>
        <w:bottom w:val="none" w:sz="0" w:space="0" w:color="auto"/>
        <w:right w:val="none" w:sz="0" w:space="0" w:color="auto"/>
      </w:divBdr>
    </w:div>
    <w:div w:id="165216789">
      <w:bodyDiv w:val="1"/>
      <w:marLeft w:val="0"/>
      <w:marRight w:val="0"/>
      <w:marTop w:val="0"/>
      <w:marBottom w:val="0"/>
      <w:divBdr>
        <w:top w:val="none" w:sz="0" w:space="0" w:color="auto"/>
        <w:left w:val="none" w:sz="0" w:space="0" w:color="auto"/>
        <w:bottom w:val="none" w:sz="0" w:space="0" w:color="auto"/>
        <w:right w:val="none" w:sz="0" w:space="0" w:color="auto"/>
      </w:divBdr>
    </w:div>
    <w:div w:id="180316351">
      <w:bodyDiv w:val="1"/>
      <w:marLeft w:val="0"/>
      <w:marRight w:val="0"/>
      <w:marTop w:val="0"/>
      <w:marBottom w:val="0"/>
      <w:divBdr>
        <w:top w:val="none" w:sz="0" w:space="0" w:color="auto"/>
        <w:left w:val="none" w:sz="0" w:space="0" w:color="auto"/>
        <w:bottom w:val="none" w:sz="0" w:space="0" w:color="auto"/>
        <w:right w:val="none" w:sz="0" w:space="0" w:color="auto"/>
      </w:divBdr>
    </w:div>
    <w:div w:id="183831601">
      <w:bodyDiv w:val="1"/>
      <w:marLeft w:val="0"/>
      <w:marRight w:val="0"/>
      <w:marTop w:val="0"/>
      <w:marBottom w:val="0"/>
      <w:divBdr>
        <w:top w:val="none" w:sz="0" w:space="0" w:color="auto"/>
        <w:left w:val="none" w:sz="0" w:space="0" w:color="auto"/>
        <w:bottom w:val="none" w:sz="0" w:space="0" w:color="auto"/>
        <w:right w:val="none" w:sz="0" w:space="0" w:color="auto"/>
      </w:divBdr>
    </w:div>
    <w:div w:id="184097036">
      <w:bodyDiv w:val="1"/>
      <w:marLeft w:val="0"/>
      <w:marRight w:val="0"/>
      <w:marTop w:val="0"/>
      <w:marBottom w:val="0"/>
      <w:divBdr>
        <w:top w:val="none" w:sz="0" w:space="0" w:color="auto"/>
        <w:left w:val="none" w:sz="0" w:space="0" w:color="auto"/>
        <w:bottom w:val="none" w:sz="0" w:space="0" w:color="auto"/>
        <w:right w:val="none" w:sz="0" w:space="0" w:color="auto"/>
      </w:divBdr>
    </w:div>
    <w:div w:id="192497066">
      <w:bodyDiv w:val="1"/>
      <w:marLeft w:val="0"/>
      <w:marRight w:val="0"/>
      <w:marTop w:val="0"/>
      <w:marBottom w:val="0"/>
      <w:divBdr>
        <w:top w:val="none" w:sz="0" w:space="0" w:color="auto"/>
        <w:left w:val="none" w:sz="0" w:space="0" w:color="auto"/>
        <w:bottom w:val="none" w:sz="0" w:space="0" w:color="auto"/>
        <w:right w:val="none" w:sz="0" w:space="0" w:color="auto"/>
      </w:divBdr>
    </w:div>
    <w:div w:id="198860811">
      <w:bodyDiv w:val="1"/>
      <w:marLeft w:val="0"/>
      <w:marRight w:val="0"/>
      <w:marTop w:val="0"/>
      <w:marBottom w:val="0"/>
      <w:divBdr>
        <w:top w:val="none" w:sz="0" w:space="0" w:color="auto"/>
        <w:left w:val="none" w:sz="0" w:space="0" w:color="auto"/>
        <w:bottom w:val="none" w:sz="0" w:space="0" w:color="auto"/>
        <w:right w:val="none" w:sz="0" w:space="0" w:color="auto"/>
      </w:divBdr>
    </w:div>
    <w:div w:id="201095343">
      <w:bodyDiv w:val="1"/>
      <w:marLeft w:val="0"/>
      <w:marRight w:val="0"/>
      <w:marTop w:val="0"/>
      <w:marBottom w:val="0"/>
      <w:divBdr>
        <w:top w:val="none" w:sz="0" w:space="0" w:color="auto"/>
        <w:left w:val="none" w:sz="0" w:space="0" w:color="auto"/>
        <w:bottom w:val="none" w:sz="0" w:space="0" w:color="auto"/>
        <w:right w:val="none" w:sz="0" w:space="0" w:color="auto"/>
      </w:divBdr>
    </w:div>
    <w:div w:id="202208152">
      <w:bodyDiv w:val="1"/>
      <w:marLeft w:val="0"/>
      <w:marRight w:val="0"/>
      <w:marTop w:val="0"/>
      <w:marBottom w:val="0"/>
      <w:divBdr>
        <w:top w:val="none" w:sz="0" w:space="0" w:color="auto"/>
        <w:left w:val="none" w:sz="0" w:space="0" w:color="auto"/>
        <w:bottom w:val="none" w:sz="0" w:space="0" w:color="auto"/>
        <w:right w:val="none" w:sz="0" w:space="0" w:color="auto"/>
      </w:divBdr>
    </w:div>
    <w:div w:id="202593927">
      <w:bodyDiv w:val="1"/>
      <w:marLeft w:val="0"/>
      <w:marRight w:val="0"/>
      <w:marTop w:val="0"/>
      <w:marBottom w:val="0"/>
      <w:divBdr>
        <w:top w:val="none" w:sz="0" w:space="0" w:color="auto"/>
        <w:left w:val="none" w:sz="0" w:space="0" w:color="auto"/>
        <w:bottom w:val="none" w:sz="0" w:space="0" w:color="auto"/>
        <w:right w:val="none" w:sz="0" w:space="0" w:color="auto"/>
      </w:divBdr>
    </w:div>
    <w:div w:id="214317268">
      <w:bodyDiv w:val="1"/>
      <w:marLeft w:val="0"/>
      <w:marRight w:val="0"/>
      <w:marTop w:val="0"/>
      <w:marBottom w:val="0"/>
      <w:divBdr>
        <w:top w:val="none" w:sz="0" w:space="0" w:color="auto"/>
        <w:left w:val="none" w:sz="0" w:space="0" w:color="auto"/>
        <w:bottom w:val="none" w:sz="0" w:space="0" w:color="auto"/>
        <w:right w:val="none" w:sz="0" w:space="0" w:color="auto"/>
      </w:divBdr>
    </w:div>
    <w:div w:id="215898558">
      <w:bodyDiv w:val="1"/>
      <w:marLeft w:val="0"/>
      <w:marRight w:val="0"/>
      <w:marTop w:val="0"/>
      <w:marBottom w:val="0"/>
      <w:divBdr>
        <w:top w:val="none" w:sz="0" w:space="0" w:color="auto"/>
        <w:left w:val="none" w:sz="0" w:space="0" w:color="auto"/>
        <w:bottom w:val="none" w:sz="0" w:space="0" w:color="auto"/>
        <w:right w:val="none" w:sz="0" w:space="0" w:color="auto"/>
      </w:divBdr>
    </w:div>
    <w:div w:id="228351278">
      <w:bodyDiv w:val="1"/>
      <w:marLeft w:val="0"/>
      <w:marRight w:val="0"/>
      <w:marTop w:val="0"/>
      <w:marBottom w:val="0"/>
      <w:divBdr>
        <w:top w:val="none" w:sz="0" w:space="0" w:color="auto"/>
        <w:left w:val="none" w:sz="0" w:space="0" w:color="auto"/>
        <w:bottom w:val="none" w:sz="0" w:space="0" w:color="auto"/>
        <w:right w:val="none" w:sz="0" w:space="0" w:color="auto"/>
      </w:divBdr>
    </w:div>
    <w:div w:id="233467837">
      <w:bodyDiv w:val="1"/>
      <w:marLeft w:val="0"/>
      <w:marRight w:val="0"/>
      <w:marTop w:val="0"/>
      <w:marBottom w:val="0"/>
      <w:divBdr>
        <w:top w:val="none" w:sz="0" w:space="0" w:color="auto"/>
        <w:left w:val="none" w:sz="0" w:space="0" w:color="auto"/>
        <w:bottom w:val="none" w:sz="0" w:space="0" w:color="auto"/>
        <w:right w:val="none" w:sz="0" w:space="0" w:color="auto"/>
      </w:divBdr>
    </w:div>
    <w:div w:id="239026124">
      <w:bodyDiv w:val="1"/>
      <w:marLeft w:val="0"/>
      <w:marRight w:val="0"/>
      <w:marTop w:val="0"/>
      <w:marBottom w:val="0"/>
      <w:divBdr>
        <w:top w:val="none" w:sz="0" w:space="0" w:color="auto"/>
        <w:left w:val="none" w:sz="0" w:space="0" w:color="auto"/>
        <w:bottom w:val="none" w:sz="0" w:space="0" w:color="auto"/>
        <w:right w:val="none" w:sz="0" w:space="0" w:color="auto"/>
      </w:divBdr>
    </w:div>
    <w:div w:id="241184395">
      <w:bodyDiv w:val="1"/>
      <w:marLeft w:val="0"/>
      <w:marRight w:val="0"/>
      <w:marTop w:val="0"/>
      <w:marBottom w:val="0"/>
      <w:divBdr>
        <w:top w:val="none" w:sz="0" w:space="0" w:color="auto"/>
        <w:left w:val="none" w:sz="0" w:space="0" w:color="auto"/>
        <w:bottom w:val="none" w:sz="0" w:space="0" w:color="auto"/>
        <w:right w:val="none" w:sz="0" w:space="0" w:color="auto"/>
      </w:divBdr>
    </w:div>
    <w:div w:id="243341213">
      <w:bodyDiv w:val="1"/>
      <w:marLeft w:val="0"/>
      <w:marRight w:val="0"/>
      <w:marTop w:val="0"/>
      <w:marBottom w:val="0"/>
      <w:divBdr>
        <w:top w:val="none" w:sz="0" w:space="0" w:color="auto"/>
        <w:left w:val="none" w:sz="0" w:space="0" w:color="auto"/>
        <w:bottom w:val="none" w:sz="0" w:space="0" w:color="auto"/>
        <w:right w:val="none" w:sz="0" w:space="0" w:color="auto"/>
      </w:divBdr>
    </w:div>
    <w:div w:id="243493377">
      <w:bodyDiv w:val="1"/>
      <w:marLeft w:val="0"/>
      <w:marRight w:val="0"/>
      <w:marTop w:val="0"/>
      <w:marBottom w:val="0"/>
      <w:divBdr>
        <w:top w:val="none" w:sz="0" w:space="0" w:color="auto"/>
        <w:left w:val="none" w:sz="0" w:space="0" w:color="auto"/>
        <w:bottom w:val="none" w:sz="0" w:space="0" w:color="auto"/>
        <w:right w:val="none" w:sz="0" w:space="0" w:color="auto"/>
      </w:divBdr>
    </w:div>
    <w:div w:id="245236506">
      <w:bodyDiv w:val="1"/>
      <w:marLeft w:val="0"/>
      <w:marRight w:val="0"/>
      <w:marTop w:val="0"/>
      <w:marBottom w:val="0"/>
      <w:divBdr>
        <w:top w:val="none" w:sz="0" w:space="0" w:color="auto"/>
        <w:left w:val="none" w:sz="0" w:space="0" w:color="auto"/>
        <w:bottom w:val="none" w:sz="0" w:space="0" w:color="auto"/>
        <w:right w:val="none" w:sz="0" w:space="0" w:color="auto"/>
      </w:divBdr>
    </w:div>
    <w:div w:id="253512318">
      <w:bodyDiv w:val="1"/>
      <w:marLeft w:val="0"/>
      <w:marRight w:val="0"/>
      <w:marTop w:val="0"/>
      <w:marBottom w:val="0"/>
      <w:divBdr>
        <w:top w:val="none" w:sz="0" w:space="0" w:color="auto"/>
        <w:left w:val="none" w:sz="0" w:space="0" w:color="auto"/>
        <w:bottom w:val="none" w:sz="0" w:space="0" w:color="auto"/>
        <w:right w:val="none" w:sz="0" w:space="0" w:color="auto"/>
      </w:divBdr>
    </w:div>
    <w:div w:id="254287807">
      <w:bodyDiv w:val="1"/>
      <w:marLeft w:val="0"/>
      <w:marRight w:val="0"/>
      <w:marTop w:val="0"/>
      <w:marBottom w:val="0"/>
      <w:divBdr>
        <w:top w:val="none" w:sz="0" w:space="0" w:color="auto"/>
        <w:left w:val="none" w:sz="0" w:space="0" w:color="auto"/>
        <w:bottom w:val="none" w:sz="0" w:space="0" w:color="auto"/>
        <w:right w:val="none" w:sz="0" w:space="0" w:color="auto"/>
      </w:divBdr>
    </w:div>
    <w:div w:id="257644018">
      <w:bodyDiv w:val="1"/>
      <w:marLeft w:val="0"/>
      <w:marRight w:val="0"/>
      <w:marTop w:val="0"/>
      <w:marBottom w:val="0"/>
      <w:divBdr>
        <w:top w:val="none" w:sz="0" w:space="0" w:color="auto"/>
        <w:left w:val="none" w:sz="0" w:space="0" w:color="auto"/>
        <w:bottom w:val="none" w:sz="0" w:space="0" w:color="auto"/>
        <w:right w:val="none" w:sz="0" w:space="0" w:color="auto"/>
      </w:divBdr>
    </w:div>
    <w:div w:id="258293196">
      <w:bodyDiv w:val="1"/>
      <w:marLeft w:val="0"/>
      <w:marRight w:val="0"/>
      <w:marTop w:val="0"/>
      <w:marBottom w:val="0"/>
      <w:divBdr>
        <w:top w:val="none" w:sz="0" w:space="0" w:color="auto"/>
        <w:left w:val="none" w:sz="0" w:space="0" w:color="auto"/>
        <w:bottom w:val="none" w:sz="0" w:space="0" w:color="auto"/>
        <w:right w:val="none" w:sz="0" w:space="0" w:color="auto"/>
      </w:divBdr>
    </w:div>
    <w:div w:id="261300488">
      <w:bodyDiv w:val="1"/>
      <w:marLeft w:val="0"/>
      <w:marRight w:val="0"/>
      <w:marTop w:val="0"/>
      <w:marBottom w:val="0"/>
      <w:divBdr>
        <w:top w:val="none" w:sz="0" w:space="0" w:color="auto"/>
        <w:left w:val="none" w:sz="0" w:space="0" w:color="auto"/>
        <w:bottom w:val="none" w:sz="0" w:space="0" w:color="auto"/>
        <w:right w:val="none" w:sz="0" w:space="0" w:color="auto"/>
      </w:divBdr>
    </w:div>
    <w:div w:id="270087942">
      <w:bodyDiv w:val="1"/>
      <w:marLeft w:val="0"/>
      <w:marRight w:val="0"/>
      <w:marTop w:val="0"/>
      <w:marBottom w:val="0"/>
      <w:divBdr>
        <w:top w:val="none" w:sz="0" w:space="0" w:color="auto"/>
        <w:left w:val="none" w:sz="0" w:space="0" w:color="auto"/>
        <w:bottom w:val="none" w:sz="0" w:space="0" w:color="auto"/>
        <w:right w:val="none" w:sz="0" w:space="0" w:color="auto"/>
      </w:divBdr>
    </w:div>
    <w:div w:id="271132624">
      <w:bodyDiv w:val="1"/>
      <w:marLeft w:val="0"/>
      <w:marRight w:val="0"/>
      <w:marTop w:val="0"/>
      <w:marBottom w:val="0"/>
      <w:divBdr>
        <w:top w:val="none" w:sz="0" w:space="0" w:color="auto"/>
        <w:left w:val="none" w:sz="0" w:space="0" w:color="auto"/>
        <w:bottom w:val="none" w:sz="0" w:space="0" w:color="auto"/>
        <w:right w:val="none" w:sz="0" w:space="0" w:color="auto"/>
      </w:divBdr>
    </w:div>
    <w:div w:id="272714396">
      <w:bodyDiv w:val="1"/>
      <w:marLeft w:val="0"/>
      <w:marRight w:val="0"/>
      <w:marTop w:val="0"/>
      <w:marBottom w:val="0"/>
      <w:divBdr>
        <w:top w:val="none" w:sz="0" w:space="0" w:color="auto"/>
        <w:left w:val="none" w:sz="0" w:space="0" w:color="auto"/>
        <w:bottom w:val="none" w:sz="0" w:space="0" w:color="auto"/>
        <w:right w:val="none" w:sz="0" w:space="0" w:color="auto"/>
      </w:divBdr>
    </w:div>
    <w:div w:id="274219788">
      <w:bodyDiv w:val="1"/>
      <w:marLeft w:val="0"/>
      <w:marRight w:val="0"/>
      <w:marTop w:val="0"/>
      <w:marBottom w:val="0"/>
      <w:divBdr>
        <w:top w:val="none" w:sz="0" w:space="0" w:color="auto"/>
        <w:left w:val="none" w:sz="0" w:space="0" w:color="auto"/>
        <w:bottom w:val="none" w:sz="0" w:space="0" w:color="auto"/>
        <w:right w:val="none" w:sz="0" w:space="0" w:color="auto"/>
      </w:divBdr>
    </w:div>
    <w:div w:id="309134538">
      <w:bodyDiv w:val="1"/>
      <w:marLeft w:val="0"/>
      <w:marRight w:val="0"/>
      <w:marTop w:val="0"/>
      <w:marBottom w:val="0"/>
      <w:divBdr>
        <w:top w:val="none" w:sz="0" w:space="0" w:color="auto"/>
        <w:left w:val="none" w:sz="0" w:space="0" w:color="auto"/>
        <w:bottom w:val="none" w:sz="0" w:space="0" w:color="auto"/>
        <w:right w:val="none" w:sz="0" w:space="0" w:color="auto"/>
      </w:divBdr>
    </w:div>
    <w:div w:id="309869681">
      <w:bodyDiv w:val="1"/>
      <w:marLeft w:val="0"/>
      <w:marRight w:val="0"/>
      <w:marTop w:val="0"/>
      <w:marBottom w:val="0"/>
      <w:divBdr>
        <w:top w:val="none" w:sz="0" w:space="0" w:color="auto"/>
        <w:left w:val="none" w:sz="0" w:space="0" w:color="auto"/>
        <w:bottom w:val="none" w:sz="0" w:space="0" w:color="auto"/>
        <w:right w:val="none" w:sz="0" w:space="0" w:color="auto"/>
      </w:divBdr>
    </w:div>
    <w:div w:id="311838808">
      <w:bodyDiv w:val="1"/>
      <w:marLeft w:val="0"/>
      <w:marRight w:val="0"/>
      <w:marTop w:val="0"/>
      <w:marBottom w:val="0"/>
      <w:divBdr>
        <w:top w:val="none" w:sz="0" w:space="0" w:color="auto"/>
        <w:left w:val="none" w:sz="0" w:space="0" w:color="auto"/>
        <w:bottom w:val="none" w:sz="0" w:space="0" w:color="auto"/>
        <w:right w:val="none" w:sz="0" w:space="0" w:color="auto"/>
      </w:divBdr>
    </w:div>
    <w:div w:id="314259194">
      <w:bodyDiv w:val="1"/>
      <w:marLeft w:val="0"/>
      <w:marRight w:val="0"/>
      <w:marTop w:val="0"/>
      <w:marBottom w:val="0"/>
      <w:divBdr>
        <w:top w:val="none" w:sz="0" w:space="0" w:color="auto"/>
        <w:left w:val="none" w:sz="0" w:space="0" w:color="auto"/>
        <w:bottom w:val="none" w:sz="0" w:space="0" w:color="auto"/>
        <w:right w:val="none" w:sz="0" w:space="0" w:color="auto"/>
      </w:divBdr>
    </w:div>
    <w:div w:id="339115446">
      <w:bodyDiv w:val="1"/>
      <w:marLeft w:val="0"/>
      <w:marRight w:val="0"/>
      <w:marTop w:val="0"/>
      <w:marBottom w:val="0"/>
      <w:divBdr>
        <w:top w:val="none" w:sz="0" w:space="0" w:color="auto"/>
        <w:left w:val="none" w:sz="0" w:space="0" w:color="auto"/>
        <w:bottom w:val="none" w:sz="0" w:space="0" w:color="auto"/>
        <w:right w:val="none" w:sz="0" w:space="0" w:color="auto"/>
      </w:divBdr>
    </w:div>
    <w:div w:id="343094383">
      <w:bodyDiv w:val="1"/>
      <w:marLeft w:val="0"/>
      <w:marRight w:val="0"/>
      <w:marTop w:val="0"/>
      <w:marBottom w:val="0"/>
      <w:divBdr>
        <w:top w:val="none" w:sz="0" w:space="0" w:color="auto"/>
        <w:left w:val="none" w:sz="0" w:space="0" w:color="auto"/>
        <w:bottom w:val="none" w:sz="0" w:space="0" w:color="auto"/>
        <w:right w:val="none" w:sz="0" w:space="0" w:color="auto"/>
      </w:divBdr>
    </w:div>
    <w:div w:id="345064974">
      <w:bodyDiv w:val="1"/>
      <w:marLeft w:val="0"/>
      <w:marRight w:val="0"/>
      <w:marTop w:val="0"/>
      <w:marBottom w:val="0"/>
      <w:divBdr>
        <w:top w:val="none" w:sz="0" w:space="0" w:color="auto"/>
        <w:left w:val="none" w:sz="0" w:space="0" w:color="auto"/>
        <w:bottom w:val="none" w:sz="0" w:space="0" w:color="auto"/>
        <w:right w:val="none" w:sz="0" w:space="0" w:color="auto"/>
      </w:divBdr>
    </w:div>
    <w:div w:id="345404154">
      <w:bodyDiv w:val="1"/>
      <w:marLeft w:val="0"/>
      <w:marRight w:val="0"/>
      <w:marTop w:val="0"/>
      <w:marBottom w:val="0"/>
      <w:divBdr>
        <w:top w:val="none" w:sz="0" w:space="0" w:color="auto"/>
        <w:left w:val="none" w:sz="0" w:space="0" w:color="auto"/>
        <w:bottom w:val="none" w:sz="0" w:space="0" w:color="auto"/>
        <w:right w:val="none" w:sz="0" w:space="0" w:color="auto"/>
      </w:divBdr>
    </w:div>
    <w:div w:id="346104216">
      <w:bodyDiv w:val="1"/>
      <w:marLeft w:val="0"/>
      <w:marRight w:val="0"/>
      <w:marTop w:val="0"/>
      <w:marBottom w:val="0"/>
      <w:divBdr>
        <w:top w:val="none" w:sz="0" w:space="0" w:color="auto"/>
        <w:left w:val="none" w:sz="0" w:space="0" w:color="auto"/>
        <w:bottom w:val="none" w:sz="0" w:space="0" w:color="auto"/>
        <w:right w:val="none" w:sz="0" w:space="0" w:color="auto"/>
      </w:divBdr>
    </w:div>
    <w:div w:id="348218329">
      <w:bodyDiv w:val="1"/>
      <w:marLeft w:val="0"/>
      <w:marRight w:val="0"/>
      <w:marTop w:val="0"/>
      <w:marBottom w:val="0"/>
      <w:divBdr>
        <w:top w:val="none" w:sz="0" w:space="0" w:color="auto"/>
        <w:left w:val="none" w:sz="0" w:space="0" w:color="auto"/>
        <w:bottom w:val="none" w:sz="0" w:space="0" w:color="auto"/>
        <w:right w:val="none" w:sz="0" w:space="0" w:color="auto"/>
      </w:divBdr>
    </w:div>
    <w:div w:id="348723840">
      <w:bodyDiv w:val="1"/>
      <w:marLeft w:val="0"/>
      <w:marRight w:val="0"/>
      <w:marTop w:val="0"/>
      <w:marBottom w:val="0"/>
      <w:divBdr>
        <w:top w:val="none" w:sz="0" w:space="0" w:color="auto"/>
        <w:left w:val="none" w:sz="0" w:space="0" w:color="auto"/>
        <w:bottom w:val="none" w:sz="0" w:space="0" w:color="auto"/>
        <w:right w:val="none" w:sz="0" w:space="0" w:color="auto"/>
      </w:divBdr>
    </w:div>
    <w:div w:id="349453573">
      <w:bodyDiv w:val="1"/>
      <w:marLeft w:val="0"/>
      <w:marRight w:val="0"/>
      <w:marTop w:val="0"/>
      <w:marBottom w:val="0"/>
      <w:divBdr>
        <w:top w:val="none" w:sz="0" w:space="0" w:color="auto"/>
        <w:left w:val="none" w:sz="0" w:space="0" w:color="auto"/>
        <w:bottom w:val="none" w:sz="0" w:space="0" w:color="auto"/>
        <w:right w:val="none" w:sz="0" w:space="0" w:color="auto"/>
      </w:divBdr>
    </w:div>
    <w:div w:id="352341326">
      <w:bodyDiv w:val="1"/>
      <w:marLeft w:val="0"/>
      <w:marRight w:val="0"/>
      <w:marTop w:val="0"/>
      <w:marBottom w:val="0"/>
      <w:divBdr>
        <w:top w:val="none" w:sz="0" w:space="0" w:color="auto"/>
        <w:left w:val="none" w:sz="0" w:space="0" w:color="auto"/>
        <w:bottom w:val="none" w:sz="0" w:space="0" w:color="auto"/>
        <w:right w:val="none" w:sz="0" w:space="0" w:color="auto"/>
      </w:divBdr>
    </w:div>
    <w:div w:id="353577527">
      <w:bodyDiv w:val="1"/>
      <w:marLeft w:val="0"/>
      <w:marRight w:val="0"/>
      <w:marTop w:val="0"/>
      <w:marBottom w:val="0"/>
      <w:divBdr>
        <w:top w:val="none" w:sz="0" w:space="0" w:color="auto"/>
        <w:left w:val="none" w:sz="0" w:space="0" w:color="auto"/>
        <w:bottom w:val="none" w:sz="0" w:space="0" w:color="auto"/>
        <w:right w:val="none" w:sz="0" w:space="0" w:color="auto"/>
      </w:divBdr>
    </w:div>
    <w:div w:id="359473682">
      <w:bodyDiv w:val="1"/>
      <w:marLeft w:val="0"/>
      <w:marRight w:val="0"/>
      <w:marTop w:val="0"/>
      <w:marBottom w:val="0"/>
      <w:divBdr>
        <w:top w:val="none" w:sz="0" w:space="0" w:color="auto"/>
        <w:left w:val="none" w:sz="0" w:space="0" w:color="auto"/>
        <w:bottom w:val="none" w:sz="0" w:space="0" w:color="auto"/>
        <w:right w:val="none" w:sz="0" w:space="0" w:color="auto"/>
      </w:divBdr>
    </w:div>
    <w:div w:id="383723829">
      <w:bodyDiv w:val="1"/>
      <w:marLeft w:val="0"/>
      <w:marRight w:val="0"/>
      <w:marTop w:val="0"/>
      <w:marBottom w:val="0"/>
      <w:divBdr>
        <w:top w:val="none" w:sz="0" w:space="0" w:color="auto"/>
        <w:left w:val="none" w:sz="0" w:space="0" w:color="auto"/>
        <w:bottom w:val="none" w:sz="0" w:space="0" w:color="auto"/>
        <w:right w:val="none" w:sz="0" w:space="0" w:color="auto"/>
      </w:divBdr>
    </w:div>
    <w:div w:id="384255850">
      <w:bodyDiv w:val="1"/>
      <w:marLeft w:val="0"/>
      <w:marRight w:val="0"/>
      <w:marTop w:val="0"/>
      <w:marBottom w:val="0"/>
      <w:divBdr>
        <w:top w:val="none" w:sz="0" w:space="0" w:color="auto"/>
        <w:left w:val="none" w:sz="0" w:space="0" w:color="auto"/>
        <w:bottom w:val="none" w:sz="0" w:space="0" w:color="auto"/>
        <w:right w:val="none" w:sz="0" w:space="0" w:color="auto"/>
      </w:divBdr>
    </w:div>
    <w:div w:id="385757502">
      <w:bodyDiv w:val="1"/>
      <w:marLeft w:val="0"/>
      <w:marRight w:val="0"/>
      <w:marTop w:val="0"/>
      <w:marBottom w:val="0"/>
      <w:divBdr>
        <w:top w:val="none" w:sz="0" w:space="0" w:color="auto"/>
        <w:left w:val="none" w:sz="0" w:space="0" w:color="auto"/>
        <w:bottom w:val="none" w:sz="0" w:space="0" w:color="auto"/>
        <w:right w:val="none" w:sz="0" w:space="0" w:color="auto"/>
      </w:divBdr>
    </w:div>
    <w:div w:id="388190068">
      <w:bodyDiv w:val="1"/>
      <w:marLeft w:val="0"/>
      <w:marRight w:val="0"/>
      <w:marTop w:val="0"/>
      <w:marBottom w:val="0"/>
      <w:divBdr>
        <w:top w:val="none" w:sz="0" w:space="0" w:color="auto"/>
        <w:left w:val="none" w:sz="0" w:space="0" w:color="auto"/>
        <w:bottom w:val="none" w:sz="0" w:space="0" w:color="auto"/>
        <w:right w:val="none" w:sz="0" w:space="0" w:color="auto"/>
      </w:divBdr>
    </w:div>
    <w:div w:id="388573762">
      <w:bodyDiv w:val="1"/>
      <w:marLeft w:val="0"/>
      <w:marRight w:val="0"/>
      <w:marTop w:val="0"/>
      <w:marBottom w:val="0"/>
      <w:divBdr>
        <w:top w:val="none" w:sz="0" w:space="0" w:color="auto"/>
        <w:left w:val="none" w:sz="0" w:space="0" w:color="auto"/>
        <w:bottom w:val="none" w:sz="0" w:space="0" w:color="auto"/>
        <w:right w:val="none" w:sz="0" w:space="0" w:color="auto"/>
      </w:divBdr>
    </w:div>
    <w:div w:id="408188126">
      <w:bodyDiv w:val="1"/>
      <w:marLeft w:val="0"/>
      <w:marRight w:val="0"/>
      <w:marTop w:val="0"/>
      <w:marBottom w:val="0"/>
      <w:divBdr>
        <w:top w:val="none" w:sz="0" w:space="0" w:color="auto"/>
        <w:left w:val="none" w:sz="0" w:space="0" w:color="auto"/>
        <w:bottom w:val="none" w:sz="0" w:space="0" w:color="auto"/>
        <w:right w:val="none" w:sz="0" w:space="0" w:color="auto"/>
      </w:divBdr>
    </w:div>
    <w:div w:id="413747151">
      <w:bodyDiv w:val="1"/>
      <w:marLeft w:val="0"/>
      <w:marRight w:val="0"/>
      <w:marTop w:val="0"/>
      <w:marBottom w:val="0"/>
      <w:divBdr>
        <w:top w:val="none" w:sz="0" w:space="0" w:color="auto"/>
        <w:left w:val="none" w:sz="0" w:space="0" w:color="auto"/>
        <w:bottom w:val="none" w:sz="0" w:space="0" w:color="auto"/>
        <w:right w:val="none" w:sz="0" w:space="0" w:color="auto"/>
      </w:divBdr>
    </w:div>
    <w:div w:id="418215971">
      <w:bodyDiv w:val="1"/>
      <w:marLeft w:val="0"/>
      <w:marRight w:val="0"/>
      <w:marTop w:val="0"/>
      <w:marBottom w:val="0"/>
      <w:divBdr>
        <w:top w:val="none" w:sz="0" w:space="0" w:color="auto"/>
        <w:left w:val="none" w:sz="0" w:space="0" w:color="auto"/>
        <w:bottom w:val="none" w:sz="0" w:space="0" w:color="auto"/>
        <w:right w:val="none" w:sz="0" w:space="0" w:color="auto"/>
      </w:divBdr>
    </w:div>
    <w:div w:id="420024769">
      <w:bodyDiv w:val="1"/>
      <w:marLeft w:val="0"/>
      <w:marRight w:val="0"/>
      <w:marTop w:val="0"/>
      <w:marBottom w:val="0"/>
      <w:divBdr>
        <w:top w:val="none" w:sz="0" w:space="0" w:color="auto"/>
        <w:left w:val="none" w:sz="0" w:space="0" w:color="auto"/>
        <w:bottom w:val="none" w:sz="0" w:space="0" w:color="auto"/>
        <w:right w:val="none" w:sz="0" w:space="0" w:color="auto"/>
      </w:divBdr>
    </w:div>
    <w:div w:id="426391599">
      <w:bodyDiv w:val="1"/>
      <w:marLeft w:val="0"/>
      <w:marRight w:val="0"/>
      <w:marTop w:val="0"/>
      <w:marBottom w:val="0"/>
      <w:divBdr>
        <w:top w:val="none" w:sz="0" w:space="0" w:color="auto"/>
        <w:left w:val="none" w:sz="0" w:space="0" w:color="auto"/>
        <w:bottom w:val="none" w:sz="0" w:space="0" w:color="auto"/>
        <w:right w:val="none" w:sz="0" w:space="0" w:color="auto"/>
      </w:divBdr>
    </w:div>
    <w:div w:id="426854835">
      <w:bodyDiv w:val="1"/>
      <w:marLeft w:val="0"/>
      <w:marRight w:val="0"/>
      <w:marTop w:val="0"/>
      <w:marBottom w:val="0"/>
      <w:divBdr>
        <w:top w:val="none" w:sz="0" w:space="0" w:color="auto"/>
        <w:left w:val="none" w:sz="0" w:space="0" w:color="auto"/>
        <w:bottom w:val="none" w:sz="0" w:space="0" w:color="auto"/>
        <w:right w:val="none" w:sz="0" w:space="0" w:color="auto"/>
      </w:divBdr>
    </w:div>
    <w:div w:id="429931124">
      <w:bodyDiv w:val="1"/>
      <w:marLeft w:val="0"/>
      <w:marRight w:val="0"/>
      <w:marTop w:val="0"/>
      <w:marBottom w:val="0"/>
      <w:divBdr>
        <w:top w:val="none" w:sz="0" w:space="0" w:color="auto"/>
        <w:left w:val="none" w:sz="0" w:space="0" w:color="auto"/>
        <w:bottom w:val="none" w:sz="0" w:space="0" w:color="auto"/>
        <w:right w:val="none" w:sz="0" w:space="0" w:color="auto"/>
      </w:divBdr>
    </w:div>
    <w:div w:id="431243896">
      <w:bodyDiv w:val="1"/>
      <w:marLeft w:val="0"/>
      <w:marRight w:val="0"/>
      <w:marTop w:val="0"/>
      <w:marBottom w:val="0"/>
      <w:divBdr>
        <w:top w:val="none" w:sz="0" w:space="0" w:color="auto"/>
        <w:left w:val="none" w:sz="0" w:space="0" w:color="auto"/>
        <w:bottom w:val="none" w:sz="0" w:space="0" w:color="auto"/>
        <w:right w:val="none" w:sz="0" w:space="0" w:color="auto"/>
      </w:divBdr>
    </w:div>
    <w:div w:id="433785391">
      <w:bodyDiv w:val="1"/>
      <w:marLeft w:val="0"/>
      <w:marRight w:val="0"/>
      <w:marTop w:val="0"/>
      <w:marBottom w:val="0"/>
      <w:divBdr>
        <w:top w:val="none" w:sz="0" w:space="0" w:color="auto"/>
        <w:left w:val="none" w:sz="0" w:space="0" w:color="auto"/>
        <w:bottom w:val="none" w:sz="0" w:space="0" w:color="auto"/>
        <w:right w:val="none" w:sz="0" w:space="0" w:color="auto"/>
      </w:divBdr>
    </w:div>
    <w:div w:id="436292928">
      <w:bodyDiv w:val="1"/>
      <w:marLeft w:val="0"/>
      <w:marRight w:val="0"/>
      <w:marTop w:val="0"/>
      <w:marBottom w:val="0"/>
      <w:divBdr>
        <w:top w:val="none" w:sz="0" w:space="0" w:color="auto"/>
        <w:left w:val="none" w:sz="0" w:space="0" w:color="auto"/>
        <w:bottom w:val="none" w:sz="0" w:space="0" w:color="auto"/>
        <w:right w:val="none" w:sz="0" w:space="0" w:color="auto"/>
      </w:divBdr>
    </w:div>
    <w:div w:id="441266825">
      <w:bodyDiv w:val="1"/>
      <w:marLeft w:val="0"/>
      <w:marRight w:val="0"/>
      <w:marTop w:val="0"/>
      <w:marBottom w:val="0"/>
      <w:divBdr>
        <w:top w:val="none" w:sz="0" w:space="0" w:color="auto"/>
        <w:left w:val="none" w:sz="0" w:space="0" w:color="auto"/>
        <w:bottom w:val="none" w:sz="0" w:space="0" w:color="auto"/>
        <w:right w:val="none" w:sz="0" w:space="0" w:color="auto"/>
      </w:divBdr>
    </w:div>
    <w:div w:id="446775526">
      <w:bodyDiv w:val="1"/>
      <w:marLeft w:val="0"/>
      <w:marRight w:val="0"/>
      <w:marTop w:val="0"/>
      <w:marBottom w:val="0"/>
      <w:divBdr>
        <w:top w:val="none" w:sz="0" w:space="0" w:color="auto"/>
        <w:left w:val="none" w:sz="0" w:space="0" w:color="auto"/>
        <w:bottom w:val="none" w:sz="0" w:space="0" w:color="auto"/>
        <w:right w:val="none" w:sz="0" w:space="0" w:color="auto"/>
      </w:divBdr>
    </w:div>
    <w:div w:id="449469561">
      <w:bodyDiv w:val="1"/>
      <w:marLeft w:val="0"/>
      <w:marRight w:val="0"/>
      <w:marTop w:val="0"/>
      <w:marBottom w:val="0"/>
      <w:divBdr>
        <w:top w:val="none" w:sz="0" w:space="0" w:color="auto"/>
        <w:left w:val="none" w:sz="0" w:space="0" w:color="auto"/>
        <w:bottom w:val="none" w:sz="0" w:space="0" w:color="auto"/>
        <w:right w:val="none" w:sz="0" w:space="0" w:color="auto"/>
      </w:divBdr>
    </w:div>
    <w:div w:id="451948316">
      <w:bodyDiv w:val="1"/>
      <w:marLeft w:val="0"/>
      <w:marRight w:val="0"/>
      <w:marTop w:val="0"/>
      <w:marBottom w:val="0"/>
      <w:divBdr>
        <w:top w:val="none" w:sz="0" w:space="0" w:color="auto"/>
        <w:left w:val="none" w:sz="0" w:space="0" w:color="auto"/>
        <w:bottom w:val="none" w:sz="0" w:space="0" w:color="auto"/>
        <w:right w:val="none" w:sz="0" w:space="0" w:color="auto"/>
      </w:divBdr>
    </w:div>
    <w:div w:id="462775209">
      <w:bodyDiv w:val="1"/>
      <w:marLeft w:val="0"/>
      <w:marRight w:val="0"/>
      <w:marTop w:val="0"/>
      <w:marBottom w:val="0"/>
      <w:divBdr>
        <w:top w:val="none" w:sz="0" w:space="0" w:color="auto"/>
        <w:left w:val="none" w:sz="0" w:space="0" w:color="auto"/>
        <w:bottom w:val="none" w:sz="0" w:space="0" w:color="auto"/>
        <w:right w:val="none" w:sz="0" w:space="0" w:color="auto"/>
      </w:divBdr>
    </w:div>
    <w:div w:id="465899600">
      <w:bodyDiv w:val="1"/>
      <w:marLeft w:val="0"/>
      <w:marRight w:val="0"/>
      <w:marTop w:val="0"/>
      <w:marBottom w:val="0"/>
      <w:divBdr>
        <w:top w:val="none" w:sz="0" w:space="0" w:color="auto"/>
        <w:left w:val="none" w:sz="0" w:space="0" w:color="auto"/>
        <w:bottom w:val="none" w:sz="0" w:space="0" w:color="auto"/>
        <w:right w:val="none" w:sz="0" w:space="0" w:color="auto"/>
      </w:divBdr>
    </w:div>
    <w:div w:id="466705167">
      <w:bodyDiv w:val="1"/>
      <w:marLeft w:val="0"/>
      <w:marRight w:val="0"/>
      <w:marTop w:val="0"/>
      <w:marBottom w:val="0"/>
      <w:divBdr>
        <w:top w:val="none" w:sz="0" w:space="0" w:color="auto"/>
        <w:left w:val="none" w:sz="0" w:space="0" w:color="auto"/>
        <w:bottom w:val="none" w:sz="0" w:space="0" w:color="auto"/>
        <w:right w:val="none" w:sz="0" w:space="0" w:color="auto"/>
      </w:divBdr>
    </w:div>
    <w:div w:id="467554954">
      <w:bodyDiv w:val="1"/>
      <w:marLeft w:val="0"/>
      <w:marRight w:val="0"/>
      <w:marTop w:val="0"/>
      <w:marBottom w:val="0"/>
      <w:divBdr>
        <w:top w:val="none" w:sz="0" w:space="0" w:color="auto"/>
        <w:left w:val="none" w:sz="0" w:space="0" w:color="auto"/>
        <w:bottom w:val="none" w:sz="0" w:space="0" w:color="auto"/>
        <w:right w:val="none" w:sz="0" w:space="0" w:color="auto"/>
      </w:divBdr>
    </w:div>
    <w:div w:id="473838179">
      <w:bodyDiv w:val="1"/>
      <w:marLeft w:val="0"/>
      <w:marRight w:val="0"/>
      <w:marTop w:val="0"/>
      <w:marBottom w:val="0"/>
      <w:divBdr>
        <w:top w:val="none" w:sz="0" w:space="0" w:color="auto"/>
        <w:left w:val="none" w:sz="0" w:space="0" w:color="auto"/>
        <w:bottom w:val="none" w:sz="0" w:space="0" w:color="auto"/>
        <w:right w:val="none" w:sz="0" w:space="0" w:color="auto"/>
      </w:divBdr>
    </w:div>
    <w:div w:id="490602925">
      <w:bodyDiv w:val="1"/>
      <w:marLeft w:val="0"/>
      <w:marRight w:val="0"/>
      <w:marTop w:val="0"/>
      <w:marBottom w:val="0"/>
      <w:divBdr>
        <w:top w:val="none" w:sz="0" w:space="0" w:color="auto"/>
        <w:left w:val="none" w:sz="0" w:space="0" w:color="auto"/>
        <w:bottom w:val="none" w:sz="0" w:space="0" w:color="auto"/>
        <w:right w:val="none" w:sz="0" w:space="0" w:color="auto"/>
      </w:divBdr>
    </w:div>
    <w:div w:id="493381602">
      <w:bodyDiv w:val="1"/>
      <w:marLeft w:val="0"/>
      <w:marRight w:val="0"/>
      <w:marTop w:val="0"/>
      <w:marBottom w:val="0"/>
      <w:divBdr>
        <w:top w:val="none" w:sz="0" w:space="0" w:color="auto"/>
        <w:left w:val="none" w:sz="0" w:space="0" w:color="auto"/>
        <w:bottom w:val="none" w:sz="0" w:space="0" w:color="auto"/>
        <w:right w:val="none" w:sz="0" w:space="0" w:color="auto"/>
      </w:divBdr>
    </w:div>
    <w:div w:id="503401139">
      <w:bodyDiv w:val="1"/>
      <w:marLeft w:val="0"/>
      <w:marRight w:val="0"/>
      <w:marTop w:val="0"/>
      <w:marBottom w:val="0"/>
      <w:divBdr>
        <w:top w:val="none" w:sz="0" w:space="0" w:color="auto"/>
        <w:left w:val="none" w:sz="0" w:space="0" w:color="auto"/>
        <w:bottom w:val="none" w:sz="0" w:space="0" w:color="auto"/>
        <w:right w:val="none" w:sz="0" w:space="0" w:color="auto"/>
      </w:divBdr>
    </w:div>
    <w:div w:id="512040413">
      <w:bodyDiv w:val="1"/>
      <w:marLeft w:val="0"/>
      <w:marRight w:val="0"/>
      <w:marTop w:val="0"/>
      <w:marBottom w:val="0"/>
      <w:divBdr>
        <w:top w:val="none" w:sz="0" w:space="0" w:color="auto"/>
        <w:left w:val="none" w:sz="0" w:space="0" w:color="auto"/>
        <w:bottom w:val="none" w:sz="0" w:space="0" w:color="auto"/>
        <w:right w:val="none" w:sz="0" w:space="0" w:color="auto"/>
      </w:divBdr>
    </w:div>
    <w:div w:id="528686864">
      <w:bodyDiv w:val="1"/>
      <w:marLeft w:val="0"/>
      <w:marRight w:val="0"/>
      <w:marTop w:val="0"/>
      <w:marBottom w:val="0"/>
      <w:divBdr>
        <w:top w:val="none" w:sz="0" w:space="0" w:color="auto"/>
        <w:left w:val="none" w:sz="0" w:space="0" w:color="auto"/>
        <w:bottom w:val="none" w:sz="0" w:space="0" w:color="auto"/>
        <w:right w:val="none" w:sz="0" w:space="0" w:color="auto"/>
      </w:divBdr>
    </w:div>
    <w:div w:id="528955510">
      <w:bodyDiv w:val="1"/>
      <w:marLeft w:val="0"/>
      <w:marRight w:val="0"/>
      <w:marTop w:val="0"/>
      <w:marBottom w:val="0"/>
      <w:divBdr>
        <w:top w:val="none" w:sz="0" w:space="0" w:color="auto"/>
        <w:left w:val="none" w:sz="0" w:space="0" w:color="auto"/>
        <w:bottom w:val="none" w:sz="0" w:space="0" w:color="auto"/>
        <w:right w:val="none" w:sz="0" w:space="0" w:color="auto"/>
      </w:divBdr>
    </w:div>
    <w:div w:id="531918490">
      <w:bodyDiv w:val="1"/>
      <w:marLeft w:val="0"/>
      <w:marRight w:val="0"/>
      <w:marTop w:val="0"/>
      <w:marBottom w:val="0"/>
      <w:divBdr>
        <w:top w:val="none" w:sz="0" w:space="0" w:color="auto"/>
        <w:left w:val="none" w:sz="0" w:space="0" w:color="auto"/>
        <w:bottom w:val="none" w:sz="0" w:space="0" w:color="auto"/>
        <w:right w:val="none" w:sz="0" w:space="0" w:color="auto"/>
      </w:divBdr>
    </w:div>
    <w:div w:id="541014953">
      <w:bodyDiv w:val="1"/>
      <w:marLeft w:val="0"/>
      <w:marRight w:val="0"/>
      <w:marTop w:val="0"/>
      <w:marBottom w:val="0"/>
      <w:divBdr>
        <w:top w:val="none" w:sz="0" w:space="0" w:color="auto"/>
        <w:left w:val="none" w:sz="0" w:space="0" w:color="auto"/>
        <w:bottom w:val="none" w:sz="0" w:space="0" w:color="auto"/>
        <w:right w:val="none" w:sz="0" w:space="0" w:color="auto"/>
      </w:divBdr>
    </w:div>
    <w:div w:id="546335194">
      <w:bodyDiv w:val="1"/>
      <w:marLeft w:val="0"/>
      <w:marRight w:val="0"/>
      <w:marTop w:val="0"/>
      <w:marBottom w:val="0"/>
      <w:divBdr>
        <w:top w:val="none" w:sz="0" w:space="0" w:color="auto"/>
        <w:left w:val="none" w:sz="0" w:space="0" w:color="auto"/>
        <w:bottom w:val="none" w:sz="0" w:space="0" w:color="auto"/>
        <w:right w:val="none" w:sz="0" w:space="0" w:color="auto"/>
      </w:divBdr>
    </w:div>
    <w:div w:id="549420657">
      <w:bodyDiv w:val="1"/>
      <w:marLeft w:val="0"/>
      <w:marRight w:val="0"/>
      <w:marTop w:val="0"/>
      <w:marBottom w:val="0"/>
      <w:divBdr>
        <w:top w:val="none" w:sz="0" w:space="0" w:color="auto"/>
        <w:left w:val="none" w:sz="0" w:space="0" w:color="auto"/>
        <w:bottom w:val="none" w:sz="0" w:space="0" w:color="auto"/>
        <w:right w:val="none" w:sz="0" w:space="0" w:color="auto"/>
      </w:divBdr>
    </w:div>
    <w:div w:id="556472574">
      <w:bodyDiv w:val="1"/>
      <w:marLeft w:val="0"/>
      <w:marRight w:val="0"/>
      <w:marTop w:val="0"/>
      <w:marBottom w:val="0"/>
      <w:divBdr>
        <w:top w:val="none" w:sz="0" w:space="0" w:color="auto"/>
        <w:left w:val="none" w:sz="0" w:space="0" w:color="auto"/>
        <w:bottom w:val="none" w:sz="0" w:space="0" w:color="auto"/>
        <w:right w:val="none" w:sz="0" w:space="0" w:color="auto"/>
      </w:divBdr>
    </w:div>
    <w:div w:id="561715226">
      <w:bodyDiv w:val="1"/>
      <w:marLeft w:val="0"/>
      <w:marRight w:val="0"/>
      <w:marTop w:val="0"/>
      <w:marBottom w:val="0"/>
      <w:divBdr>
        <w:top w:val="none" w:sz="0" w:space="0" w:color="auto"/>
        <w:left w:val="none" w:sz="0" w:space="0" w:color="auto"/>
        <w:bottom w:val="none" w:sz="0" w:space="0" w:color="auto"/>
        <w:right w:val="none" w:sz="0" w:space="0" w:color="auto"/>
      </w:divBdr>
    </w:div>
    <w:div w:id="571039973">
      <w:bodyDiv w:val="1"/>
      <w:marLeft w:val="0"/>
      <w:marRight w:val="0"/>
      <w:marTop w:val="0"/>
      <w:marBottom w:val="0"/>
      <w:divBdr>
        <w:top w:val="none" w:sz="0" w:space="0" w:color="auto"/>
        <w:left w:val="none" w:sz="0" w:space="0" w:color="auto"/>
        <w:bottom w:val="none" w:sz="0" w:space="0" w:color="auto"/>
        <w:right w:val="none" w:sz="0" w:space="0" w:color="auto"/>
      </w:divBdr>
    </w:div>
    <w:div w:id="584726657">
      <w:bodyDiv w:val="1"/>
      <w:marLeft w:val="0"/>
      <w:marRight w:val="0"/>
      <w:marTop w:val="0"/>
      <w:marBottom w:val="0"/>
      <w:divBdr>
        <w:top w:val="none" w:sz="0" w:space="0" w:color="auto"/>
        <w:left w:val="none" w:sz="0" w:space="0" w:color="auto"/>
        <w:bottom w:val="none" w:sz="0" w:space="0" w:color="auto"/>
        <w:right w:val="none" w:sz="0" w:space="0" w:color="auto"/>
      </w:divBdr>
    </w:div>
    <w:div w:id="585655935">
      <w:bodyDiv w:val="1"/>
      <w:marLeft w:val="0"/>
      <w:marRight w:val="0"/>
      <w:marTop w:val="0"/>
      <w:marBottom w:val="0"/>
      <w:divBdr>
        <w:top w:val="none" w:sz="0" w:space="0" w:color="auto"/>
        <w:left w:val="none" w:sz="0" w:space="0" w:color="auto"/>
        <w:bottom w:val="none" w:sz="0" w:space="0" w:color="auto"/>
        <w:right w:val="none" w:sz="0" w:space="0" w:color="auto"/>
      </w:divBdr>
    </w:div>
    <w:div w:id="586882576">
      <w:bodyDiv w:val="1"/>
      <w:marLeft w:val="0"/>
      <w:marRight w:val="0"/>
      <w:marTop w:val="0"/>
      <w:marBottom w:val="0"/>
      <w:divBdr>
        <w:top w:val="none" w:sz="0" w:space="0" w:color="auto"/>
        <w:left w:val="none" w:sz="0" w:space="0" w:color="auto"/>
        <w:bottom w:val="none" w:sz="0" w:space="0" w:color="auto"/>
        <w:right w:val="none" w:sz="0" w:space="0" w:color="auto"/>
      </w:divBdr>
    </w:div>
    <w:div w:id="593049760">
      <w:bodyDiv w:val="1"/>
      <w:marLeft w:val="0"/>
      <w:marRight w:val="0"/>
      <w:marTop w:val="0"/>
      <w:marBottom w:val="0"/>
      <w:divBdr>
        <w:top w:val="none" w:sz="0" w:space="0" w:color="auto"/>
        <w:left w:val="none" w:sz="0" w:space="0" w:color="auto"/>
        <w:bottom w:val="none" w:sz="0" w:space="0" w:color="auto"/>
        <w:right w:val="none" w:sz="0" w:space="0" w:color="auto"/>
      </w:divBdr>
    </w:div>
    <w:div w:id="593168166">
      <w:bodyDiv w:val="1"/>
      <w:marLeft w:val="0"/>
      <w:marRight w:val="0"/>
      <w:marTop w:val="0"/>
      <w:marBottom w:val="0"/>
      <w:divBdr>
        <w:top w:val="none" w:sz="0" w:space="0" w:color="auto"/>
        <w:left w:val="none" w:sz="0" w:space="0" w:color="auto"/>
        <w:bottom w:val="none" w:sz="0" w:space="0" w:color="auto"/>
        <w:right w:val="none" w:sz="0" w:space="0" w:color="auto"/>
      </w:divBdr>
    </w:div>
    <w:div w:id="593317667">
      <w:bodyDiv w:val="1"/>
      <w:marLeft w:val="0"/>
      <w:marRight w:val="0"/>
      <w:marTop w:val="0"/>
      <w:marBottom w:val="0"/>
      <w:divBdr>
        <w:top w:val="none" w:sz="0" w:space="0" w:color="auto"/>
        <w:left w:val="none" w:sz="0" w:space="0" w:color="auto"/>
        <w:bottom w:val="none" w:sz="0" w:space="0" w:color="auto"/>
        <w:right w:val="none" w:sz="0" w:space="0" w:color="auto"/>
      </w:divBdr>
    </w:div>
    <w:div w:id="593822993">
      <w:bodyDiv w:val="1"/>
      <w:marLeft w:val="0"/>
      <w:marRight w:val="0"/>
      <w:marTop w:val="0"/>
      <w:marBottom w:val="0"/>
      <w:divBdr>
        <w:top w:val="none" w:sz="0" w:space="0" w:color="auto"/>
        <w:left w:val="none" w:sz="0" w:space="0" w:color="auto"/>
        <w:bottom w:val="none" w:sz="0" w:space="0" w:color="auto"/>
        <w:right w:val="none" w:sz="0" w:space="0" w:color="auto"/>
      </w:divBdr>
    </w:div>
    <w:div w:id="600532489">
      <w:bodyDiv w:val="1"/>
      <w:marLeft w:val="0"/>
      <w:marRight w:val="0"/>
      <w:marTop w:val="0"/>
      <w:marBottom w:val="0"/>
      <w:divBdr>
        <w:top w:val="none" w:sz="0" w:space="0" w:color="auto"/>
        <w:left w:val="none" w:sz="0" w:space="0" w:color="auto"/>
        <w:bottom w:val="none" w:sz="0" w:space="0" w:color="auto"/>
        <w:right w:val="none" w:sz="0" w:space="0" w:color="auto"/>
      </w:divBdr>
    </w:div>
    <w:div w:id="613639781">
      <w:bodyDiv w:val="1"/>
      <w:marLeft w:val="0"/>
      <w:marRight w:val="0"/>
      <w:marTop w:val="0"/>
      <w:marBottom w:val="0"/>
      <w:divBdr>
        <w:top w:val="none" w:sz="0" w:space="0" w:color="auto"/>
        <w:left w:val="none" w:sz="0" w:space="0" w:color="auto"/>
        <w:bottom w:val="none" w:sz="0" w:space="0" w:color="auto"/>
        <w:right w:val="none" w:sz="0" w:space="0" w:color="auto"/>
      </w:divBdr>
    </w:div>
    <w:div w:id="615019857">
      <w:bodyDiv w:val="1"/>
      <w:marLeft w:val="0"/>
      <w:marRight w:val="0"/>
      <w:marTop w:val="0"/>
      <w:marBottom w:val="0"/>
      <w:divBdr>
        <w:top w:val="none" w:sz="0" w:space="0" w:color="auto"/>
        <w:left w:val="none" w:sz="0" w:space="0" w:color="auto"/>
        <w:bottom w:val="none" w:sz="0" w:space="0" w:color="auto"/>
        <w:right w:val="none" w:sz="0" w:space="0" w:color="auto"/>
      </w:divBdr>
    </w:div>
    <w:div w:id="621762595">
      <w:bodyDiv w:val="1"/>
      <w:marLeft w:val="0"/>
      <w:marRight w:val="0"/>
      <w:marTop w:val="0"/>
      <w:marBottom w:val="0"/>
      <w:divBdr>
        <w:top w:val="none" w:sz="0" w:space="0" w:color="auto"/>
        <w:left w:val="none" w:sz="0" w:space="0" w:color="auto"/>
        <w:bottom w:val="none" w:sz="0" w:space="0" w:color="auto"/>
        <w:right w:val="none" w:sz="0" w:space="0" w:color="auto"/>
      </w:divBdr>
    </w:div>
    <w:div w:id="642151914">
      <w:bodyDiv w:val="1"/>
      <w:marLeft w:val="0"/>
      <w:marRight w:val="0"/>
      <w:marTop w:val="0"/>
      <w:marBottom w:val="0"/>
      <w:divBdr>
        <w:top w:val="none" w:sz="0" w:space="0" w:color="auto"/>
        <w:left w:val="none" w:sz="0" w:space="0" w:color="auto"/>
        <w:bottom w:val="none" w:sz="0" w:space="0" w:color="auto"/>
        <w:right w:val="none" w:sz="0" w:space="0" w:color="auto"/>
      </w:divBdr>
    </w:div>
    <w:div w:id="662316506">
      <w:bodyDiv w:val="1"/>
      <w:marLeft w:val="0"/>
      <w:marRight w:val="0"/>
      <w:marTop w:val="0"/>
      <w:marBottom w:val="0"/>
      <w:divBdr>
        <w:top w:val="none" w:sz="0" w:space="0" w:color="auto"/>
        <w:left w:val="none" w:sz="0" w:space="0" w:color="auto"/>
        <w:bottom w:val="none" w:sz="0" w:space="0" w:color="auto"/>
        <w:right w:val="none" w:sz="0" w:space="0" w:color="auto"/>
      </w:divBdr>
    </w:div>
    <w:div w:id="676926547">
      <w:bodyDiv w:val="1"/>
      <w:marLeft w:val="0"/>
      <w:marRight w:val="0"/>
      <w:marTop w:val="0"/>
      <w:marBottom w:val="0"/>
      <w:divBdr>
        <w:top w:val="none" w:sz="0" w:space="0" w:color="auto"/>
        <w:left w:val="none" w:sz="0" w:space="0" w:color="auto"/>
        <w:bottom w:val="none" w:sz="0" w:space="0" w:color="auto"/>
        <w:right w:val="none" w:sz="0" w:space="0" w:color="auto"/>
      </w:divBdr>
    </w:div>
    <w:div w:id="686177157">
      <w:bodyDiv w:val="1"/>
      <w:marLeft w:val="0"/>
      <w:marRight w:val="0"/>
      <w:marTop w:val="0"/>
      <w:marBottom w:val="0"/>
      <w:divBdr>
        <w:top w:val="none" w:sz="0" w:space="0" w:color="auto"/>
        <w:left w:val="none" w:sz="0" w:space="0" w:color="auto"/>
        <w:bottom w:val="none" w:sz="0" w:space="0" w:color="auto"/>
        <w:right w:val="none" w:sz="0" w:space="0" w:color="auto"/>
      </w:divBdr>
    </w:div>
    <w:div w:id="686830025">
      <w:bodyDiv w:val="1"/>
      <w:marLeft w:val="0"/>
      <w:marRight w:val="0"/>
      <w:marTop w:val="0"/>
      <w:marBottom w:val="0"/>
      <w:divBdr>
        <w:top w:val="none" w:sz="0" w:space="0" w:color="auto"/>
        <w:left w:val="none" w:sz="0" w:space="0" w:color="auto"/>
        <w:bottom w:val="none" w:sz="0" w:space="0" w:color="auto"/>
        <w:right w:val="none" w:sz="0" w:space="0" w:color="auto"/>
      </w:divBdr>
    </w:div>
    <w:div w:id="688140443">
      <w:bodyDiv w:val="1"/>
      <w:marLeft w:val="0"/>
      <w:marRight w:val="0"/>
      <w:marTop w:val="0"/>
      <w:marBottom w:val="0"/>
      <w:divBdr>
        <w:top w:val="none" w:sz="0" w:space="0" w:color="auto"/>
        <w:left w:val="none" w:sz="0" w:space="0" w:color="auto"/>
        <w:bottom w:val="none" w:sz="0" w:space="0" w:color="auto"/>
        <w:right w:val="none" w:sz="0" w:space="0" w:color="auto"/>
      </w:divBdr>
    </w:div>
    <w:div w:id="689457341">
      <w:bodyDiv w:val="1"/>
      <w:marLeft w:val="0"/>
      <w:marRight w:val="0"/>
      <w:marTop w:val="0"/>
      <w:marBottom w:val="0"/>
      <w:divBdr>
        <w:top w:val="none" w:sz="0" w:space="0" w:color="auto"/>
        <w:left w:val="none" w:sz="0" w:space="0" w:color="auto"/>
        <w:bottom w:val="none" w:sz="0" w:space="0" w:color="auto"/>
        <w:right w:val="none" w:sz="0" w:space="0" w:color="auto"/>
      </w:divBdr>
    </w:div>
    <w:div w:id="695424038">
      <w:bodyDiv w:val="1"/>
      <w:marLeft w:val="0"/>
      <w:marRight w:val="0"/>
      <w:marTop w:val="0"/>
      <w:marBottom w:val="0"/>
      <w:divBdr>
        <w:top w:val="none" w:sz="0" w:space="0" w:color="auto"/>
        <w:left w:val="none" w:sz="0" w:space="0" w:color="auto"/>
        <w:bottom w:val="none" w:sz="0" w:space="0" w:color="auto"/>
        <w:right w:val="none" w:sz="0" w:space="0" w:color="auto"/>
      </w:divBdr>
    </w:div>
    <w:div w:id="702174491">
      <w:bodyDiv w:val="1"/>
      <w:marLeft w:val="0"/>
      <w:marRight w:val="0"/>
      <w:marTop w:val="0"/>
      <w:marBottom w:val="0"/>
      <w:divBdr>
        <w:top w:val="none" w:sz="0" w:space="0" w:color="auto"/>
        <w:left w:val="none" w:sz="0" w:space="0" w:color="auto"/>
        <w:bottom w:val="none" w:sz="0" w:space="0" w:color="auto"/>
        <w:right w:val="none" w:sz="0" w:space="0" w:color="auto"/>
      </w:divBdr>
    </w:div>
    <w:div w:id="739016493">
      <w:bodyDiv w:val="1"/>
      <w:marLeft w:val="0"/>
      <w:marRight w:val="0"/>
      <w:marTop w:val="0"/>
      <w:marBottom w:val="0"/>
      <w:divBdr>
        <w:top w:val="none" w:sz="0" w:space="0" w:color="auto"/>
        <w:left w:val="none" w:sz="0" w:space="0" w:color="auto"/>
        <w:bottom w:val="none" w:sz="0" w:space="0" w:color="auto"/>
        <w:right w:val="none" w:sz="0" w:space="0" w:color="auto"/>
      </w:divBdr>
    </w:div>
    <w:div w:id="740493243">
      <w:bodyDiv w:val="1"/>
      <w:marLeft w:val="0"/>
      <w:marRight w:val="0"/>
      <w:marTop w:val="0"/>
      <w:marBottom w:val="0"/>
      <w:divBdr>
        <w:top w:val="none" w:sz="0" w:space="0" w:color="auto"/>
        <w:left w:val="none" w:sz="0" w:space="0" w:color="auto"/>
        <w:bottom w:val="none" w:sz="0" w:space="0" w:color="auto"/>
        <w:right w:val="none" w:sz="0" w:space="0" w:color="auto"/>
      </w:divBdr>
    </w:div>
    <w:div w:id="741946170">
      <w:bodyDiv w:val="1"/>
      <w:marLeft w:val="0"/>
      <w:marRight w:val="0"/>
      <w:marTop w:val="0"/>
      <w:marBottom w:val="0"/>
      <w:divBdr>
        <w:top w:val="none" w:sz="0" w:space="0" w:color="auto"/>
        <w:left w:val="none" w:sz="0" w:space="0" w:color="auto"/>
        <w:bottom w:val="none" w:sz="0" w:space="0" w:color="auto"/>
        <w:right w:val="none" w:sz="0" w:space="0" w:color="auto"/>
      </w:divBdr>
    </w:div>
    <w:div w:id="742802778">
      <w:bodyDiv w:val="1"/>
      <w:marLeft w:val="0"/>
      <w:marRight w:val="0"/>
      <w:marTop w:val="0"/>
      <w:marBottom w:val="0"/>
      <w:divBdr>
        <w:top w:val="none" w:sz="0" w:space="0" w:color="auto"/>
        <w:left w:val="none" w:sz="0" w:space="0" w:color="auto"/>
        <w:bottom w:val="none" w:sz="0" w:space="0" w:color="auto"/>
        <w:right w:val="none" w:sz="0" w:space="0" w:color="auto"/>
      </w:divBdr>
    </w:div>
    <w:div w:id="746919313">
      <w:bodyDiv w:val="1"/>
      <w:marLeft w:val="0"/>
      <w:marRight w:val="0"/>
      <w:marTop w:val="0"/>
      <w:marBottom w:val="0"/>
      <w:divBdr>
        <w:top w:val="none" w:sz="0" w:space="0" w:color="auto"/>
        <w:left w:val="none" w:sz="0" w:space="0" w:color="auto"/>
        <w:bottom w:val="none" w:sz="0" w:space="0" w:color="auto"/>
        <w:right w:val="none" w:sz="0" w:space="0" w:color="auto"/>
      </w:divBdr>
    </w:div>
    <w:div w:id="750928516">
      <w:bodyDiv w:val="1"/>
      <w:marLeft w:val="0"/>
      <w:marRight w:val="0"/>
      <w:marTop w:val="0"/>
      <w:marBottom w:val="0"/>
      <w:divBdr>
        <w:top w:val="none" w:sz="0" w:space="0" w:color="auto"/>
        <w:left w:val="none" w:sz="0" w:space="0" w:color="auto"/>
        <w:bottom w:val="none" w:sz="0" w:space="0" w:color="auto"/>
        <w:right w:val="none" w:sz="0" w:space="0" w:color="auto"/>
      </w:divBdr>
    </w:div>
    <w:div w:id="757217054">
      <w:bodyDiv w:val="1"/>
      <w:marLeft w:val="0"/>
      <w:marRight w:val="0"/>
      <w:marTop w:val="0"/>
      <w:marBottom w:val="0"/>
      <w:divBdr>
        <w:top w:val="none" w:sz="0" w:space="0" w:color="auto"/>
        <w:left w:val="none" w:sz="0" w:space="0" w:color="auto"/>
        <w:bottom w:val="none" w:sz="0" w:space="0" w:color="auto"/>
        <w:right w:val="none" w:sz="0" w:space="0" w:color="auto"/>
      </w:divBdr>
    </w:div>
    <w:div w:id="757485527">
      <w:bodyDiv w:val="1"/>
      <w:marLeft w:val="0"/>
      <w:marRight w:val="0"/>
      <w:marTop w:val="0"/>
      <w:marBottom w:val="0"/>
      <w:divBdr>
        <w:top w:val="none" w:sz="0" w:space="0" w:color="auto"/>
        <w:left w:val="none" w:sz="0" w:space="0" w:color="auto"/>
        <w:bottom w:val="none" w:sz="0" w:space="0" w:color="auto"/>
        <w:right w:val="none" w:sz="0" w:space="0" w:color="auto"/>
      </w:divBdr>
    </w:div>
    <w:div w:id="765469012">
      <w:bodyDiv w:val="1"/>
      <w:marLeft w:val="0"/>
      <w:marRight w:val="0"/>
      <w:marTop w:val="0"/>
      <w:marBottom w:val="0"/>
      <w:divBdr>
        <w:top w:val="none" w:sz="0" w:space="0" w:color="auto"/>
        <w:left w:val="none" w:sz="0" w:space="0" w:color="auto"/>
        <w:bottom w:val="none" w:sz="0" w:space="0" w:color="auto"/>
        <w:right w:val="none" w:sz="0" w:space="0" w:color="auto"/>
      </w:divBdr>
    </w:div>
    <w:div w:id="771390221">
      <w:bodyDiv w:val="1"/>
      <w:marLeft w:val="0"/>
      <w:marRight w:val="0"/>
      <w:marTop w:val="0"/>
      <w:marBottom w:val="0"/>
      <w:divBdr>
        <w:top w:val="none" w:sz="0" w:space="0" w:color="auto"/>
        <w:left w:val="none" w:sz="0" w:space="0" w:color="auto"/>
        <w:bottom w:val="none" w:sz="0" w:space="0" w:color="auto"/>
        <w:right w:val="none" w:sz="0" w:space="0" w:color="auto"/>
      </w:divBdr>
    </w:div>
    <w:div w:id="778598391">
      <w:bodyDiv w:val="1"/>
      <w:marLeft w:val="0"/>
      <w:marRight w:val="0"/>
      <w:marTop w:val="0"/>
      <w:marBottom w:val="0"/>
      <w:divBdr>
        <w:top w:val="none" w:sz="0" w:space="0" w:color="auto"/>
        <w:left w:val="none" w:sz="0" w:space="0" w:color="auto"/>
        <w:bottom w:val="none" w:sz="0" w:space="0" w:color="auto"/>
        <w:right w:val="none" w:sz="0" w:space="0" w:color="auto"/>
      </w:divBdr>
    </w:div>
    <w:div w:id="778841802">
      <w:bodyDiv w:val="1"/>
      <w:marLeft w:val="0"/>
      <w:marRight w:val="0"/>
      <w:marTop w:val="0"/>
      <w:marBottom w:val="0"/>
      <w:divBdr>
        <w:top w:val="none" w:sz="0" w:space="0" w:color="auto"/>
        <w:left w:val="none" w:sz="0" w:space="0" w:color="auto"/>
        <w:bottom w:val="none" w:sz="0" w:space="0" w:color="auto"/>
        <w:right w:val="none" w:sz="0" w:space="0" w:color="auto"/>
      </w:divBdr>
    </w:div>
    <w:div w:id="783420771">
      <w:bodyDiv w:val="1"/>
      <w:marLeft w:val="0"/>
      <w:marRight w:val="0"/>
      <w:marTop w:val="0"/>
      <w:marBottom w:val="0"/>
      <w:divBdr>
        <w:top w:val="none" w:sz="0" w:space="0" w:color="auto"/>
        <w:left w:val="none" w:sz="0" w:space="0" w:color="auto"/>
        <w:bottom w:val="none" w:sz="0" w:space="0" w:color="auto"/>
        <w:right w:val="none" w:sz="0" w:space="0" w:color="auto"/>
      </w:divBdr>
    </w:div>
    <w:div w:id="794445603">
      <w:bodyDiv w:val="1"/>
      <w:marLeft w:val="0"/>
      <w:marRight w:val="0"/>
      <w:marTop w:val="0"/>
      <w:marBottom w:val="0"/>
      <w:divBdr>
        <w:top w:val="none" w:sz="0" w:space="0" w:color="auto"/>
        <w:left w:val="none" w:sz="0" w:space="0" w:color="auto"/>
        <w:bottom w:val="none" w:sz="0" w:space="0" w:color="auto"/>
        <w:right w:val="none" w:sz="0" w:space="0" w:color="auto"/>
      </w:divBdr>
    </w:div>
    <w:div w:id="796870489">
      <w:bodyDiv w:val="1"/>
      <w:marLeft w:val="0"/>
      <w:marRight w:val="0"/>
      <w:marTop w:val="0"/>
      <w:marBottom w:val="0"/>
      <w:divBdr>
        <w:top w:val="none" w:sz="0" w:space="0" w:color="auto"/>
        <w:left w:val="none" w:sz="0" w:space="0" w:color="auto"/>
        <w:bottom w:val="none" w:sz="0" w:space="0" w:color="auto"/>
        <w:right w:val="none" w:sz="0" w:space="0" w:color="auto"/>
      </w:divBdr>
    </w:div>
    <w:div w:id="800609981">
      <w:bodyDiv w:val="1"/>
      <w:marLeft w:val="0"/>
      <w:marRight w:val="0"/>
      <w:marTop w:val="0"/>
      <w:marBottom w:val="0"/>
      <w:divBdr>
        <w:top w:val="none" w:sz="0" w:space="0" w:color="auto"/>
        <w:left w:val="none" w:sz="0" w:space="0" w:color="auto"/>
        <w:bottom w:val="none" w:sz="0" w:space="0" w:color="auto"/>
        <w:right w:val="none" w:sz="0" w:space="0" w:color="auto"/>
      </w:divBdr>
    </w:div>
    <w:div w:id="804201711">
      <w:bodyDiv w:val="1"/>
      <w:marLeft w:val="0"/>
      <w:marRight w:val="0"/>
      <w:marTop w:val="0"/>
      <w:marBottom w:val="0"/>
      <w:divBdr>
        <w:top w:val="none" w:sz="0" w:space="0" w:color="auto"/>
        <w:left w:val="none" w:sz="0" w:space="0" w:color="auto"/>
        <w:bottom w:val="none" w:sz="0" w:space="0" w:color="auto"/>
        <w:right w:val="none" w:sz="0" w:space="0" w:color="auto"/>
      </w:divBdr>
    </w:div>
    <w:div w:id="806361327">
      <w:bodyDiv w:val="1"/>
      <w:marLeft w:val="0"/>
      <w:marRight w:val="0"/>
      <w:marTop w:val="0"/>
      <w:marBottom w:val="0"/>
      <w:divBdr>
        <w:top w:val="none" w:sz="0" w:space="0" w:color="auto"/>
        <w:left w:val="none" w:sz="0" w:space="0" w:color="auto"/>
        <w:bottom w:val="none" w:sz="0" w:space="0" w:color="auto"/>
        <w:right w:val="none" w:sz="0" w:space="0" w:color="auto"/>
      </w:divBdr>
    </w:div>
    <w:div w:id="809858334">
      <w:bodyDiv w:val="1"/>
      <w:marLeft w:val="0"/>
      <w:marRight w:val="0"/>
      <w:marTop w:val="0"/>
      <w:marBottom w:val="0"/>
      <w:divBdr>
        <w:top w:val="none" w:sz="0" w:space="0" w:color="auto"/>
        <w:left w:val="none" w:sz="0" w:space="0" w:color="auto"/>
        <w:bottom w:val="none" w:sz="0" w:space="0" w:color="auto"/>
        <w:right w:val="none" w:sz="0" w:space="0" w:color="auto"/>
      </w:divBdr>
    </w:div>
    <w:div w:id="813908452">
      <w:bodyDiv w:val="1"/>
      <w:marLeft w:val="0"/>
      <w:marRight w:val="0"/>
      <w:marTop w:val="0"/>
      <w:marBottom w:val="0"/>
      <w:divBdr>
        <w:top w:val="none" w:sz="0" w:space="0" w:color="auto"/>
        <w:left w:val="none" w:sz="0" w:space="0" w:color="auto"/>
        <w:bottom w:val="none" w:sz="0" w:space="0" w:color="auto"/>
        <w:right w:val="none" w:sz="0" w:space="0" w:color="auto"/>
      </w:divBdr>
    </w:div>
    <w:div w:id="824904023">
      <w:bodyDiv w:val="1"/>
      <w:marLeft w:val="0"/>
      <w:marRight w:val="0"/>
      <w:marTop w:val="0"/>
      <w:marBottom w:val="0"/>
      <w:divBdr>
        <w:top w:val="none" w:sz="0" w:space="0" w:color="auto"/>
        <w:left w:val="none" w:sz="0" w:space="0" w:color="auto"/>
        <w:bottom w:val="none" w:sz="0" w:space="0" w:color="auto"/>
        <w:right w:val="none" w:sz="0" w:space="0" w:color="auto"/>
      </w:divBdr>
    </w:div>
    <w:div w:id="866673770">
      <w:bodyDiv w:val="1"/>
      <w:marLeft w:val="0"/>
      <w:marRight w:val="0"/>
      <w:marTop w:val="0"/>
      <w:marBottom w:val="0"/>
      <w:divBdr>
        <w:top w:val="none" w:sz="0" w:space="0" w:color="auto"/>
        <w:left w:val="none" w:sz="0" w:space="0" w:color="auto"/>
        <w:bottom w:val="none" w:sz="0" w:space="0" w:color="auto"/>
        <w:right w:val="none" w:sz="0" w:space="0" w:color="auto"/>
      </w:divBdr>
    </w:div>
    <w:div w:id="873539505">
      <w:bodyDiv w:val="1"/>
      <w:marLeft w:val="0"/>
      <w:marRight w:val="0"/>
      <w:marTop w:val="0"/>
      <w:marBottom w:val="0"/>
      <w:divBdr>
        <w:top w:val="none" w:sz="0" w:space="0" w:color="auto"/>
        <w:left w:val="none" w:sz="0" w:space="0" w:color="auto"/>
        <w:bottom w:val="none" w:sz="0" w:space="0" w:color="auto"/>
        <w:right w:val="none" w:sz="0" w:space="0" w:color="auto"/>
      </w:divBdr>
    </w:div>
    <w:div w:id="879174035">
      <w:bodyDiv w:val="1"/>
      <w:marLeft w:val="0"/>
      <w:marRight w:val="0"/>
      <w:marTop w:val="0"/>
      <w:marBottom w:val="0"/>
      <w:divBdr>
        <w:top w:val="none" w:sz="0" w:space="0" w:color="auto"/>
        <w:left w:val="none" w:sz="0" w:space="0" w:color="auto"/>
        <w:bottom w:val="none" w:sz="0" w:space="0" w:color="auto"/>
        <w:right w:val="none" w:sz="0" w:space="0" w:color="auto"/>
      </w:divBdr>
    </w:div>
    <w:div w:id="889028187">
      <w:bodyDiv w:val="1"/>
      <w:marLeft w:val="0"/>
      <w:marRight w:val="0"/>
      <w:marTop w:val="0"/>
      <w:marBottom w:val="0"/>
      <w:divBdr>
        <w:top w:val="none" w:sz="0" w:space="0" w:color="auto"/>
        <w:left w:val="none" w:sz="0" w:space="0" w:color="auto"/>
        <w:bottom w:val="none" w:sz="0" w:space="0" w:color="auto"/>
        <w:right w:val="none" w:sz="0" w:space="0" w:color="auto"/>
      </w:divBdr>
    </w:div>
    <w:div w:id="893124817">
      <w:bodyDiv w:val="1"/>
      <w:marLeft w:val="0"/>
      <w:marRight w:val="0"/>
      <w:marTop w:val="0"/>
      <w:marBottom w:val="0"/>
      <w:divBdr>
        <w:top w:val="none" w:sz="0" w:space="0" w:color="auto"/>
        <w:left w:val="none" w:sz="0" w:space="0" w:color="auto"/>
        <w:bottom w:val="none" w:sz="0" w:space="0" w:color="auto"/>
        <w:right w:val="none" w:sz="0" w:space="0" w:color="auto"/>
      </w:divBdr>
    </w:div>
    <w:div w:id="904222674">
      <w:bodyDiv w:val="1"/>
      <w:marLeft w:val="0"/>
      <w:marRight w:val="0"/>
      <w:marTop w:val="0"/>
      <w:marBottom w:val="0"/>
      <w:divBdr>
        <w:top w:val="none" w:sz="0" w:space="0" w:color="auto"/>
        <w:left w:val="none" w:sz="0" w:space="0" w:color="auto"/>
        <w:bottom w:val="none" w:sz="0" w:space="0" w:color="auto"/>
        <w:right w:val="none" w:sz="0" w:space="0" w:color="auto"/>
      </w:divBdr>
    </w:div>
    <w:div w:id="908881304">
      <w:bodyDiv w:val="1"/>
      <w:marLeft w:val="0"/>
      <w:marRight w:val="0"/>
      <w:marTop w:val="0"/>
      <w:marBottom w:val="0"/>
      <w:divBdr>
        <w:top w:val="none" w:sz="0" w:space="0" w:color="auto"/>
        <w:left w:val="none" w:sz="0" w:space="0" w:color="auto"/>
        <w:bottom w:val="none" w:sz="0" w:space="0" w:color="auto"/>
        <w:right w:val="none" w:sz="0" w:space="0" w:color="auto"/>
      </w:divBdr>
    </w:div>
    <w:div w:id="911306423">
      <w:bodyDiv w:val="1"/>
      <w:marLeft w:val="0"/>
      <w:marRight w:val="0"/>
      <w:marTop w:val="0"/>
      <w:marBottom w:val="0"/>
      <w:divBdr>
        <w:top w:val="none" w:sz="0" w:space="0" w:color="auto"/>
        <w:left w:val="none" w:sz="0" w:space="0" w:color="auto"/>
        <w:bottom w:val="none" w:sz="0" w:space="0" w:color="auto"/>
        <w:right w:val="none" w:sz="0" w:space="0" w:color="auto"/>
      </w:divBdr>
    </w:div>
    <w:div w:id="917593532">
      <w:bodyDiv w:val="1"/>
      <w:marLeft w:val="0"/>
      <w:marRight w:val="0"/>
      <w:marTop w:val="0"/>
      <w:marBottom w:val="0"/>
      <w:divBdr>
        <w:top w:val="none" w:sz="0" w:space="0" w:color="auto"/>
        <w:left w:val="none" w:sz="0" w:space="0" w:color="auto"/>
        <w:bottom w:val="none" w:sz="0" w:space="0" w:color="auto"/>
        <w:right w:val="none" w:sz="0" w:space="0" w:color="auto"/>
      </w:divBdr>
    </w:div>
    <w:div w:id="918515024">
      <w:bodyDiv w:val="1"/>
      <w:marLeft w:val="0"/>
      <w:marRight w:val="0"/>
      <w:marTop w:val="0"/>
      <w:marBottom w:val="0"/>
      <w:divBdr>
        <w:top w:val="none" w:sz="0" w:space="0" w:color="auto"/>
        <w:left w:val="none" w:sz="0" w:space="0" w:color="auto"/>
        <w:bottom w:val="none" w:sz="0" w:space="0" w:color="auto"/>
        <w:right w:val="none" w:sz="0" w:space="0" w:color="auto"/>
      </w:divBdr>
    </w:div>
    <w:div w:id="929243693">
      <w:bodyDiv w:val="1"/>
      <w:marLeft w:val="0"/>
      <w:marRight w:val="0"/>
      <w:marTop w:val="0"/>
      <w:marBottom w:val="0"/>
      <w:divBdr>
        <w:top w:val="none" w:sz="0" w:space="0" w:color="auto"/>
        <w:left w:val="none" w:sz="0" w:space="0" w:color="auto"/>
        <w:bottom w:val="none" w:sz="0" w:space="0" w:color="auto"/>
        <w:right w:val="none" w:sz="0" w:space="0" w:color="auto"/>
      </w:divBdr>
    </w:div>
    <w:div w:id="934361010">
      <w:bodyDiv w:val="1"/>
      <w:marLeft w:val="0"/>
      <w:marRight w:val="0"/>
      <w:marTop w:val="0"/>
      <w:marBottom w:val="0"/>
      <w:divBdr>
        <w:top w:val="none" w:sz="0" w:space="0" w:color="auto"/>
        <w:left w:val="none" w:sz="0" w:space="0" w:color="auto"/>
        <w:bottom w:val="none" w:sz="0" w:space="0" w:color="auto"/>
        <w:right w:val="none" w:sz="0" w:space="0" w:color="auto"/>
      </w:divBdr>
    </w:div>
    <w:div w:id="947126882">
      <w:bodyDiv w:val="1"/>
      <w:marLeft w:val="0"/>
      <w:marRight w:val="0"/>
      <w:marTop w:val="0"/>
      <w:marBottom w:val="0"/>
      <w:divBdr>
        <w:top w:val="none" w:sz="0" w:space="0" w:color="auto"/>
        <w:left w:val="none" w:sz="0" w:space="0" w:color="auto"/>
        <w:bottom w:val="none" w:sz="0" w:space="0" w:color="auto"/>
        <w:right w:val="none" w:sz="0" w:space="0" w:color="auto"/>
      </w:divBdr>
    </w:div>
    <w:div w:id="956523817">
      <w:bodyDiv w:val="1"/>
      <w:marLeft w:val="0"/>
      <w:marRight w:val="0"/>
      <w:marTop w:val="0"/>
      <w:marBottom w:val="0"/>
      <w:divBdr>
        <w:top w:val="none" w:sz="0" w:space="0" w:color="auto"/>
        <w:left w:val="none" w:sz="0" w:space="0" w:color="auto"/>
        <w:bottom w:val="none" w:sz="0" w:space="0" w:color="auto"/>
        <w:right w:val="none" w:sz="0" w:space="0" w:color="auto"/>
      </w:divBdr>
    </w:div>
    <w:div w:id="965089313">
      <w:bodyDiv w:val="1"/>
      <w:marLeft w:val="0"/>
      <w:marRight w:val="0"/>
      <w:marTop w:val="0"/>
      <w:marBottom w:val="0"/>
      <w:divBdr>
        <w:top w:val="none" w:sz="0" w:space="0" w:color="auto"/>
        <w:left w:val="none" w:sz="0" w:space="0" w:color="auto"/>
        <w:bottom w:val="none" w:sz="0" w:space="0" w:color="auto"/>
        <w:right w:val="none" w:sz="0" w:space="0" w:color="auto"/>
      </w:divBdr>
    </w:div>
    <w:div w:id="973288371">
      <w:bodyDiv w:val="1"/>
      <w:marLeft w:val="0"/>
      <w:marRight w:val="0"/>
      <w:marTop w:val="0"/>
      <w:marBottom w:val="0"/>
      <w:divBdr>
        <w:top w:val="none" w:sz="0" w:space="0" w:color="auto"/>
        <w:left w:val="none" w:sz="0" w:space="0" w:color="auto"/>
        <w:bottom w:val="none" w:sz="0" w:space="0" w:color="auto"/>
        <w:right w:val="none" w:sz="0" w:space="0" w:color="auto"/>
      </w:divBdr>
    </w:div>
    <w:div w:id="994606438">
      <w:bodyDiv w:val="1"/>
      <w:marLeft w:val="0"/>
      <w:marRight w:val="0"/>
      <w:marTop w:val="0"/>
      <w:marBottom w:val="0"/>
      <w:divBdr>
        <w:top w:val="none" w:sz="0" w:space="0" w:color="auto"/>
        <w:left w:val="none" w:sz="0" w:space="0" w:color="auto"/>
        <w:bottom w:val="none" w:sz="0" w:space="0" w:color="auto"/>
        <w:right w:val="none" w:sz="0" w:space="0" w:color="auto"/>
      </w:divBdr>
    </w:div>
    <w:div w:id="1004239859">
      <w:bodyDiv w:val="1"/>
      <w:marLeft w:val="0"/>
      <w:marRight w:val="0"/>
      <w:marTop w:val="0"/>
      <w:marBottom w:val="0"/>
      <w:divBdr>
        <w:top w:val="none" w:sz="0" w:space="0" w:color="auto"/>
        <w:left w:val="none" w:sz="0" w:space="0" w:color="auto"/>
        <w:bottom w:val="none" w:sz="0" w:space="0" w:color="auto"/>
        <w:right w:val="none" w:sz="0" w:space="0" w:color="auto"/>
      </w:divBdr>
    </w:div>
    <w:div w:id="1013455713">
      <w:bodyDiv w:val="1"/>
      <w:marLeft w:val="0"/>
      <w:marRight w:val="0"/>
      <w:marTop w:val="0"/>
      <w:marBottom w:val="0"/>
      <w:divBdr>
        <w:top w:val="none" w:sz="0" w:space="0" w:color="auto"/>
        <w:left w:val="none" w:sz="0" w:space="0" w:color="auto"/>
        <w:bottom w:val="none" w:sz="0" w:space="0" w:color="auto"/>
        <w:right w:val="none" w:sz="0" w:space="0" w:color="auto"/>
      </w:divBdr>
    </w:div>
    <w:div w:id="1013847832">
      <w:bodyDiv w:val="1"/>
      <w:marLeft w:val="0"/>
      <w:marRight w:val="0"/>
      <w:marTop w:val="0"/>
      <w:marBottom w:val="0"/>
      <w:divBdr>
        <w:top w:val="none" w:sz="0" w:space="0" w:color="auto"/>
        <w:left w:val="none" w:sz="0" w:space="0" w:color="auto"/>
        <w:bottom w:val="none" w:sz="0" w:space="0" w:color="auto"/>
        <w:right w:val="none" w:sz="0" w:space="0" w:color="auto"/>
      </w:divBdr>
    </w:div>
    <w:div w:id="1026636132">
      <w:bodyDiv w:val="1"/>
      <w:marLeft w:val="0"/>
      <w:marRight w:val="0"/>
      <w:marTop w:val="0"/>
      <w:marBottom w:val="0"/>
      <w:divBdr>
        <w:top w:val="none" w:sz="0" w:space="0" w:color="auto"/>
        <w:left w:val="none" w:sz="0" w:space="0" w:color="auto"/>
        <w:bottom w:val="none" w:sz="0" w:space="0" w:color="auto"/>
        <w:right w:val="none" w:sz="0" w:space="0" w:color="auto"/>
      </w:divBdr>
    </w:div>
    <w:div w:id="1047488076">
      <w:bodyDiv w:val="1"/>
      <w:marLeft w:val="0"/>
      <w:marRight w:val="0"/>
      <w:marTop w:val="0"/>
      <w:marBottom w:val="0"/>
      <w:divBdr>
        <w:top w:val="none" w:sz="0" w:space="0" w:color="auto"/>
        <w:left w:val="none" w:sz="0" w:space="0" w:color="auto"/>
        <w:bottom w:val="none" w:sz="0" w:space="0" w:color="auto"/>
        <w:right w:val="none" w:sz="0" w:space="0" w:color="auto"/>
      </w:divBdr>
    </w:div>
    <w:div w:id="1063984503">
      <w:bodyDiv w:val="1"/>
      <w:marLeft w:val="0"/>
      <w:marRight w:val="0"/>
      <w:marTop w:val="0"/>
      <w:marBottom w:val="0"/>
      <w:divBdr>
        <w:top w:val="none" w:sz="0" w:space="0" w:color="auto"/>
        <w:left w:val="none" w:sz="0" w:space="0" w:color="auto"/>
        <w:bottom w:val="none" w:sz="0" w:space="0" w:color="auto"/>
        <w:right w:val="none" w:sz="0" w:space="0" w:color="auto"/>
      </w:divBdr>
    </w:div>
    <w:div w:id="1073771670">
      <w:bodyDiv w:val="1"/>
      <w:marLeft w:val="0"/>
      <w:marRight w:val="0"/>
      <w:marTop w:val="0"/>
      <w:marBottom w:val="0"/>
      <w:divBdr>
        <w:top w:val="none" w:sz="0" w:space="0" w:color="auto"/>
        <w:left w:val="none" w:sz="0" w:space="0" w:color="auto"/>
        <w:bottom w:val="none" w:sz="0" w:space="0" w:color="auto"/>
        <w:right w:val="none" w:sz="0" w:space="0" w:color="auto"/>
      </w:divBdr>
    </w:div>
    <w:div w:id="1085802718">
      <w:bodyDiv w:val="1"/>
      <w:marLeft w:val="0"/>
      <w:marRight w:val="0"/>
      <w:marTop w:val="0"/>
      <w:marBottom w:val="0"/>
      <w:divBdr>
        <w:top w:val="none" w:sz="0" w:space="0" w:color="auto"/>
        <w:left w:val="none" w:sz="0" w:space="0" w:color="auto"/>
        <w:bottom w:val="none" w:sz="0" w:space="0" w:color="auto"/>
        <w:right w:val="none" w:sz="0" w:space="0" w:color="auto"/>
      </w:divBdr>
    </w:div>
    <w:div w:id="1091783370">
      <w:bodyDiv w:val="1"/>
      <w:marLeft w:val="0"/>
      <w:marRight w:val="0"/>
      <w:marTop w:val="0"/>
      <w:marBottom w:val="0"/>
      <w:divBdr>
        <w:top w:val="none" w:sz="0" w:space="0" w:color="auto"/>
        <w:left w:val="none" w:sz="0" w:space="0" w:color="auto"/>
        <w:bottom w:val="none" w:sz="0" w:space="0" w:color="auto"/>
        <w:right w:val="none" w:sz="0" w:space="0" w:color="auto"/>
      </w:divBdr>
    </w:div>
    <w:div w:id="1096288929">
      <w:bodyDiv w:val="1"/>
      <w:marLeft w:val="0"/>
      <w:marRight w:val="0"/>
      <w:marTop w:val="0"/>
      <w:marBottom w:val="0"/>
      <w:divBdr>
        <w:top w:val="none" w:sz="0" w:space="0" w:color="auto"/>
        <w:left w:val="none" w:sz="0" w:space="0" w:color="auto"/>
        <w:bottom w:val="none" w:sz="0" w:space="0" w:color="auto"/>
        <w:right w:val="none" w:sz="0" w:space="0" w:color="auto"/>
      </w:divBdr>
    </w:div>
    <w:div w:id="1099133060">
      <w:bodyDiv w:val="1"/>
      <w:marLeft w:val="0"/>
      <w:marRight w:val="0"/>
      <w:marTop w:val="0"/>
      <w:marBottom w:val="0"/>
      <w:divBdr>
        <w:top w:val="none" w:sz="0" w:space="0" w:color="auto"/>
        <w:left w:val="none" w:sz="0" w:space="0" w:color="auto"/>
        <w:bottom w:val="none" w:sz="0" w:space="0" w:color="auto"/>
        <w:right w:val="none" w:sz="0" w:space="0" w:color="auto"/>
      </w:divBdr>
    </w:div>
    <w:div w:id="1104616479">
      <w:bodyDiv w:val="1"/>
      <w:marLeft w:val="0"/>
      <w:marRight w:val="0"/>
      <w:marTop w:val="0"/>
      <w:marBottom w:val="0"/>
      <w:divBdr>
        <w:top w:val="none" w:sz="0" w:space="0" w:color="auto"/>
        <w:left w:val="none" w:sz="0" w:space="0" w:color="auto"/>
        <w:bottom w:val="none" w:sz="0" w:space="0" w:color="auto"/>
        <w:right w:val="none" w:sz="0" w:space="0" w:color="auto"/>
      </w:divBdr>
    </w:div>
    <w:div w:id="1104954577">
      <w:bodyDiv w:val="1"/>
      <w:marLeft w:val="0"/>
      <w:marRight w:val="0"/>
      <w:marTop w:val="0"/>
      <w:marBottom w:val="0"/>
      <w:divBdr>
        <w:top w:val="none" w:sz="0" w:space="0" w:color="auto"/>
        <w:left w:val="none" w:sz="0" w:space="0" w:color="auto"/>
        <w:bottom w:val="none" w:sz="0" w:space="0" w:color="auto"/>
        <w:right w:val="none" w:sz="0" w:space="0" w:color="auto"/>
      </w:divBdr>
    </w:div>
    <w:div w:id="1111314246">
      <w:bodyDiv w:val="1"/>
      <w:marLeft w:val="0"/>
      <w:marRight w:val="0"/>
      <w:marTop w:val="0"/>
      <w:marBottom w:val="0"/>
      <w:divBdr>
        <w:top w:val="none" w:sz="0" w:space="0" w:color="auto"/>
        <w:left w:val="none" w:sz="0" w:space="0" w:color="auto"/>
        <w:bottom w:val="none" w:sz="0" w:space="0" w:color="auto"/>
        <w:right w:val="none" w:sz="0" w:space="0" w:color="auto"/>
      </w:divBdr>
    </w:div>
    <w:div w:id="1113161609">
      <w:bodyDiv w:val="1"/>
      <w:marLeft w:val="0"/>
      <w:marRight w:val="0"/>
      <w:marTop w:val="0"/>
      <w:marBottom w:val="0"/>
      <w:divBdr>
        <w:top w:val="none" w:sz="0" w:space="0" w:color="auto"/>
        <w:left w:val="none" w:sz="0" w:space="0" w:color="auto"/>
        <w:bottom w:val="none" w:sz="0" w:space="0" w:color="auto"/>
        <w:right w:val="none" w:sz="0" w:space="0" w:color="auto"/>
      </w:divBdr>
    </w:div>
    <w:div w:id="1116287517">
      <w:bodyDiv w:val="1"/>
      <w:marLeft w:val="0"/>
      <w:marRight w:val="0"/>
      <w:marTop w:val="0"/>
      <w:marBottom w:val="0"/>
      <w:divBdr>
        <w:top w:val="none" w:sz="0" w:space="0" w:color="auto"/>
        <w:left w:val="none" w:sz="0" w:space="0" w:color="auto"/>
        <w:bottom w:val="none" w:sz="0" w:space="0" w:color="auto"/>
        <w:right w:val="none" w:sz="0" w:space="0" w:color="auto"/>
      </w:divBdr>
    </w:div>
    <w:div w:id="1116371586">
      <w:bodyDiv w:val="1"/>
      <w:marLeft w:val="0"/>
      <w:marRight w:val="0"/>
      <w:marTop w:val="0"/>
      <w:marBottom w:val="0"/>
      <w:divBdr>
        <w:top w:val="none" w:sz="0" w:space="0" w:color="auto"/>
        <w:left w:val="none" w:sz="0" w:space="0" w:color="auto"/>
        <w:bottom w:val="none" w:sz="0" w:space="0" w:color="auto"/>
        <w:right w:val="none" w:sz="0" w:space="0" w:color="auto"/>
      </w:divBdr>
    </w:div>
    <w:div w:id="1123353502">
      <w:bodyDiv w:val="1"/>
      <w:marLeft w:val="0"/>
      <w:marRight w:val="0"/>
      <w:marTop w:val="0"/>
      <w:marBottom w:val="0"/>
      <w:divBdr>
        <w:top w:val="none" w:sz="0" w:space="0" w:color="auto"/>
        <w:left w:val="none" w:sz="0" w:space="0" w:color="auto"/>
        <w:bottom w:val="none" w:sz="0" w:space="0" w:color="auto"/>
        <w:right w:val="none" w:sz="0" w:space="0" w:color="auto"/>
      </w:divBdr>
    </w:div>
    <w:div w:id="1135219806">
      <w:bodyDiv w:val="1"/>
      <w:marLeft w:val="0"/>
      <w:marRight w:val="0"/>
      <w:marTop w:val="0"/>
      <w:marBottom w:val="0"/>
      <w:divBdr>
        <w:top w:val="none" w:sz="0" w:space="0" w:color="auto"/>
        <w:left w:val="none" w:sz="0" w:space="0" w:color="auto"/>
        <w:bottom w:val="none" w:sz="0" w:space="0" w:color="auto"/>
        <w:right w:val="none" w:sz="0" w:space="0" w:color="auto"/>
      </w:divBdr>
    </w:div>
    <w:div w:id="1139612493">
      <w:bodyDiv w:val="1"/>
      <w:marLeft w:val="0"/>
      <w:marRight w:val="0"/>
      <w:marTop w:val="0"/>
      <w:marBottom w:val="0"/>
      <w:divBdr>
        <w:top w:val="none" w:sz="0" w:space="0" w:color="auto"/>
        <w:left w:val="none" w:sz="0" w:space="0" w:color="auto"/>
        <w:bottom w:val="none" w:sz="0" w:space="0" w:color="auto"/>
        <w:right w:val="none" w:sz="0" w:space="0" w:color="auto"/>
      </w:divBdr>
    </w:div>
    <w:div w:id="1155025361">
      <w:bodyDiv w:val="1"/>
      <w:marLeft w:val="0"/>
      <w:marRight w:val="0"/>
      <w:marTop w:val="0"/>
      <w:marBottom w:val="0"/>
      <w:divBdr>
        <w:top w:val="none" w:sz="0" w:space="0" w:color="auto"/>
        <w:left w:val="none" w:sz="0" w:space="0" w:color="auto"/>
        <w:bottom w:val="none" w:sz="0" w:space="0" w:color="auto"/>
        <w:right w:val="none" w:sz="0" w:space="0" w:color="auto"/>
      </w:divBdr>
    </w:div>
    <w:div w:id="1167939165">
      <w:bodyDiv w:val="1"/>
      <w:marLeft w:val="0"/>
      <w:marRight w:val="0"/>
      <w:marTop w:val="0"/>
      <w:marBottom w:val="0"/>
      <w:divBdr>
        <w:top w:val="none" w:sz="0" w:space="0" w:color="auto"/>
        <w:left w:val="none" w:sz="0" w:space="0" w:color="auto"/>
        <w:bottom w:val="none" w:sz="0" w:space="0" w:color="auto"/>
        <w:right w:val="none" w:sz="0" w:space="0" w:color="auto"/>
      </w:divBdr>
    </w:div>
    <w:div w:id="1170297207">
      <w:bodyDiv w:val="1"/>
      <w:marLeft w:val="0"/>
      <w:marRight w:val="0"/>
      <w:marTop w:val="0"/>
      <w:marBottom w:val="0"/>
      <w:divBdr>
        <w:top w:val="none" w:sz="0" w:space="0" w:color="auto"/>
        <w:left w:val="none" w:sz="0" w:space="0" w:color="auto"/>
        <w:bottom w:val="none" w:sz="0" w:space="0" w:color="auto"/>
        <w:right w:val="none" w:sz="0" w:space="0" w:color="auto"/>
      </w:divBdr>
    </w:div>
    <w:div w:id="1172842004">
      <w:bodyDiv w:val="1"/>
      <w:marLeft w:val="0"/>
      <w:marRight w:val="0"/>
      <w:marTop w:val="0"/>
      <w:marBottom w:val="0"/>
      <w:divBdr>
        <w:top w:val="none" w:sz="0" w:space="0" w:color="auto"/>
        <w:left w:val="none" w:sz="0" w:space="0" w:color="auto"/>
        <w:bottom w:val="none" w:sz="0" w:space="0" w:color="auto"/>
        <w:right w:val="none" w:sz="0" w:space="0" w:color="auto"/>
      </w:divBdr>
    </w:div>
    <w:div w:id="1176069327">
      <w:bodyDiv w:val="1"/>
      <w:marLeft w:val="0"/>
      <w:marRight w:val="0"/>
      <w:marTop w:val="0"/>
      <w:marBottom w:val="0"/>
      <w:divBdr>
        <w:top w:val="none" w:sz="0" w:space="0" w:color="auto"/>
        <w:left w:val="none" w:sz="0" w:space="0" w:color="auto"/>
        <w:bottom w:val="none" w:sz="0" w:space="0" w:color="auto"/>
        <w:right w:val="none" w:sz="0" w:space="0" w:color="auto"/>
      </w:divBdr>
    </w:div>
    <w:div w:id="1183546067">
      <w:bodyDiv w:val="1"/>
      <w:marLeft w:val="0"/>
      <w:marRight w:val="0"/>
      <w:marTop w:val="0"/>
      <w:marBottom w:val="0"/>
      <w:divBdr>
        <w:top w:val="none" w:sz="0" w:space="0" w:color="auto"/>
        <w:left w:val="none" w:sz="0" w:space="0" w:color="auto"/>
        <w:bottom w:val="none" w:sz="0" w:space="0" w:color="auto"/>
        <w:right w:val="none" w:sz="0" w:space="0" w:color="auto"/>
      </w:divBdr>
    </w:div>
    <w:div w:id="1188526600">
      <w:bodyDiv w:val="1"/>
      <w:marLeft w:val="0"/>
      <w:marRight w:val="0"/>
      <w:marTop w:val="0"/>
      <w:marBottom w:val="0"/>
      <w:divBdr>
        <w:top w:val="none" w:sz="0" w:space="0" w:color="auto"/>
        <w:left w:val="none" w:sz="0" w:space="0" w:color="auto"/>
        <w:bottom w:val="none" w:sz="0" w:space="0" w:color="auto"/>
        <w:right w:val="none" w:sz="0" w:space="0" w:color="auto"/>
      </w:divBdr>
    </w:div>
    <w:div w:id="1192063327">
      <w:bodyDiv w:val="1"/>
      <w:marLeft w:val="0"/>
      <w:marRight w:val="0"/>
      <w:marTop w:val="0"/>
      <w:marBottom w:val="0"/>
      <w:divBdr>
        <w:top w:val="none" w:sz="0" w:space="0" w:color="auto"/>
        <w:left w:val="none" w:sz="0" w:space="0" w:color="auto"/>
        <w:bottom w:val="none" w:sz="0" w:space="0" w:color="auto"/>
        <w:right w:val="none" w:sz="0" w:space="0" w:color="auto"/>
      </w:divBdr>
    </w:div>
    <w:div w:id="1192572676">
      <w:bodyDiv w:val="1"/>
      <w:marLeft w:val="0"/>
      <w:marRight w:val="0"/>
      <w:marTop w:val="0"/>
      <w:marBottom w:val="0"/>
      <w:divBdr>
        <w:top w:val="none" w:sz="0" w:space="0" w:color="auto"/>
        <w:left w:val="none" w:sz="0" w:space="0" w:color="auto"/>
        <w:bottom w:val="none" w:sz="0" w:space="0" w:color="auto"/>
        <w:right w:val="none" w:sz="0" w:space="0" w:color="auto"/>
      </w:divBdr>
    </w:div>
    <w:div w:id="1195969810">
      <w:bodyDiv w:val="1"/>
      <w:marLeft w:val="0"/>
      <w:marRight w:val="0"/>
      <w:marTop w:val="0"/>
      <w:marBottom w:val="0"/>
      <w:divBdr>
        <w:top w:val="none" w:sz="0" w:space="0" w:color="auto"/>
        <w:left w:val="none" w:sz="0" w:space="0" w:color="auto"/>
        <w:bottom w:val="none" w:sz="0" w:space="0" w:color="auto"/>
        <w:right w:val="none" w:sz="0" w:space="0" w:color="auto"/>
      </w:divBdr>
    </w:div>
    <w:div w:id="1199969284">
      <w:bodyDiv w:val="1"/>
      <w:marLeft w:val="0"/>
      <w:marRight w:val="0"/>
      <w:marTop w:val="0"/>
      <w:marBottom w:val="0"/>
      <w:divBdr>
        <w:top w:val="none" w:sz="0" w:space="0" w:color="auto"/>
        <w:left w:val="none" w:sz="0" w:space="0" w:color="auto"/>
        <w:bottom w:val="none" w:sz="0" w:space="0" w:color="auto"/>
        <w:right w:val="none" w:sz="0" w:space="0" w:color="auto"/>
      </w:divBdr>
    </w:div>
    <w:div w:id="1231117968">
      <w:bodyDiv w:val="1"/>
      <w:marLeft w:val="0"/>
      <w:marRight w:val="0"/>
      <w:marTop w:val="0"/>
      <w:marBottom w:val="0"/>
      <w:divBdr>
        <w:top w:val="none" w:sz="0" w:space="0" w:color="auto"/>
        <w:left w:val="none" w:sz="0" w:space="0" w:color="auto"/>
        <w:bottom w:val="none" w:sz="0" w:space="0" w:color="auto"/>
        <w:right w:val="none" w:sz="0" w:space="0" w:color="auto"/>
      </w:divBdr>
    </w:div>
    <w:div w:id="1253473140">
      <w:bodyDiv w:val="1"/>
      <w:marLeft w:val="0"/>
      <w:marRight w:val="0"/>
      <w:marTop w:val="0"/>
      <w:marBottom w:val="0"/>
      <w:divBdr>
        <w:top w:val="none" w:sz="0" w:space="0" w:color="auto"/>
        <w:left w:val="none" w:sz="0" w:space="0" w:color="auto"/>
        <w:bottom w:val="none" w:sz="0" w:space="0" w:color="auto"/>
        <w:right w:val="none" w:sz="0" w:space="0" w:color="auto"/>
      </w:divBdr>
    </w:div>
    <w:div w:id="1265501933">
      <w:bodyDiv w:val="1"/>
      <w:marLeft w:val="0"/>
      <w:marRight w:val="0"/>
      <w:marTop w:val="0"/>
      <w:marBottom w:val="0"/>
      <w:divBdr>
        <w:top w:val="none" w:sz="0" w:space="0" w:color="auto"/>
        <w:left w:val="none" w:sz="0" w:space="0" w:color="auto"/>
        <w:bottom w:val="none" w:sz="0" w:space="0" w:color="auto"/>
        <w:right w:val="none" w:sz="0" w:space="0" w:color="auto"/>
      </w:divBdr>
    </w:div>
    <w:div w:id="1277523338">
      <w:bodyDiv w:val="1"/>
      <w:marLeft w:val="0"/>
      <w:marRight w:val="0"/>
      <w:marTop w:val="0"/>
      <w:marBottom w:val="0"/>
      <w:divBdr>
        <w:top w:val="none" w:sz="0" w:space="0" w:color="auto"/>
        <w:left w:val="none" w:sz="0" w:space="0" w:color="auto"/>
        <w:bottom w:val="none" w:sz="0" w:space="0" w:color="auto"/>
        <w:right w:val="none" w:sz="0" w:space="0" w:color="auto"/>
      </w:divBdr>
    </w:div>
    <w:div w:id="1311444665">
      <w:bodyDiv w:val="1"/>
      <w:marLeft w:val="0"/>
      <w:marRight w:val="0"/>
      <w:marTop w:val="0"/>
      <w:marBottom w:val="0"/>
      <w:divBdr>
        <w:top w:val="none" w:sz="0" w:space="0" w:color="auto"/>
        <w:left w:val="none" w:sz="0" w:space="0" w:color="auto"/>
        <w:bottom w:val="none" w:sz="0" w:space="0" w:color="auto"/>
        <w:right w:val="none" w:sz="0" w:space="0" w:color="auto"/>
      </w:divBdr>
    </w:div>
    <w:div w:id="1318681832">
      <w:bodyDiv w:val="1"/>
      <w:marLeft w:val="0"/>
      <w:marRight w:val="0"/>
      <w:marTop w:val="0"/>
      <w:marBottom w:val="0"/>
      <w:divBdr>
        <w:top w:val="none" w:sz="0" w:space="0" w:color="auto"/>
        <w:left w:val="none" w:sz="0" w:space="0" w:color="auto"/>
        <w:bottom w:val="none" w:sz="0" w:space="0" w:color="auto"/>
        <w:right w:val="none" w:sz="0" w:space="0" w:color="auto"/>
      </w:divBdr>
    </w:div>
    <w:div w:id="1329405387">
      <w:bodyDiv w:val="1"/>
      <w:marLeft w:val="0"/>
      <w:marRight w:val="0"/>
      <w:marTop w:val="0"/>
      <w:marBottom w:val="0"/>
      <w:divBdr>
        <w:top w:val="none" w:sz="0" w:space="0" w:color="auto"/>
        <w:left w:val="none" w:sz="0" w:space="0" w:color="auto"/>
        <w:bottom w:val="none" w:sz="0" w:space="0" w:color="auto"/>
        <w:right w:val="none" w:sz="0" w:space="0" w:color="auto"/>
      </w:divBdr>
    </w:div>
    <w:div w:id="1330713068">
      <w:bodyDiv w:val="1"/>
      <w:marLeft w:val="0"/>
      <w:marRight w:val="0"/>
      <w:marTop w:val="0"/>
      <w:marBottom w:val="0"/>
      <w:divBdr>
        <w:top w:val="none" w:sz="0" w:space="0" w:color="auto"/>
        <w:left w:val="none" w:sz="0" w:space="0" w:color="auto"/>
        <w:bottom w:val="none" w:sz="0" w:space="0" w:color="auto"/>
        <w:right w:val="none" w:sz="0" w:space="0" w:color="auto"/>
      </w:divBdr>
    </w:div>
    <w:div w:id="1332374236">
      <w:bodyDiv w:val="1"/>
      <w:marLeft w:val="0"/>
      <w:marRight w:val="0"/>
      <w:marTop w:val="0"/>
      <w:marBottom w:val="0"/>
      <w:divBdr>
        <w:top w:val="none" w:sz="0" w:space="0" w:color="auto"/>
        <w:left w:val="none" w:sz="0" w:space="0" w:color="auto"/>
        <w:bottom w:val="none" w:sz="0" w:space="0" w:color="auto"/>
        <w:right w:val="none" w:sz="0" w:space="0" w:color="auto"/>
      </w:divBdr>
    </w:div>
    <w:div w:id="1337347112">
      <w:bodyDiv w:val="1"/>
      <w:marLeft w:val="0"/>
      <w:marRight w:val="0"/>
      <w:marTop w:val="0"/>
      <w:marBottom w:val="0"/>
      <w:divBdr>
        <w:top w:val="none" w:sz="0" w:space="0" w:color="auto"/>
        <w:left w:val="none" w:sz="0" w:space="0" w:color="auto"/>
        <w:bottom w:val="none" w:sz="0" w:space="0" w:color="auto"/>
        <w:right w:val="none" w:sz="0" w:space="0" w:color="auto"/>
      </w:divBdr>
    </w:div>
    <w:div w:id="1341852295">
      <w:bodyDiv w:val="1"/>
      <w:marLeft w:val="0"/>
      <w:marRight w:val="0"/>
      <w:marTop w:val="0"/>
      <w:marBottom w:val="0"/>
      <w:divBdr>
        <w:top w:val="none" w:sz="0" w:space="0" w:color="auto"/>
        <w:left w:val="none" w:sz="0" w:space="0" w:color="auto"/>
        <w:bottom w:val="none" w:sz="0" w:space="0" w:color="auto"/>
        <w:right w:val="none" w:sz="0" w:space="0" w:color="auto"/>
      </w:divBdr>
    </w:div>
    <w:div w:id="1344552777">
      <w:bodyDiv w:val="1"/>
      <w:marLeft w:val="0"/>
      <w:marRight w:val="0"/>
      <w:marTop w:val="0"/>
      <w:marBottom w:val="0"/>
      <w:divBdr>
        <w:top w:val="none" w:sz="0" w:space="0" w:color="auto"/>
        <w:left w:val="none" w:sz="0" w:space="0" w:color="auto"/>
        <w:bottom w:val="none" w:sz="0" w:space="0" w:color="auto"/>
        <w:right w:val="none" w:sz="0" w:space="0" w:color="auto"/>
      </w:divBdr>
    </w:div>
    <w:div w:id="1352874548">
      <w:bodyDiv w:val="1"/>
      <w:marLeft w:val="0"/>
      <w:marRight w:val="0"/>
      <w:marTop w:val="0"/>
      <w:marBottom w:val="0"/>
      <w:divBdr>
        <w:top w:val="none" w:sz="0" w:space="0" w:color="auto"/>
        <w:left w:val="none" w:sz="0" w:space="0" w:color="auto"/>
        <w:bottom w:val="none" w:sz="0" w:space="0" w:color="auto"/>
        <w:right w:val="none" w:sz="0" w:space="0" w:color="auto"/>
      </w:divBdr>
    </w:div>
    <w:div w:id="1353068748">
      <w:bodyDiv w:val="1"/>
      <w:marLeft w:val="0"/>
      <w:marRight w:val="0"/>
      <w:marTop w:val="0"/>
      <w:marBottom w:val="0"/>
      <w:divBdr>
        <w:top w:val="none" w:sz="0" w:space="0" w:color="auto"/>
        <w:left w:val="none" w:sz="0" w:space="0" w:color="auto"/>
        <w:bottom w:val="none" w:sz="0" w:space="0" w:color="auto"/>
        <w:right w:val="none" w:sz="0" w:space="0" w:color="auto"/>
      </w:divBdr>
    </w:div>
    <w:div w:id="1361665897">
      <w:bodyDiv w:val="1"/>
      <w:marLeft w:val="0"/>
      <w:marRight w:val="0"/>
      <w:marTop w:val="0"/>
      <w:marBottom w:val="0"/>
      <w:divBdr>
        <w:top w:val="none" w:sz="0" w:space="0" w:color="auto"/>
        <w:left w:val="none" w:sz="0" w:space="0" w:color="auto"/>
        <w:bottom w:val="none" w:sz="0" w:space="0" w:color="auto"/>
        <w:right w:val="none" w:sz="0" w:space="0" w:color="auto"/>
      </w:divBdr>
    </w:div>
    <w:div w:id="1364131993">
      <w:bodyDiv w:val="1"/>
      <w:marLeft w:val="0"/>
      <w:marRight w:val="0"/>
      <w:marTop w:val="0"/>
      <w:marBottom w:val="0"/>
      <w:divBdr>
        <w:top w:val="none" w:sz="0" w:space="0" w:color="auto"/>
        <w:left w:val="none" w:sz="0" w:space="0" w:color="auto"/>
        <w:bottom w:val="none" w:sz="0" w:space="0" w:color="auto"/>
        <w:right w:val="none" w:sz="0" w:space="0" w:color="auto"/>
      </w:divBdr>
    </w:div>
    <w:div w:id="1372146181">
      <w:bodyDiv w:val="1"/>
      <w:marLeft w:val="0"/>
      <w:marRight w:val="0"/>
      <w:marTop w:val="0"/>
      <w:marBottom w:val="0"/>
      <w:divBdr>
        <w:top w:val="none" w:sz="0" w:space="0" w:color="auto"/>
        <w:left w:val="none" w:sz="0" w:space="0" w:color="auto"/>
        <w:bottom w:val="none" w:sz="0" w:space="0" w:color="auto"/>
        <w:right w:val="none" w:sz="0" w:space="0" w:color="auto"/>
      </w:divBdr>
    </w:div>
    <w:div w:id="1380326060">
      <w:bodyDiv w:val="1"/>
      <w:marLeft w:val="0"/>
      <w:marRight w:val="0"/>
      <w:marTop w:val="0"/>
      <w:marBottom w:val="0"/>
      <w:divBdr>
        <w:top w:val="none" w:sz="0" w:space="0" w:color="auto"/>
        <w:left w:val="none" w:sz="0" w:space="0" w:color="auto"/>
        <w:bottom w:val="none" w:sz="0" w:space="0" w:color="auto"/>
        <w:right w:val="none" w:sz="0" w:space="0" w:color="auto"/>
      </w:divBdr>
    </w:div>
    <w:div w:id="1393431996">
      <w:bodyDiv w:val="1"/>
      <w:marLeft w:val="0"/>
      <w:marRight w:val="0"/>
      <w:marTop w:val="0"/>
      <w:marBottom w:val="0"/>
      <w:divBdr>
        <w:top w:val="none" w:sz="0" w:space="0" w:color="auto"/>
        <w:left w:val="none" w:sz="0" w:space="0" w:color="auto"/>
        <w:bottom w:val="none" w:sz="0" w:space="0" w:color="auto"/>
        <w:right w:val="none" w:sz="0" w:space="0" w:color="auto"/>
      </w:divBdr>
    </w:div>
    <w:div w:id="1396393973">
      <w:bodyDiv w:val="1"/>
      <w:marLeft w:val="0"/>
      <w:marRight w:val="0"/>
      <w:marTop w:val="0"/>
      <w:marBottom w:val="0"/>
      <w:divBdr>
        <w:top w:val="none" w:sz="0" w:space="0" w:color="auto"/>
        <w:left w:val="none" w:sz="0" w:space="0" w:color="auto"/>
        <w:bottom w:val="none" w:sz="0" w:space="0" w:color="auto"/>
        <w:right w:val="none" w:sz="0" w:space="0" w:color="auto"/>
      </w:divBdr>
    </w:div>
    <w:div w:id="1397581189">
      <w:bodyDiv w:val="1"/>
      <w:marLeft w:val="0"/>
      <w:marRight w:val="0"/>
      <w:marTop w:val="0"/>
      <w:marBottom w:val="0"/>
      <w:divBdr>
        <w:top w:val="none" w:sz="0" w:space="0" w:color="auto"/>
        <w:left w:val="none" w:sz="0" w:space="0" w:color="auto"/>
        <w:bottom w:val="none" w:sz="0" w:space="0" w:color="auto"/>
        <w:right w:val="none" w:sz="0" w:space="0" w:color="auto"/>
      </w:divBdr>
    </w:div>
    <w:div w:id="1401713873">
      <w:bodyDiv w:val="1"/>
      <w:marLeft w:val="0"/>
      <w:marRight w:val="0"/>
      <w:marTop w:val="0"/>
      <w:marBottom w:val="0"/>
      <w:divBdr>
        <w:top w:val="none" w:sz="0" w:space="0" w:color="auto"/>
        <w:left w:val="none" w:sz="0" w:space="0" w:color="auto"/>
        <w:bottom w:val="none" w:sz="0" w:space="0" w:color="auto"/>
        <w:right w:val="none" w:sz="0" w:space="0" w:color="auto"/>
      </w:divBdr>
    </w:div>
    <w:div w:id="1402362687">
      <w:bodyDiv w:val="1"/>
      <w:marLeft w:val="0"/>
      <w:marRight w:val="0"/>
      <w:marTop w:val="0"/>
      <w:marBottom w:val="0"/>
      <w:divBdr>
        <w:top w:val="none" w:sz="0" w:space="0" w:color="auto"/>
        <w:left w:val="none" w:sz="0" w:space="0" w:color="auto"/>
        <w:bottom w:val="none" w:sz="0" w:space="0" w:color="auto"/>
        <w:right w:val="none" w:sz="0" w:space="0" w:color="auto"/>
      </w:divBdr>
    </w:div>
    <w:div w:id="1410614801">
      <w:bodyDiv w:val="1"/>
      <w:marLeft w:val="0"/>
      <w:marRight w:val="0"/>
      <w:marTop w:val="0"/>
      <w:marBottom w:val="0"/>
      <w:divBdr>
        <w:top w:val="none" w:sz="0" w:space="0" w:color="auto"/>
        <w:left w:val="none" w:sz="0" w:space="0" w:color="auto"/>
        <w:bottom w:val="none" w:sz="0" w:space="0" w:color="auto"/>
        <w:right w:val="none" w:sz="0" w:space="0" w:color="auto"/>
      </w:divBdr>
    </w:div>
    <w:div w:id="1420130186">
      <w:bodyDiv w:val="1"/>
      <w:marLeft w:val="0"/>
      <w:marRight w:val="0"/>
      <w:marTop w:val="0"/>
      <w:marBottom w:val="0"/>
      <w:divBdr>
        <w:top w:val="none" w:sz="0" w:space="0" w:color="auto"/>
        <w:left w:val="none" w:sz="0" w:space="0" w:color="auto"/>
        <w:bottom w:val="none" w:sz="0" w:space="0" w:color="auto"/>
        <w:right w:val="none" w:sz="0" w:space="0" w:color="auto"/>
      </w:divBdr>
    </w:div>
    <w:div w:id="1425105997">
      <w:bodyDiv w:val="1"/>
      <w:marLeft w:val="0"/>
      <w:marRight w:val="0"/>
      <w:marTop w:val="0"/>
      <w:marBottom w:val="0"/>
      <w:divBdr>
        <w:top w:val="none" w:sz="0" w:space="0" w:color="auto"/>
        <w:left w:val="none" w:sz="0" w:space="0" w:color="auto"/>
        <w:bottom w:val="none" w:sz="0" w:space="0" w:color="auto"/>
        <w:right w:val="none" w:sz="0" w:space="0" w:color="auto"/>
      </w:divBdr>
    </w:div>
    <w:div w:id="1439445085">
      <w:bodyDiv w:val="1"/>
      <w:marLeft w:val="0"/>
      <w:marRight w:val="0"/>
      <w:marTop w:val="0"/>
      <w:marBottom w:val="0"/>
      <w:divBdr>
        <w:top w:val="none" w:sz="0" w:space="0" w:color="auto"/>
        <w:left w:val="none" w:sz="0" w:space="0" w:color="auto"/>
        <w:bottom w:val="none" w:sz="0" w:space="0" w:color="auto"/>
        <w:right w:val="none" w:sz="0" w:space="0" w:color="auto"/>
      </w:divBdr>
    </w:div>
    <w:div w:id="1454137215">
      <w:bodyDiv w:val="1"/>
      <w:marLeft w:val="0"/>
      <w:marRight w:val="0"/>
      <w:marTop w:val="0"/>
      <w:marBottom w:val="0"/>
      <w:divBdr>
        <w:top w:val="none" w:sz="0" w:space="0" w:color="auto"/>
        <w:left w:val="none" w:sz="0" w:space="0" w:color="auto"/>
        <w:bottom w:val="none" w:sz="0" w:space="0" w:color="auto"/>
        <w:right w:val="none" w:sz="0" w:space="0" w:color="auto"/>
      </w:divBdr>
    </w:div>
    <w:div w:id="1469013133">
      <w:bodyDiv w:val="1"/>
      <w:marLeft w:val="0"/>
      <w:marRight w:val="0"/>
      <w:marTop w:val="0"/>
      <w:marBottom w:val="0"/>
      <w:divBdr>
        <w:top w:val="none" w:sz="0" w:space="0" w:color="auto"/>
        <w:left w:val="none" w:sz="0" w:space="0" w:color="auto"/>
        <w:bottom w:val="none" w:sz="0" w:space="0" w:color="auto"/>
        <w:right w:val="none" w:sz="0" w:space="0" w:color="auto"/>
      </w:divBdr>
    </w:div>
    <w:div w:id="1510682896">
      <w:bodyDiv w:val="1"/>
      <w:marLeft w:val="0"/>
      <w:marRight w:val="0"/>
      <w:marTop w:val="0"/>
      <w:marBottom w:val="0"/>
      <w:divBdr>
        <w:top w:val="none" w:sz="0" w:space="0" w:color="auto"/>
        <w:left w:val="none" w:sz="0" w:space="0" w:color="auto"/>
        <w:bottom w:val="none" w:sz="0" w:space="0" w:color="auto"/>
        <w:right w:val="none" w:sz="0" w:space="0" w:color="auto"/>
      </w:divBdr>
    </w:div>
    <w:div w:id="1514759207">
      <w:bodyDiv w:val="1"/>
      <w:marLeft w:val="0"/>
      <w:marRight w:val="0"/>
      <w:marTop w:val="0"/>
      <w:marBottom w:val="0"/>
      <w:divBdr>
        <w:top w:val="none" w:sz="0" w:space="0" w:color="auto"/>
        <w:left w:val="none" w:sz="0" w:space="0" w:color="auto"/>
        <w:bottom w:val="none" w:sz="0" w:space="0" w:color="auto"/>
        <w:right w:val="none" w:sz="0" w:space="0" w:color="auto"/>
      </w:divBdr>
    </w:div>
    <w:div w:id="1517226927">
      <w:bodyDiv w:val="1"/>
      <w:marLeft w:val="0"/>
      <w:marRight w:val="0"/>
      <w:marTop w:val="0"/>
      <w:marBottom w:val="0"/>
      <w:divBdr>
        <w:top w:val="none" w:sz="0" w:space="0" w:color="auto"/>
        <w:left w:val="none" w:sz="0" w:space="0" w:color="auto"/>
        <w:bottom w:val="none" w:sz="0" w:space="0" w:color="auto"/>
        <w:right w:val="none" w:sz="0" w:space="0" w:color="auto"/>
      </w:divBdr>
    </w:div>
    <w:div w:id="1519544660">
      <w:bodyDiv w:val="1"/>
      <w:marLeft w:val="0"/>
      <w:marRight w:val="0"/>
      <w:marTop w:val="0"/>
      <w:marBottom w:val="0"/>
      <w:divBdr>
        <w:top w:val="none" w:sz="0" w:space="0" w:color="auto"/>
        <w:left w:val="none" w:sz="0" w:space="0" w:color="auto"/>
        <w:bottom w:val="none" w:sz="0" w:space="0" w:color="auto"/>
        <w:right w:val="none" w:sz="0" w:space="0" w:color="auto"/>
      </w:divBdr>
    </w:div>
    <w:div w:id="1523516099">
      <w:bodyDiv w:val="1"/>
      <w:marLeft w:val="0"/>
      <w:marRight w:val="0"/>
      <w:marTop w:val="0"/>
      <w:marBottom w:val="0"/>
      <w:divBdr>
        <w:top w:val="none" w:sz="0" w:space="0" w:color="auto"/>
        <w:left w:val="none" w:sz="0" w:space="0" w:color="auto"/>
        <w:bottom w:val="none" w:sz="0" w:space="0" w:color="auto"/>
        <w:right w:val="none" w:sz="0" w:space="0" w:color="auto"/>
      </w:divBdr>
    </w:div>
    <w:div w:id="1556892038">
      <w:bodyDiv w:val="1"/>
      <w:marLeft w:val="0"/>
      <w:marRight w:val="0"/>
      <w:marTop w:val="0"/>
      <w:marBottom w:val="0"/>
      <w:divBdr>
        <w:top w:val="none" w:sz="0" w:space="0" w:color="auto"/>
        <w:left w:val="none" w:sz="0" w:space="0" w:color="auto"/>
        <w:bottom w:val="none" w:sz="0" w:space="0" w:color="auto"/>
        <w:right w:val="none" w:sz="0" w:space="0" w:color="auto"/>
      </w:divBdr>
    </w:div>
    <w:div w:id="1557274328">
      <w:bodyDiv w:val="1"/>
      <w:marLeft w:val="0"/>
      <w:marRight w:val="0"/>
      <w:marTop w:val="0"/>
      <w:marBottom w:val="0"/>
      <w:divBdr>
        <w:top w:val="none" w:sz="0" w:space="0" w:color="auto"/>
        <w:left w:val="none" w:sz="0" w:space="0" w:color="auto"/>
        <w:bottom w:val="none" w:sz="0" w:space="0" w:color="auto"/>
        <w:right w:val="none" w:sz="0" w:space="0" w:color="auto"/>
      </w:divBdr>
    </w:div>
    <w:div w:id="1558786329">
      <w:bodyDiv w:val="1"/>
      <w:marLeft w:val="0"/>
      <w:marRight w:val="0"/>
      <w:marTop w:val="0"/>
      <w:marBottom w:val="0"/>
      <w:divBdr>
        <w:top w:val="none" w:sz="0" w:space="0" w:color="auto"/>
        <w:left w:val="none" w:sz="0" w:space="0" w:color="auto"/>
        <w:bottom w:val="none" w:sz="0" w:space="0" w:color="auto"/>
        <w:right w:val="none" w:sz="0" w:space="0" w:color="auto"/>
      </w:divBdr>
    </w:div>
    <w:div w:id="1560898998">
      <w:bodyDiv w:val="1"/>
      <w:marLeft w:val="0"/>
      <w:marRight w:val="0"/>
      <w:marTop w:val="0"/>
      <w:marBottom w:val="0"/>
      <w:divBdr>
        <w:top w:val="none" w:sz="0" w:space="0" w:color="auto"/>
        <w:left w:val="none" w:sz="0" w:space="0" w:color="auto"/>
        <w:bottom w:val="none" w:sz="0" w:space="0" w:color="auto"/>
        <w:right w:val="none" w:sz="0" w:space="0" w:color="auto"/>
      </w:divBdr>
    </w:div>
    <w:div w:id="1569418584">
      <w:bodyDiv w:val="1"/>
      <w:marLeft w:val="0"/>
      <w:marRight w:val="0"/>
      <w:marTop w:val="0"/>
      <w:marBottom w:val="0"/>
      <w:divBdr>
        <w:top w:val="none" w:sz="0" w:space="0" w:color="auto"/>
        <w:left w:val="none" w:sz="0" w:space="0" w:color="auto"/>
        <w:bottom w:val="none" w:sz="0" w:space="0" w:color="auto"/>
        <w:right w:val="none" w:sz="0" w:space="0" w:color="auto"/>
      </w:divBdr>
    </w:div>
    <w:div w:id="1577471020">
      <w:bodyDiv w:val="1"/>
      <w:marLeft w:val="0"/>
      <w:marRight w:val="0"/>
      <w:marTop w:val="0"/>
      <w:marBottom w:val="0"/>
      <w:divBdr>
        <w:top w:val="none" w:sz="0" w:space="0" w:color="auto"/>
        <w:left w:val="none" w:sz="0" w:space="0" w:color="auto"/>
        <w:bottom w:val="none" w:sz="0" w:space="0" w:color="auto"/>
        <w:right w:val="none" w:sz="0" w:space="0" w:color="auto"/>
      </w:divBdr>
    </w:div>
    <w:div w:id="1582131657">
      <w:bodyDiv w:val="1"/>
      <w:marLeft w:val="0"/>
      <w:marRight w:val="0"/>
      <w:marTop w:val="0"/>
      <w:marBottom w:val="0"/>
      <w:divBdr>
        <w:top w:val="none" w:sz="0" w:space="0" w:color="auto"/>
        <w:left w:val="none" w:sz="0" w:space="0" w:color="auto"/>
        <w:bottom w:val="none" w:sz="0" w:space="0" w:color="auto"/>
        <w:right w:val="none" w:sz="0" w:space="0" w:color="auto"/>
      </w:divBdr>
    </w:div>
    <w:div w:id="1585870421">
      <w:bodyDiv w:val="1"/>
      <w:marLeft w:val="0"/>
      <w:marRight w:val="0"/>
      <w:marTop w:val="0"/>
      <w:marBottom w:val="0"/>
      <w:divBdr>
        <w:top w:val="none" w:sz="0" w:space="0" w:color="auto"/>
        <w:left w:val="none" w:sz="0" w:space="0" w:color="auto"/>
        <w:bottom w:val="none" w:sz="0" w:space="0" w:color="auto"/>
        <w:right w:val="none" w:sz="0" w:space="0" w:color="auto"/>
      </w:divBdr>
    </w:div>
    <w:div w:id="1586069164">
      <w:bodyDiv w:val="1"/>
      <w:marLeft w:val="0"/>
      <w:marRight w:val="0"/>
      <w:marTop w:val="0"/>
      <w:marBottom w:val="0"/>
      <w:divBdr>
        <w:top w:val="none" w:sz="0" w:space="0" w:color="auto"/>
        <w:left w:val="none" w:sz="0" w:space="0" w:color="auto"/>
        <w:bottom w:val="none" w:sz="0" w:space="0" w:color="auto"/>
        <w:right w:val="none" w:sz="0" w:space="0" w:color="auto"/>
      </w:divBdr>
    </w:div>
    <w:div w:id="1588270019">
      <w:bodyDiv w:val="1"/>
      <w:marLeft w:val="0"/>
      <w:marRight w:val="0"/>
      <w:marTop w:val="0"/>
      <w:marBottom w:val="0"/>
      <w:divBdr>
        <w:top w:val="none" w:sz="0" w:space="0" w:color="auto"/>
        <w:left w:val="none" w:sz="0" w:space="0" w:color="auto"/>
        <w:bottom w:val="none" w:sz="0" w:space="0" w:color="auto"/>
        <w:right w:val="none" w:sz="0" w:space="0" w:color="auto"/>
      </w:divBdr>
    </w:div>
    <w:div w:id="1593320569">
      <w:bodyDiv w:val="1"/>
      <w:marLeft w:val="0"/>
      <w:marRight w:val="0"/>
      <w:marTop w:val="0"/>
      <w:marBottom w:val="0"/>
      <w:divBdr>
        <w:top w:val="none" w:sz="0" w:space="0" w:color="auto"/>
        <w:left w:val="none" w:sz="0" w:space="0" w:color="auto"/>
        <w:bottom w:val="none" w:sz="0" w:space="0" w:color="auto"/>
        <w:right w:val="none" w:sz="0" w:space="0" w:color="auto"/>
      </w:divBdr>
    </w:div>
    <w:div w:id="1593704515">
      <w:bodyDiv w:val="1"/>
      <w:marLeft w:val="0"/>
      <w:marRight w:val="0"/>
      <w:marTop w:val="0"/>
      <w:marBottom w:val="0"/>
      <w:divBdr>
        <w:top w:val="none" w:sz="0" w:space="0" w:color="auto"/>
        <w:left w:val="none" w:sz="0" w:space="0" w:color="auto"/>
        <w:bottom w:val="none" w:sz="0" w:space="0" w:color="auto"/>
        <w:right w:val="none" w:sz="0" w:space="0" w:color="auto"/>
      </w:divBdr>
    </w:div>
    <w:div w:id="1597443270">
      <w:bodyDiv w:val="1"/>
      <w:marLeft w:val="0"/>
      <w:marRight w:val="0"/>
      <w:marTop w:val="0"/>
      <w:marBottom w:val="0"/>
      <w:divBdr>
        <w:top w:val="none" w:sz="0" w:space="0" w:color="auto"/>
        <w:left w:val="none" w:sz="0" w:space="0" w:color="auto"/>
        <w:bottom w:val="none" w:sz="0" w:space="0" w:color="auto"/>
        <w:right w:val="none" w:sz="0" w:space="0" w:color="auto"/>
      </w:divBdr>
    </w:div>
    <w:div w:id="1597519665">
      <w:bodyDiv w:val="1"/>
      <w:marLeft w:val="0"/>
      <w:marRight w:val="0"/>
      <w:marTop w:val="0"/>
      <w:marBottom w:val="0"/>
      <w:divBdr>
        <w:top w:val="none" w:sz="0" w:space="0" w:color="auto"/>
        <w:left w:val="none" w:sz="0" w:space="0" w:color="auto"/>
        <w:bottom w:val="none" w:sz="0" w:space="0" w:color="auto"/>
        <w:right w:val="none" w:sz="0" w:space="0" w:color="auto"/>
      </w:divBdr>
    </w:div>
    <w:div w:id="1598758354">
      <w:bodyDiv w:val="1"/>
      <w:marLeft w:val="0"/>
      <w:marRight w:val="0"/>
      <w:marTop w:val="0"/>
      <w:marBottom w:val="0"/>
      <w:divBdr>
        <w:top w:val="none" w:sz="0" w:space="0" w:color="auto"/>
        <w:left w:val="none" w:sz="0" w:space="0" w:color="auto"/>
        <w:bottom w:val="none" w:sz="0" w:space="0" w:color="auto"/>
        <w:right w:val="none" w:sz="0" w:space="0" w:color="auto"/>
      </w:divBdr>
    </w:div>
    <w:div w:id="1604220776">
      <w:bodyDiv w:val="1"/>
      <w:marLeft w:val="0"/>
      <w:marRight w:val="0"/>
      <w:marTop w:val="0"/>
      <w:marBottom w:val="0"/>
      <w:divBdr>
        <w:top w:val="none" w:sz="0" w:space="0" w:color="auto"/>
        <w:left w:val="none" w:sz="0" w:space="0" w:color="auto"/>
        <w:bottom w:val="none" w:sz="0" w:space="0" w:color="auto"/>
        <w:right w:val="none" w:sz="0" w:space="0" w:color="auto"/>
      </w:divBdr>
    </w:div>
    <w:div w:id="1606304819">
      <w:bodyDiv w:val="1"/>
      <w:marLeft w:val="0"/>
      <w:marRight w:val="0"/>
      <w:marTop w:val="0"/>
      <w:marBottom w:val="0"/>
      <w:divBdr>
        <w:top w:val="none" w:sz="0" w:space="0" w:color="auto"/>
        <w:left w:val="none" w:sz="0" w:space="0" w:color="auto"/>
        <w:bottom w:val="none" w:sz="0" w:space="0" w:color="auto"/>
        <w:right w:val="none" w:sz="0" w:space="0" w:color="auto"/>
      </w:divBdr>
    </w:div>
    <w:div w:id="1612975657">
      <w:bodyDiv w:val="1"/>
      <w:marLeft w:val="0"/>
      <w:marRight w:val="0"/>
      <w:marTop w:val="0"/>
      <w:marBottom w:val="0"/>
      <w:divBdr>
        <w:top w:val="none" w:sz="0" w:space="0" w:color="auto"/>
        <w:left w:val="none" w:sz="0" w:space="0" w:color="auto"/>
        <w:bottom w:val="none" w:sz="0" w:space="0" w:color="auto"/>
        <w:right w:val="none" w:sz="0" w:space="0" w:color="auto"/>
      </w:divBdr>
    </w:div>
    <w:div w:id="1615404872">
      <w:bodyDiv w:val="1"/>
      <w:marLeft w:val="0"/>
      <w:marRight w:val="0"/>
      <w:marTop w:val="0"/>
      <w:marBottom w:val="0"/>
      <w:divBdr>
        <w:top w:val="none" w:sz="0" w:space="0" w:color="auto"/>
        <w:left w:val="none" w:sz="0" w:space="0" w:color="auto"/>
        <w:bottom w:val="none" w:sz="0" w:space="0" w:color="auto"/>
        <w:right w:val="none" w:sz="0" w:space="0" w:color="auto"/>
      </w:divBdr>
    </w:div>
    <w:div w:id="1616865370">
      <w:bodyDiv w:val="1"/>
      <w:marLeft w:val="0"/>
      <w:marRight w:val="0"/>
      <w:marTop w:val="0"/>
      <w:marBottom w:val="0"/>
      <w:divBdr>
        <w:top w:val="none" w:sz="0" w:space="0" w:color="auto"/>
        <w:left w:val="none" w:sz="0" w:space="0" w:color="auto"/>
        <w:bottom w:val="none" w:sz="0" w:space="0" w:color="auto"/>
        <w:right w:val="none" w:sz="0" w:space="0" w:color="auto"/>
      </w:divBdr>
    </w:div>
    <w:div w:id="1635255920">
      <w:bodyDiv w:val="1"/>
      <w:marLeft w:val="0"/>
      <w:marRight w:val="0"/>
      <w:marTop w:val="0"/>
      <w:marBottom w:val="0"/>
      <w:divBdr>
        <w:top w:val="none" w:sz="0" w:space="0" w:color="auto"/>
        <w:left w:val="none" w:sz="0" w:space="0" w:color="auto"/>
        <w:bottom w:val="none" w:sz="0" w:space="0" w:color="auto"/>
        <w:right w:val="none" w:sz="0" w:space="0" w:color="auto"/>
      </w:divBdr>
    </w:div>
    <w:div w:id="1640378130">
      <w:bodyDiv w:val="1"/>
      <w:marLeft w:val="0"/>
      <w:marRight w:val="0"/>
      <w:marTop w:val="0"/>
      <w:marBottom w:val="0"/>
      <w:divBdr>
        <w:top w:val="none" w:sz="0" w:space="0" w:color="auto"/>
        <w:left w:val="none" w:sz="0" w:space="0" w:color="auto"/>
        <w:bottom w:val="none" w:sz="0" w:space="0" w:color="auto"/>
        <w:right w:val="none" w:sz="0" w:space="0" w:color="auto"/>
      </w:divBdr>
    </w:div>
    <w:div w:id="1642685770">
      <w:bodyDiv w:val="1"/>
      <w:marLeft w:val="0"/>
      <w:marRight w:val="0"/>
      <w:marTop w:val="0"/>
      <w:marBottom w:val="0"/>
      <w:divBdr>
        <w:top w:val="none" w:sz="0" w:space="0" w:color="auto"/>
        <w:left w:val="none" w:sz="0" w:space="0" w:color="auto"/>
        <w:bottom w:val="none" w:sz="0" w:space="0" w:color="auto"/>
        <w:right w:val="none" w:sz="0" w:space="0" w:color="auto"/>
      </w:divBdr>
    </w:div>
    <w:div w:id="1645114534">
      <w:bodyDiv w:val="1"/>
      <w:marLeft w:val="0"/>
      <w:marRight w:val="0"/>
      <w:marTop w:val="0"/>
      <w:marBottom w:val="0"/>
      <w:divBdr>
        <w:top w:val="none" w:sz="0" w:space="0" w:color="auto"/>
        <w:left w:val="none" w:sz="0" w:space="0" w:color="auto"/>
        <w:bottom w:val="none" w:sz="0" w:space="0" w:color="auto"/>
        <w:right w:val="none" w:sz="0" w:space="0" w:color="auto"/>
      </w:divBdr>
    </w:div>
    <w:div w:id="1652441467">
      <w:bodyDiv w:val="1"/>
      <w:marLeft w:val="0"/>
      <w:marRight w:val="0"/>
      <w:marTop w:val="0"/>
      <w:marBottom w:val="0"/>
      <w:divBdr>
        <w:top w:val="none" w:sz="0" w:space="0" w:color="auto"/>
        <w:left w:val="none" w:sz="0" w:space="0" w:color="auto"/>
        <w:bottom w:val="none" w:sz="0" w:space="0" w:color="auto"/>
        <w:right w:val="none" w:sz="0" w:space="0" w:color="auto"/>
      </w:divBdr>
    </w:div>
    <w:div w:id="1658653097">
      <w:bodyDiv w:val="1"/>
      <w:marLeft w:val="0"/>
      <w:marRight w:val="0"/>
      <w:marTop w:val="0"/>
      <w:marBottom w:val="0"/>
      <w:divBdr>
        <w:top w:val="none" w:sz="0" w:space="0" w:color="auto"/>
        <w:left w:val="none" w:sz="0" w:space="0" w:color="auto"/>
        <w:bottom w:val="none" w:sz="0" w:space="0" w:color="auto"/>
        <w:right w:val="none" w:sz="0" w:space="0" w:color="auto"/>
      </w:divBdr>
    </w:div>
    <w:div w:id="1666319101">
      <w:bodyDiv w:val="1"/>
      <w:marLeft w:val="0"/>
      <w:marRight w:val="0"/>
      <w:marTop w:val="0"/>
      <w:marBottom w:val="0"/>
      <w:divBdr>
        <w:top w:val="none" w:sz="0" w:space="0" w:color="auto"/>
        <w:left w:val="none" w:sz="0" w:space="0" w:color="auto"/>
        <w:bottom w:val="none" w:sz="0" w:space="0" w:color="auto"/>
        <w:right w:val="none" w:sz="0" w:space="0" w:color="auto"/>
      </w:divBdr>
    </w:div>
    <w:div w:id="1699086448">
      <w:bodyDiv w:val="1"/>
      <w:marLeft w:val="0"/>
      <w:marRight w:val="0"/>
      <w:marTop w:val="0"/>
      <w:marBottom w:val="0"/>
      <w:divBdr>
        <w:top w:val="none" w:sz="0" w:space="0" w:color="auto"/>
        <w:left w:val="none" w:sz="0" w:space="0" w:color="auto"/>
        <w:bottom w:val="none" w:sz="0" w:space="0" w:color="auto"/>
        <w:right w:val="none" w:sz="0" w:space="0" w:color="auto"/>
      </w:divBdr>
    </w:div>
    <w:div w:id="1712995580">
      <w:bodyDiv w:val="1"/>
      <w:marLeft w:val="0"/>
      <w:marRight w:val="0"/>
      <w:marTop w:val="0"/>
      <w:marBottom w:val="0"/>
      <w:divBdr>
        <w:top w:val="none" w:sz="0" w:space="0" w:color="auto"/>
        <w:left w:val="none" w:sz="0" w:space="0" w:color="auto"/>
        <w:bottom w:val="none" w:sz="0" w:space="0" w:color="auto"/>
        <w:right w:val="none" w:sz="0" w:space="0" w:color="auto"/>
      </w:divBdr>
    </w:div>
    <w:div w:id="1721980118">
      <w:bodyDiv w:val="1"/>
      <w:marLeft w:val="0"/>
      <w:marRight w:val="0"/>
      <w:marTop w:val="0"/>
      <w:marBottom w:val="0"/>
      <w:divBdr>
        <w:top w:val="none" w:sz="0" w:space="0" w:color="auto"/>
        <w:left w:val="none" w:sz="0" w:space="0" w:color="auto"/>
        <w:bottom w:val="none" w:sz="0" w:space="0" w:color="auto"/>
        <w:right w:val="none" w:sz="0" w:space="0" w:color="auto"/>
      </w:divBdr>
    </w:div>
    <w:div w:id="1726874301">
      <w:bodyDiv w:val="1"/>
      <w:marLeft w:val="0"/>
      <w:marRight w:val="0"/>
      <w:marTop w:val="0"/>
      <w:marBottom w:val="0"/>
      <w:divBdr>
        <w:top w:val="none" w:sz="0" w:space="0" w:color="auto"/>
        <w:left w:val="none" w:sz="0" w:space="0" w:color="auto"/>
        <w:bottom w:val="none" w:sz="0" w:space="0" w:color="auto"/>
        <w:right w:val="none" w:sz="0" w:space="0" w:color="auto"/>
      </w:divBdr>
    </w:div>
    <w:div w:id="1737437571">
      <w:bodyDiv w:val="1"/>
      <w:marLeft w:val="0"/>
      <w:marRight w:val="0"/>
      <w:marTop w:val="0"/>
      <w:marBottom w:val="0"/>
      <w:divBdr>
        <w:top w:val="none" w:sz="0" w:space="0" w:color="auto"/>
        <w:left w:val="none" w:sz="0" w:space="0" w:color="auto"/>
        <w:bottom w:val="none" w:sz="0" w:space="0" w:color="auto"/>
        <w:right w:val="none" w:sz="0" w:space="0" w:color="auto"/>
      </w:divBdr>
    </w:div>
    <w:div w:id="1741514666">
      <w:bodyDiv w:val="1"/>
      <w:marLeft w:val="0"/>
      <w:marRight w:val="0"/>
      <w:marTop w:val="0"/>
      <w:marBottom w:val="0"/>
      <w:divBdr>
        <w:top w:val="none" w:sz="0" w:space="0" w:color="auto"/>
        <w:left w:val="none" w:sz="0" w:space="0" w:color="auto"/>
        <w:bottom w:val="none" w:sz="0" w:space="0" w:color="auto"/>
        <w:right w:val="none" w:sz="0" w:space="0" w:color="auto"/>
      </w:divBdr>
    </w:div>
    <w:div w:id="1748726857">
      <w:bodyDiv w:val="1"/>
      <w:marLeft w:val="0"/>
      <w:marRight w:val="0"/>
      <w:marTop w:val="0"/>
      <w:marBottom w:val="0"/>
      <w:divBdr>
        <w:top w:val="none" w:sz="0" w:space="0" w:color="auto"/>
        <w:left w:val="none" w:sz="0" w:space="0" w:color="auto"/>
        <w:bottom w:val="none" w:sz="0" w:space="0" w:color="auto"/>
        <w:right w:val="none" w:sz="0" w:space="0" w:color="auto"/>
      </w:divBdr>
    </w:div>
    <w:div w:id="1749033258">
      <w:bodyDiv w:val="1"/>
      <w:marLeft w:val="0"/>
      <w:marRight w:val="0"/>
      <w:marTop w:val="0"/>
      <w:marBottom w:val="0"/>
      <w:divBdr>
        <w:top w:val="none" w:sz="0" w:space="0" w:color="auto"/>
        <w:left w:val="none" w:sz="0" w:space="0" w:color="auto"/>
        <w:bottom w:val="none" w:sz="0" w:space="0" w:color="auto"/>
        <w:right w:val="none" w:sz="0" w:space="0" w:color="auto"/>
      </w:divBdr>
    </w:div>
    <w:div w:id="1758860692">
      <w:bodyDiv w:val="1"/>
      <w:marLeft w:val="0"/>
      <w:marRight w:val="0"/>
      <w:marTop w:val="0"/>
      <w:marBottom w:val="0"/>
      <w:divBdr>
        <w:top w:val="none" w:sz="0" w:space="0" w:color="auto"/>
        <w:left w:val="none" w:sz="0" w:space="0" w:color="auto"/>
        <w:bottom w:val="none" w:sz="0" w:space="0" w:color="auto"/>
        <w:right w:val="none" w:sz="0" w:space="0" w:color="auto"/>
      </w:divBdr>
    </w:div>
    <w:div w:id="1784298348">
      <w:bodyDiv w:val="1"/>
      <w:marLeft w:val="0"/>
      <w:marRight w:val="0"/>
      <w:marTop w:val="0"/>
      <w:marBottom w:val="0"/>
      <w:divBdr>
        <w:top w:val="none" w:sz="0" w:space="0" w:color="auto"/>
        <w:left w:val="none" w:sz="0" w:space="0" w:color="auto"/>
        <w:bottom w:val="none" w:sz="0" w:space="0" w:color="auto"/>
        <w:right w:val="none" w:sz="0" w:space="0" w:color="auto"/>
      </w:divBdr>
    </w:div>
    <w:div w:id="1787120973">
      <w:bodyDiv w:val="1"/>
      <w:marLeft w:val="0"/>
      <w:marRight w:val="0"/>
      <w:marTop w:val="0"/>
      <w:marBottom w:val="0"/>
      <w:divBdr>
        <w:top w:val="none" w:sz="0" w:space="0" w:color="auto"/>
        <w:left w:val="none" w:sz="0" w:space="0" w:color="auto"/>
        <w:bottom w:val="none" w:sz="0" w:space="0" w:color="auto"/>
        <w:right w:val="none" w:sz="0" w:space="0" w:color="auto"/>
      </w:divBdr>
    </w:div>
    <w:div w:id="1793135903">
      <w:bodyDiv w:val="1"/>
      <w:marLeft w:val="0"/>
      <w:marRight w:val="0"/>
      <w:marTop w:val="0"/>
      <w:marBottom w:val="0"/>
      <w:divBdr>
        <w:top w:val="none" w:sz="0" w:space="0" w:color="auto"/>
        <w:left w:val="none" w:sz="0" w:space="0" w:color="auto"/>
        <w:bottom w:val="none" w:sz="0" w:space="0" w:color="auto"/>
        <w:right w:val="none" w:sz="0" w:space="0" w:color="auto"/>
      </w:divBdr>
    </w:div>
    <w:div w:id="1794639204">
      <w:bodyDiv w:val="1"/>
      <w:marLeft w:val="0"/>
      <w:marRight w:val="0"/>
      <w:marTop w:val="0"/>
      <w:marBottom w:val="0"/>
      <w:divBdr>
        <w:top w:val="none" w:sz="0" w:space="0" w:color="auto"/>
        <w:left w:val="none" w:sz="0" w:space="0" w:color="auto"/>
        <w:bottom w:val="none" w:sz="0" w:space="0" w:color="auto"/>
        <w:right w:val="none" w:sz="0" w:space="0" w:color="auto"/>
      </w:divBdr>
    </w:div>
    <w:div w:id="1798177981">
      <w:bodyDiv w:val="1"/>
      <w:marLeft w:val="0"/>
      <w:marRight w:val="0"/>
      <w:marTop w:val="0"/>
      <w:marBottom w:val="0"/>
      <w:divBdr>
        <w:top w:val="none" w:sz="0" w:space="0" w:color="auto"/>
        <w:left w:val="none" w:sz="0" w:space="0" w:color="auto"/>
        <w:bottom w:val="none" w:sz="0" w:space="0" w:color="auto"/>
        <w:right w:val="none" w:sz="0" w:space="0" w:color="auto"/>
      </w:divBdr>
    </w:div>
    <w:div w:id="1807550776">
      <w:bodyDiv w:val="1"/>
      <w:marLeft w:val="0"/>
      <w:marRight w:val="0"/>
      <w:marTop w:val="0"/>
      <w:marBottom w:val="0"/>
      <w:divBdr>
        <w:top w:val="none" w:sz="0" w:space="0" w:color="auto"/>
        <w:left w:val="none" w:sz="0" w:space="0" w:color="auto"/>
        <w:bottom w:val="none" w:sz="0" w:space="0" w:color="auto"/>
        <w:right w:val="none" w:sz="0" w:space="0" w:color="auto"/>
      </w:divBdr>
    </w:div>
    <w:div w:id="1810241556">
      <w:bodyDiv w:val="1"/>
      <w:marLeft w:val="0"/>
      <w:marRight w:val="0"/>
      <w:marTop w:val="0"/>
      <w:marBottom w:val="0"/>
      <w:divBdr>
        <w:top w:val="none" w:sz="0" w:space="0" w:color="auto"/>
        <w:left w:val="none" w:sz="0" w:space="0" w:color="auto"/>
        <w:bottom w:val="none" w:sz="0" w:space="0" w:color="auto"/>
        <w:right w:val="none" w:sz="0" w:space="0" w:color="auto"/>
      </w:divBdr>
    </w:div>
    <w:div w:id="1821731022">
      <w:bodyDiv w:val="1"/>
      <w:marLeft w:val="0"/>
      <w:marRight w:val="0"/>
      <w:marTop w:val="0"/>
      <w:marBottom w:val="0"/>
      <w:divBdr>
        <w:top w:val="none" w:sz="0" w:space="0" w:color="auto"/>
        <w:left w:val="none" w:sz="0" w:space="0" w:color="auto"/>
        <w:bottom w:val="none" w:sz="0" w:space="0" w:color="auto"/>
        <w:right w:val="none" w:sz="0" w:space="0" w:color="auto"/>
      </w:divBdr>
    </w:div>
    <w:div w:id="1827436369">
      <w:bodyDiv w:val="1"/>
      <w:marLeft w:val="0"/>
      <w:marRight w:val="0"/>
      <w:marTop w:val="0"/>
      <w:marBottom w:val="0"/>
      <w:divBdr>
        <w:top w:val="none" w:sz="0" w:space="0" w:color="auto"/>
        <w:left w:val="none" w:sz="0" w:space="0" w:color="auto"/>
        <w:bottom w:val="none" w:sz="0" w:space="0" w:color="auto"/>
        <w:right w:val="none" w:sz="0" w:space="0" w:color="auto"/>
      </w:divBdr>
    </w:div>
    <w:div w:id="1847213428">
      <w:bodyDiv w:val="1"/>
      <w:marLeft w:val="0"/>
      <w:marRight w:val="0"/>
      <w:marTop w:val="0"/>
      <w:marBottom w:val="0"/>
      <w:divBdr>
        <w:top w:val="none" w:sz="0" w:space="0" w:color="auto"/>
        <w:left w:val="none" w:sz="0" w:space="0" w:color="auto"/>
        <w:bottom w:val="none" w:sz="0" w:space="0" w:color="auto"/>
        <w:right w:val="none" w:sz="0" w:space="0" w:color="auto"/>
      </w:divBdr>
    </w:div>
    <w:div w:id="1848053962">
      <w:bodyDiv w:val="1"/>
      <w:marLeft w:val="0"/>
      <w:marRight w:val="0"/>
      <w:marTop w:val="0"/>
      <w:marBottom w:val="0"/>
      <w:divBdr>
        <w:top w:val="none" w:sz="0" w:space="0" w:color="auto"/>
        <w:left w:val="none" w:sz="0" w:space="0" w:color="auto"/>
        <w:bottom w:val="none" w:sz="0" w:space="0" w:color="auto"/>
        <w:right w:val="none" w:sz="0" w:space="0" w:color="auto"/>
      </w:divBdr>
    </w:div>
    <w:div w:id="1852446907">
      <w:bodyDiv w:val="1"/>
      <w:marLeft w:val="0"/>
      <w:marRight w:val="0"/>
      <w:marTop w:val="0"/>
      <w:marBottom w:val="0"/>
      <w:divBdr>
        <w:top w:val="none" w:sz="0" w:space="0" w:color="auto"/>
        <w:left w:val="none" w:sz="0" w:space="0" w:color="auto"/>
        <w:bottom w:val="none" w:sz="0" w:space="0" w:color="auto"/>
        <w:right w:val="none" w:sz="0" w:space="0" w:color="auto"/>
      </w:divBdr>
    </w:div>
    <w:div w:id="1857034219">
      <w:bodyDiv w:val="1"/>
      <w:marLeft w:val="0"/>
      <w:marRight w:val="0"/>
      <w:marTop w:val="0"/>
      <w:marBottom w:val="0"/>
      <w:divBdr>
        <w:top w:val="none" w:sz="0" w:space="0" w:color="auto"/>
        <w:left w:val="none" w:sz="0" w:space="0" w:color="auto"/>
        <w:bottom w:val="none" w:sz="0" w:space="0" w:color="auto"/>
        <w:right w:val="none" w:sz="0" w:space="0" w:color="auto"/>
      </w:divBdr>
    </w:div>
    <w:div w:id="1859387513">
      <w:bodyDiv w:val="1"/>
      <w:marLeft w:val="0"/>
      <w:marRight w:val="0"/>
      <w:marTop w:val="0"/>
      <w:marBottom w:val="0"/>
      <w:divBdr>
        <w:top w:val="none" w:sz="0" w:space="0" w:color="auto"/>
        <w:left w:val="none" w:sz="0" w:space="0" w:color="auto"/>
        <w:bottom w:val="none" w:sz="0" w:space="0" w:color="auto"/>
        <w:right w:val="none" w:sz="0" w:space="0" w:color="auto"/>
      </w:divBdr>
    </w:div>
    <w:div w:id="1861699732">
      <w:bodyDiv w:val="1"/>
      <w:marLeft w:val="0"/>
      <w:marRight w:val="0"/>
      <w:marTop w:val="0"/>
      <w:marBottom w:val="0"/>
      <w:divBdr>
        <w:top w:val="none" w:sz="0" w:space="0" w:color="auto"/>
        <w:left w:val="none" w:sz="0" w:space="0" w:color="auto"/>
        <w:bottom w:val="none" w:sz="0" w:space="0" w:color="auto"/>
        <w:right w:val="none" w:sz="0" w:space="0" w:color="auto"/>
      </w:divBdr>
    </w:div>
    <w:div w:id="1865709619">
      <w:bodyDiv w:val="1"/>
      <w:marLeft w:val="0"/>
      <w:marRight w:val="0"/>
      <w:marTop w:val="0"/>
      <w:marBottom w:val="0"/>
      <w:divBdr>
        <w:top w:val="none" w:sz="0" w:space="0" w:color="auto"/>
        <w:left w:val="none" w:sz="0" w:space="0" w:color="auto"/>
        <w:bottom w:val="none" w:sz="0" w:space="0" w:color="auto"/>
        <w:right w:val="none" w:sz="0" w:space="0" w:color="auto"/>
      </w:divBdr>
    </w:div>
    <w:div w:id="1873609030">
      <w:bodyDiv w:val="1"/>
      <w:marLeft w:val="0"/>
      <w:marRight w:val="0"/>
      <w:marTop w:val="0"/>
      <w:marBottom w:val="0"/>
      <w:divBdr>
        <w:top w:val="none" w:sz="0" w:space="0" w:color="auto"/>
        <w:left w:val="none" w:sz="0" w:space="0" w:color="auto"/>
        <w:bottom w:val="none" w:sz="0" w:space="0" w:color="auto"/>
        <w:right w:val="none" w:sz="0" w:space="0" w:color="auto"/>
      </w:divBdr>
    </w:div>
    <w:div w:id="1881697344">
      <w:bodyDiv w:val="1"/>
      <w:marLeft w:val="0"/>
      <w:marRight w:val="0"/>
      <w:marTop w:val="0"/>
      <w:marBottom w:val="0"/>
      <w:divBdr>
        <w:top w:val="none" w:sz="0" w:space="0" w:color="auto"/>
        <w:left w:val="none" w:sz="0" w:space="0" w:color="auto"/>
        <w:bottom w:val="none" w:sz="0" w:space="0" w:color="auto"/>
        <w:right w:val="none" w:sz="0" w:space="0" w:color="auto"/>
      </w:divBdr>
    </w:div>
    <w:div w:id="1892885526">
      <w:bodyDiv w:val="1"/>
      <w:marLeft w:val="0"/>
      <w:marRight w:val="0"/>
      <w:marTop w:val="0"/>
      <w:marBottom w:val="0"/>
      <w:divBdr>
        <w:top w:val="none" w:sz="0" w:space="0" w:color="auto"/>
        <w:left w:val="none" w:sz="0" w:space="0" w:color="auto"/>
        <w:bottom w:val="none" w:sz="0" w:space="0" w:color="auto"/>
        <w:right w:val="none" w:sz="0" w:space="0" w:color="auto"/>
      </w:divBdr>
    </w:div>
    <w:div w:id="1894542639">
      <w:bodyDiv w:val="1"/>
      <w:marLeft w:val="0"/>
      <w:marRight w:val="0"/>
      <w:marTop w:val="0"/>
      <w:marBottom w:val="0"/>
      <w:divBdr>
        <w:top w:val="none" w:sz="0" w:space="0" w:color="auto"/>
        <w:left w:val="none" w:sz="0" w:space="0" w:color="auto"/>
        <w:bottom w:val="none" w:sz="0" w:space="0" w:color="auto"/>
        <w:right w:val="none" w:sz="0" w:space="0" w:color="auto"/>
      </w:divBdr>
    </w:div>
    <w:div w:id="1899440393">
      <w:bodyDiv w:val="1"/>
      <w:marLeft w:val="0"/>
      <w:marRight w:val="0"/>
      <w:marTop w:val="0"/>
      <w:marBottom w:val="0"/>
      <w:divBdr>
        <w:top w:val="none" w:sz="0" w:space="0" w:color="auto"/>
        <w:left w:val="none" w:sz="0" w:space="0" w:color="auto"/>
        <w:bottom w:val="none" w:sz="0" w:space="0" w:color="auto"/>
        <w:right w:val="none" w:sz="0" w:space="0" w:color="auto"/>
      </w:divBdr>
    </w:div>
    <w:div w:id="1901331264">
      <w:bodyDiv w:val="1"/>
      <w:marLeft w:val="0"/>
      <w:marRight w:val="0"/>
      <w:marTop w:val="0"/>
      <w:marBottom w:val="0"/>
      <w:divBdr>
        <w:top w:val="none" w:sz="0" w:space="0" w:color="auto"/>
        <w:left w:val="none" w:sz="0" w:space="0" w:color="auto"/>
        <w:bottom w:val="none" w:sz="0" w:space="0" w:color="auto"/>
        <w:right w:val="none" w:sz="0" w:space="0" w:color="auto"/>
      </w:divBdr>
    </w:div>
    <w:div w:id="1909919750">
      <w:bodyDiv w:val="1"/>
      <w:marLeft w:val="0"/>
      <w:marRight w:val="0"/>
      <w:marTop w:val="0"/>
      <w:marBottom w:val="0"/>
      <w:divBdr>
        <w:top w:val="none" w:sz="0" w:space="0" w:color="auto"/>
        <w:left w:val="none" w:sz="0" w:space="0" w:color="auto"/>
        <w:bottom w:val="none" w:sz="0" w:space="0" w:color="auto"/>
        <w:right w:val="none" w:sz="0" w:space="0" w:color="auto"/>
      </w:divBdr>
    </w:div>
    <w:div w:id="1927616153">
      <w:bodyDiv w:val="1"/>
      <w:marLeft w:val="0"/>
      <w:marRight w:val="0"/>
      <w:marTop w:val="0"/>
      <w:marBottom w:val="0"/>
      <w:divBdr>
        <w:top w:val="none" w:sz="0" w:space="0" w:color="auto"/>
        <w:left w:val="none" w:sz="0" w:space="0" w:color="auto"/>
        <w:bottom w:val="none" w:sz="0" w:space="0" w:color="auto"/>
        <w:right w:val="none" w:sz="0" w:space="0" w:color="auto"/>
      </w:divBdr>
    </w:div>
    <w:div w:id="1939095613">
      <w:bodyDiv w:val="1"/>
      <w:marLeft w:val="0"/>
      <w:marRight w:val="0"/>
      <w:marTop w:val="0"/>
      <w:marBottom w:val="0"/>
      <w:divBdr>
        <w:top w:val="none" w:sz="0" w:space="0" w:color="auto"/>
        <w:left w:val="none" w:sz="0" w:space="0" w:color="auto"/>
        <w:bottom w:val="none" w:sz="0" w:space="0" w:color="auto"/>
        <w:right w:val="none" w:sz="0" w:space="0" w:color="auto"/>
      </w:divBdr>
    </w:div>
    <w:div w:id="1949969583">
      <w:bodyDiv w:val="1"/>
      <w:marLeft w:val="0"/>
      <w:marRight w:val="0"/>
      <w:marTop w:val="0"/>
      <w:marBottom w:val="0"/>
      <w:divBdr>
        <w:top w:val="none" w:sz="0" w:space="0" w:color="auto"/>
        <w:left w:val="none" w:sz="0" w:space="0" w:color="auto"/>
        <w:bottom w:val="none" w:sz="0" w:space="0" w:color="auto"/>
        <w:right w:val="none" w:sz="0" w:space="0" w:color="auto"/>
      </w:divBdr>
    </w:div>
    <w:div w:id="1960531509">
      <w:bodyDiv w:val="1"/>
      <w:marLeft w:val="0"/>
      <w:marRight w:val="0"/>
      <w:marTop w:val="0"/>
      <w:marBottom w:val="0"/>
      <w:divBdr>
        <w:top w:val="none" w:sz="0" w:space="0" w:color="auto"/>
        <w:left w:val="none" w:sz="0" w:space="0" w:color="auto"/>
        <w:bottom w:val="none" w:sz="0" w:space="0" w:color="auto"/>
        <w:right w:val="none" w:sz="0" w:space="0" w:color="auto"/>
      </w:divBdr>
    </w:div>
    <w:div w:id="1965846724">
      <w:bodyDiv w:val="1"/>
      <w:marLeft w:val="0"/>
      <w:marRight w:val="0"/>
      <w:marTop w:val="0"/>
      <w:marBottom w:val="0"/>
      <w:divBdr>
        <w:top w:val="none" w:sz="0" w:space="0" w:color="auto"/>
        <w:left w:val="none" w:sz="0" w:space="0" w:color="auto"/>
        <w:bottom w:val="none" w:sz="0" w:space="0" w:color="auto"/>
        <w:right w:val="none" w:sz="0" w:space="0" w:color="auto"/>
      </w:divBdr>
    </w:div>
    <w:div w:id="1968391419">
      <w:bodyDiv w:val="1"/>
      <w:marLeft w:val="0"/>
      <w:marRight w:val="0"/>
      <w:marTop w:val="0"/>
      <w:marBottom w:val="0"/>
      <w:divBdr>
        <w:top w:val="none" w:sz="0" w:space="0" w:color="auto"/>
        <w:left w:val="none" w:sz="0" w:space="0" w:color="auto"/>
        <w:bottom w:val="none" w:sz="0" w:space="0" w:color="auto"/>
        <w:right w:val="none" w:sz="0" w:space="0" w:color="auto"/>
      </w:divBdr>
    </w:div>
    <w:div w:id="1993947035">
      <w:bodyDiv w:val="1"/>
      <w:marLeft w:val="0"/>
      <w:marRight w:val="0"/>
      <w:marTop w:val="0"/>
      <w:marBottom w:val="0"/>
      <w:divBdr>
        <w:top w:val="none" w:sz="0" w:space="0" w:color="auto"/>
        <w:left w:val="none" w:sz="0" w:space="0" w:color="auto"/>
        <w:bottom w:val="none" w:sz="0" w:space="0" w:color="auto"/>
        <w:right w:val="none" w:sz="0" w:space="0" w:color="auto"/>
      </w:divBdr>
    </w:div>
    <w:div w:id="1998024271">
      <w:bodyDiv w:val="1"/>
      <w:marLeft w:val="0"/>
      <w:marRight w:val="0"/>
      <w:marTop w:val="0"/>
      <w:marBottom w:val="0"/>
      <w:divBdr>
        <w:top w:val="none" w:sz="0" w:space="0" w:color="auto"/>
        <w:left w:val="none" w:sz="0" w:space="0" w:color="auto"/>
        <w:bottom w:val="none" w:sz="0" w:space="0" w:color="auto"/>
        <w:right w:val="none" w:sz="0" w:space="0" w:color="auto"/>
      </w:divBdr>
    </w:div>
    <w:div w:id="2004815540">
      <w:bodyDiv w:val="1"/>
      <w:marLeft w:val="0"/>
      <w:marRight w:val="0"/>
      <w:marTop w:val="0"/>
      <w:marBottom w:val="0"/>
      <w:divBdr>
        <w:top w:val="none" w:sz="0" w:space="0" w:color="auto"/>
        <w:left w:val="none" w:sz="0" w:space="0" w:color="auto"/>
        <w:bottom w:val="none" w:sz="0" w:space="0" w:color="auto"/>
        <w:right w:val="none" w:sz="0" w:space="0" w:color="auto"/>
      </w:divBdr>
    </w:div>
    <w:div w:id="2011054683">
      <w:bodyDiv w:val="1"/>
      <w:marLeft w:val="0"/>
      <w:marRight w:val="0"/>
      <w:marTop w:val="0"/>
      <w:marBottom w:val="0"/>
      <w:divBdr>
        <w:top w:val="none" w:sz="0" w:space="0" w:color="auto"/>
        <w:left w:val="none" w:sz="0" w:space="0" w:color="auto"/>
        <w:bottom w:val="none" w:sz="0" w:space="0" w:color="auto"/>
        <w:right w:val="none" w:sz="0" w:space="0" w:color="auto"/>
      </w:divBdr>
    </w:div>
    <w:div w:id="2017069633">
      <w:bodyDiv w:val="1"/>
      <w:marLeft w:val="0"/>
      <w:marRight w:val="0"/>
      <w:marTop w:val="0"/>
      <w:marBottom w:val="0"/>
      <w:divBdr>
        <w:top w:val="none" w:sz="0" w:space="0" w:color="auto"/>
        <w:left w:val="none" w:sz="0" w:space="0" w:color="auto"/>
        <w:bottom w:val="none" w:sz="0" w:space="0" w:color="auto"/>
        <w:right w:val="none" w:sz="0" w:space="0" w:color="auto"/>
      </w:divBdr>
    </w:div>
    <w:div w:id="2020352732">
      <w:bodyDiv w:val="1"/>
      <w:marLeft w:val="0"/>
      <w:marRight w:val="0"/>
      <w:marTop w:val="0"/>
      <w:marBottom w:val="0"/>
      <w:divBdr>
        <w:top w:val="none" w:sz="0" w:space="0" w:color="auto"/>
        <w:left w:val="none" w:sz="0" w:space="0" w:color="auto"/>
        <w:bottom w:val="none" w:sz="0" w:space="0" w:color="auto"/>
        <w:right w:val="none" w:sz="0" w:space="0" w:color="auto"/>
      </w:divBdr>
    </w:div>
    <w:div w:id="2022657319">
      <w:bodyDiv w:val="1"/>
      <w:marLeft w:val="0"/>
      <w:marRight w:val="0"/>
      <w:marTop w:val="0"/>
      <w:marBottom w:val="0"/>
      <w:divBdr>
        <w:top w:val="none" w:sz="0" w:space="0" w:color="auto"/>
        <w:left w:val="none" w:sz="0" w:space="0" w:color="auto"/>
        <w:bottom w:val="none" w:sz="0" w:space="0" w:color="auto"/>
        <w:right w:val="none" w:sz="0" w:space="0" w:color="auto"/>
      </w:divBdr>
    </w:div>
    <w:div w:id="2029211039">
      <w:bodyDiv w:val="1"/>
      <w:marLeft w:val="0"/>
      <w:marRight w:val="0"/>
      <w:marTop w:val="0"/>
      <w:marBottom w:val="0"/>
      <w:divBdr>
        <w:top w:val="none" w:sz="0" w:space="0" w:color="auto"/>
        <w:left w:val="none" w:sz="0" w:space="0" w:color="auto"/>
        <w:bottom w:val="none" w:sz="0" w:space="0" w:color="auto"/>
        <w:right w:val="none" w:sz="0" w:space="0" w:color="auto"/>
      </w:divBdr>
    </w:div>
    <w:div w:id="2045520781">
      <w:bodyDiv w:val="1"/>
      <w:marLeft w:val="0"/>
      <w:marRight w:val="0"/>
      <w:marTop w:val="0"/>
      <w:marBottom w:val="0"/>
      <w:divBdr>
        <w:top w:val="none" w:sz="0" w:space="0" w:color="auto"/>
        <w:left w:val="none" w:sz="0" w:space="0" w:color="auto"/>
        <w:bottom w:val="none" w:sz="0" w:space="0" w:color="auto"/>
        <w:right w:val="none" w:sz="0" w:space="0" w:color="auto"/>
      </w:divBdr>
    </w:div>
    <w:div w:id="2045641580">
      <w:bodyDiv w:val="1"/>
      <w:marLeft w:val="0"/>
      <w:marRight w:val="0"/>
      <w:marTop w:val="0"/>
      <w:marBottom w:val="0"/>
      <w:divBdr>
        <w:top w:val="none" w:sz="0" w:space="0" w:color="auto"/>
        <w:left w:val="none" w:sz="0" w:space="0" w:color="auto"/>
        <w:bottom w:val="none" w:sz="0" w:space="0" w:color="auto"/>
        <w:right w:val="none" w:sz="0" w:space="0" w:color="auto"/>
      </w:divBdr>
    </w:div>
    <w:div w:id="2047486653">
      <w:bodyDiv w:val="1"/>
      <w:marLeft w:val="0"/>
      <w:marRight w:val="0"/>
      <w:marTop w:val="0"/>
      <w:marBottom w:val="0"/>
      <w:divBdr>
        <w:top w:val="none" w:sz="0" w:space="0" w:color="auto"/>
        <w:left w:val="none" w:sz="0" w:space="0" w:color="auto"/>
        <w:bottom w:val="none" w:sz="0" w:space="0" w:color="auto"/>
        <w:right w:val="none" w:sz="0" w:space="0" w:color="auto"/>
      </w:divBdr>
    </w:div>
    <w:div w:id="2053916178">
      <w:bodyDiv w:val="1"/>
      <w:marLeft w:val="0"/>
      <w:marRight w:val="0"/>
      <w:marTop w:val="0"/>
      <w:marBottom w:val="0"/>
      <w:divBdr>
        <w:top w:val="none" w:sz="0" w:space="0" w:color="auto"/>
        <w:left w:val="none" w:sz="0" w:space="0" w:color="auto"/>
        <w:bottom w:val="none" w:sz="0" w:space="0" w:color="auto"/>
        <w:right w:val="none" w:sz="0" w:space="0" w:color="auto"/>
      </w:divBdr>
    </w:div>
    <w:div w:id="2063213851">
      <w:bodyDiv w:val="1"/>
      <w:marLeft w:val="0"/>
      <w:marRight w:val="0"/>
      <w:marTop w:val="0"/>
      <w:marBottom w:val="0"/>
      <w:divBdr>
        <w:top w:val="none" w:sz="0" w:space="0" w:color="auto"/>
        <w:left w:val="none" w:sz="0" w:space="0" w:color="auto"/>
        <w:bottom w:val="none" w:sz="0" w:space="0" w:color="auto"/>
        <w:right w:val="none" w:sz="0" w:space="0" w:color="auto"/>
      </w:divBdr>
    </w:div>
    <w:div w:id="2072535897">
      <w:bodyDiv w:val="1"/>
      <w:marLeft w:val="0"/>
      <w:marRight w:val="0"/>
      <w:marTop w:val="0"/>
      <w:marBottom w:val="0"/>
      <w:divBdr>
        <w:top w:val="none" w:sz="0" w:space="0" w:color="auto"/>
        <w:left w:val="none" w:sz="0" w:space="0" w:color="auto"/>
        <w:bottom w:val="none" w:sz="0" w:space="0" w:color="auto"/>
        <w:right w:val="none" w:sz="0" w:space="0" w:color="auto"/>
      </w:divBdr>
    </w:div>
    <w:div w:id="2082671656">
      <w:bodyDiv w:val="1"/>
      <w:marLeft w:val="0"/>
      <w:marRight w:val="0"/>
      <w:marTop w:val="0"/>
      <w:marBottom w:val="0"/>
      <w:divBdr>
        <w:top w:val="none" w:sz="0" w:space="0" w:color="auto"/>
        <w:left w:val="none" w:sz="0" w:space="0" w:color="auto"/>
        <w:bottom w:val="none" w:sz="0" w:space="0" w:color="auto"/>
        <w:right w:val="none" w:sz="0" w:space="0" w:color="auto"/>
      </w:divBdr>
    </w:div>
    <w:div w:id="2083672777">
      <w:bodyDiv w:val="1"/>
      <w:marLeft w:val="0"/>
      <w:marRight w:val="0"/>
      <w:marTop w:val="0"/>
      <w:marBottom w:val="0"/>
      <w:divBdr>
        <w:top w:val="none" w:sz="0" w:space="0" w:color="auto"/>
        <w:left w:val="none" w:sz="0" w:space="0" w:color="auto"/>
        <w:bottom w:val="none" w:sz="0" w:space="0" w:color="auto"/>
        <w:right w:val="none" w:sz="0" w:space="0" w:color="auto"/>
      </w:divBdr>
    </w:div>
    <w:div w:id="2087608772">
      <w:bodyDiv w:val="1"/>
      <w:marLeft w:val="0"/>
      <w:marRight w:val="0"/>
      <w:marTop w:val="0"/>
      <w:marBottom w:val="0"/>
      <w:divBdr>
        <w:top w:val="none" w:sz="0" w:space="0" w:color="auto"/>
        <w:left w:val="none" w:sz="0" w:space="0" w:color="auto"/>
        <w:bottom w:val="none" w:sz="0" w:space="0" w:color="auto"/>
        <w:right w:val="none" w:sz="0" w:space="0" w:color="auto"/>
      </w:divBdr>
    </w:div>
    <w:div w:id="2101366139">
      <w:bodyDiv w:val="1"/>
      <w:marLeft w:val="0"/>
      <w:marRight w:val="0"/>
      <w:marTop w:val="0"/>
      <w:marBottom w:val="0"/>
      <w:divBdr>
        <w:top w:val="none" w:sz="0" w:space="0" w:color="auto"/>
        <w:left w:val="none" w:sz="0" w:space="0" w:color="auto"/>
        <w:bottom w:val="none" w:sz="0" w:space="0" w:color="auto"/>
        <w:right w:val="none" w:sz="0" w:space="0" w:color="auto"/>
      </w:divBdr>
    </w:div>
    <w:div w:id="2118407437">
      <w:bodyDiv w:val="1"/>
      <w:marLeft w:val="0"/>
      <w:marRight w:val="0"/>
      <w:marTop w:val="0"/>
      <w:marBottom w:val="0"/>
      <w:divBdr>
        <w:top w:val="none" w:sz="0" w:space="0" w:color="auto"/>
        <w:left w:val="none" w:sz="0" w:space="0" w:color="auto"/>
        <w:bottom w:val="none" w:sz="0" w:space="0" w:color="auto"/>
        <w:right w:val="none" w:sz="0" w:space="0" w:color="auto"/>
      </w:divBdr>
    </w:div>
    <w:div w:id="2118673018">
      <w:bodyDiv w:val="1"/>
      <w:marLeft w:val="0"/>
      <w:marRight w:val="0"/>
      <w:marTop w:val="0"/>
      <w:marBottom w:val="0"/>
      <w:divBdr>
        <w:top w:val="none" w:sz="0" w:space="0" w:color="auto"/>
        <w:left w:val="none" w:sz="0" w:space="0" w:color="auto"/>
        <w:bottom w:val="none" w:sz="0" w:space="0" w:color="auto"/>
        <w:right w:val="none" w:sz="0" w:space="0" w:color="auto"/>
      </w:divBdr>
    </w:div>
    <w:div w:id="2139642959">
      <w:bodyDiv w:val="1"/>
      <w:marLeft w:val="0"/>
      <w:marRight w:val="0"/>
      <w:marTop w:val="0"/>
      <w:marBottom w:val="0"/>
      <w:divBdr>
        <w:top w:val="none" w:sz="0" w:space="0" w:color="auto"/>
        <w:left w:val="none" w:sz="0" w:space="0" w:color="auto"/>
        <w:bottom w:val="none" w:sz="0" w:space="0" w:color="auto"/>
        <w:right w:val="none" w:sz="0" w:space="0" w:color="auto"/>
      </w:divBdr>
    </w:div>
    <w:div w:id="2141651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chart" Target="charts/chart3.xml"/><Relationship Id="rId26" Type="http://schemas.openxmlformats.org/officeDocument/2006/relationships/image" Target="media/image8.png"/><Relationship Id="rId39" Type="http://schemas.openxmlformats.org/officeDocument/2006/relationships/chart" Target="charts/chart13.xml"/><Relationship Id="rId21" Type="http://schemas.openxmlformats.org/officeDocument/2006/relationships/image" Target="media/image3.png"/><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chart" Target="charts/chart21.xml"/><Relationship Id="rId50" Type="http://schemas.openxmlformats.org/officeDocument/2006/relationships/header" Target="header5.xml"/><Relationship Id="rId55" Type="http://schemas.openxmlformats.org/officeDocument/2006/relationships/footer" Target="foot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image" Target="media/image11.png"/><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chart" Target="charts/chart19.xml"/><Relationship Id="rId53" Type="http://schemas.openxmlformats.org/officeDocument/2006/relationships/footer" Target="footer7.xml"/><Relationship Id="rId58" Type="http://schemas.openxmlformats.org/officeDocument/2006/relationships/footer" Target="footer1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chart" Target="charts/chart4.xml"/><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chart" Target="charts/chart9.xml"/><Relationship Id="rId43" Type="http://schemas.openxmlformats.org/officeDocument/2006/relationships/chart" Target="charts/chart17.xml"/><Relationship Id="rId48" Type="http://schemas.openxmlformats.org/officeDocument/2006/relationships/header" Target="header4.xml"/><Relationship Id="rId56" Type="http://schemas.openxmlformats.org/officeDocument/2006/relationships/footer" Target="footer10.xml"/><Relationship Id="rId8" Type="http://schemas.openxmlformats.org/officeDocument/2006/relationships/image" Target="media/image1.png"/><Relationship Id="rId51" Type="http://schemas.openxmlformats.org/officeDocument/2006/relationships/footer" Target="footer5.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chart" Target="charts/chart2.xml"/><Relationship Id="rId25" Type="http://schemas.openxmlformats.org/officeDocument/2006/relationships/image" Target="media/image7.png"/><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chart" Target="charts/chart20.xml"/><Relationship Id="rId59" Type="http://schemas.openxmlformats.org/officeDocument/2006/relationships/footer" Target="footer12.xml"/><Relationship Id="rId20" Type="http://schemas.openxmlformats.org/officeDocument/2006/relationships/image" Target="media/image2.png"/><Relationship Id="rId41" Type="http://schemas.openxmlformats.org/officeDocument/2006/relationships/chart" Target="charts/chart15.xml"/><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chart" Target="charts/chart10.xml"/><Relationship Id="rId49" Type="http://schemas.openxmlformats.org/officeDocument/2006/relationships/footer" Target="footer4.xml"/><Relationship Id="rId57" Type="http://schemas.openxmlformats.org/officeDocument/2006/relationships/header" Target="header6.xml"/><Relationship Id="rId10" Type="http://schemas.openxmlformats.org/officeDocument/2006/relationships/header" Target="header1.xml"/><Relationship Id="rId31" Type="http://schemas.openxmlformats.org/officeDocument/2006/relationships/chart" Target="charts/chart5.xml"/><Relationship Id="rId44" Type="http://schemas.openxmlformats.org/officeDocument/2006/relationships/chart" Target="charts/chart18.xml"/><Relationship Id="rId52" Type="http://schemas.openxmlformats.org/officeDocument/2006/relationships/footer" Target="footer6.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List_aplikace_Microsoft_Excel111111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List_aplikace_Microsoft_Excel5151515.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List_aplikace_Microsoft_Excel6161616.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List_aplikace_Microsoft_Excel7171717.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List_aplikace_Microsoft_Excel8181818.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List_aplikace_Microsoft_Excel9191919.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List_aplikace_Microsoft_Excel10110110110.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List_aplikace_Microsoft_Excel11111111111.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List_aplikace_Microsoft_Excel12112112112.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List_aplikace_Microsoft_Excel13113113113.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List_aplikace_Microsoft_Excel14114114114.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List_aplikace_Microsoft_Excel212121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List_aplikace_Microsoft_Excel15115115115.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List_aplikace_Microsoft_Excel16116116116.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List_aplikace_Microsoft_Excel313131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List_aplikace_Microsoft_Excel4141414.xlsx"/></Relationships>
</file>

<file path=word/charts/_rels/chart5.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8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5"/>
          <c:dPt>
            <c:idx val="0"/>
            <c:bubble3D val="0"/>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rgbClr val="FFC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5">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4"/>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FF0000"/>
                      </a:solidFill>
                      <a:latin typeface="+mn-lt"/>
                      <a:ea typeface="+mn-ea"/>
                      <a:cs typeface="+mn-cs"/>
                    </a:defRPr>
                  </a:pPr>
                  <a:endParaRPr lang="cs-CZ"/>
                </a:p>
              </c:txPr>
              <c:dLblPos val="outEnd"/>
              <c:showLegendKey val="0"/>
              <c:showVal val="1"/>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cs-CZ"/>
                </a:p>
              </c:txPr>
              <c:dLblPos val="outEnd"/>
              <c:showLegendKey val="0"/>
              <c:showVal val="1"/>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FFC000"/>
                      </a:solidFill>
                      <a:latin typeface="+mn-lt"/>
                      <a:ea typeface="+mn-ea"/>
                      <a:cs typeface="+mn-cs"/>
                    </a:defRPr>
                  </a:pPr>
                  <a:endParaRPr lang="cs-CZ"/>
                </a:p>
              </c:txPr>
              <c:dLblPos val="outEnd"/>
              <c:showLegendKey val="0"/>
              <c:showVal val="1"/>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002060"/>
                      </a:solidFill>
                      <a:latin typeface="+mn-lt"/>
                      <a:ea typeface="+mn-ea"/>
                      <a:cs typeface="+mn-cs"/>
                    </a:defRPr>
                  </a:pPr>
                  <a:endParaRPr lang="cs-CZ"/>
                </a:p>
              </c:txPr>
              <c:dLblPos val="outEnd"/>
              <c:showLegendKey val="0"/>
              <c:showVal val="1"/>
              <c:showCatName val="1"/>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7030A0"/>
                      </a:solidFill>
                      <a:latin typeface="+mn-lt"/>
                      <a:ea typeface="+mn-ea"/>
                      <a:cs typeface="+mn-cs"/>
                    </a:defRPr>
                  </a:pPr>
                  <a:endParaRPr lang="cs-CZ"/>
                </a:p>
              </c:txPr>
              <c:dLblPos val="outEnd"/>
              <c:showLegendKey val="0"/>
              <c:showVal val="1"/>
              <c:showCatName val="1"/>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cs-CZ"/>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List1!$C$1:$G$1</c:f>
              <c:strCache>
                <c:ptCount val="5"/>
                <c:pt idx="0">
                  <c:v> Požár </c:v>
                </c:pt>
                <c:pt idx="1">
                  <c:v> DN </c:v>
                </c:pt>
                <c:pt idx="2">
                  <c:v> UNL </c:v>
                </c:pt>
                <c:pt idx="3">
                  <c:v> TH </c:v>
                </c:pt>
                <c:pt idx="4">
                  <c:v>OMU+PP</c:v>
                </c:pt>
              </c:strCache>
            </c:strRef>
          </c:cat>
          <c:val>
            <c:numRef>
              <c:f>List1!$C$2:$G$2</c:f>
              <c:numCache>
                <c:formatCode>General</c:formatCode>
                <c:ptCount val="5"/>
                <c:pt idx="0">
                  <c:v>949</c:v>
                </c:pt>
                <c:pt idx="1">
                  <c:v>1329</c:v>
                </c:pt>
                <c:pt idx="2">
                  <c:v>373</c:v>
                </c:pt>
                <c:pt idx="3">
                  <c:v>6902</c:v>
                </c:pt>
                <c:pt idx="4">
                  <c:v>854</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[Sešit1]List1!$D$1</c:f>
              <c:strCache>
                <c:ptCount val="1"/>
                <c:pt idx="0">
                  <c:v> HZS ČR</c:v>
                </c:pt>
              </c:strCache>
            </c:strRef>
          </c:tx>
          <c:spPr>
            <a:solidFill>
              <a:srgbClr val="FF0000"/>
            </a:solidFill>
            <a:ln>
              <a:solidFill>
                <a:srgbClr val="FF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[1]List1!$B$2:$B$8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[1]List1!$D$2:$D$8</c:f>
              <c:numCache>
                <c:formatCode>General</c:formatCode>
                <c:ptCount val="7"/>
                <c:pt idx="0">
                  <c:v>2515</c:v>
                </c:pt>
                <c:pt idx="1">
                  <c:v>976</c:v>
                </c:pt>
                <c:pt idx="2">
                  <c:v>971</c:v>
                </c:pt>
                <c:pt idx="3">
                  <c:v>768</c:v>
                </c:pt>
                <c:pt idx="4">
                  <c:v>581</c:v>
                </c:pt>
                <c:pt idx="5">
                  <c:v>835</c:v>
                </c:pt>
                <c:pt idx="6">
                  <c:v>1037</c:v>
                </c:pt>
              </c:numCache>
            </c:numRef>
          </c:val>
        </c:ser>
        <c:ser>
          <c:idx val="1"/>
          <c:order val="1"/>
          <c:tx>
            <c:strRef>
              <c:f>[Sešit1]List1!$E$1</c:f>
              <c:strCache>
                <c:ptCount val="1"/>
                <c:pt idx="0">
                  <c:v>SDH obcí</c:v>
                </c:pt>
              </c:strCache>
            </c:strRef>
          </c:tx>
          <c:spPr>
            <a:solidFill>
              <a:schemeClr val="accent6"/>
            </a:solidFill>
            <a:ln>
              <a:solidFill>
                <a:schemeClr val="accent6"/>
              </a:solidFill>
            </a:ln>
            <a:effectLst/>
          </c:spPr>
          <c:invertIfNegative val="0"/>
          <c:dLbls>
            <c:dLbl>
              <c:idx val="0"/>
              <c:layout>
                <c:manualLayout>
                  <c:x val="4.410143329658214E-3"/>
                  <c:y val="-4.074979625101874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615214994487321E-3"/>
                  <c:y val="-7.4707096770777462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410143329658214E-3"/>
                  <c:y val="-4.074979625101874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4101433296581333E-3"/>
                  <c:y val="-4.074979625101874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6.615214994487321E-3"/>
                  <c:y val="-4.0749796251018742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615214994487321E-3"/>
                  <c:y val="-7.4707096770777462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[1]List1!$B$2:$B$8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[1]List1!$E$2:$E$8</c:f>
              <c:numCache>
                <c:formatCode>General</c:formatCode>
                <c:ptCount val="7"/>
                <c:pt idx="0">
                  <c:v>679</c:v>
                </c:pt>
                <c:pt idx="1">
                  <c:v>570</c:v>
                </c:pt>
                <c:pt idx="2">
                  <c:v>863</c:v>
                </c:pt>
                <c:pt idx="3">
                  <c:v>582</c:v>
                </c:pt>
                <c:pt idx="4">
                  <c:v>524</c:v>
                </c:pt>
                <c:pt idx="5">
                  <c:v>406</c:v>
                </c:pt>
                <c:pt idx="6">
                  <c:v>641</c:v>
                </c:pt>
              </c:numCache>
            </c:numRef>
          </c:val>
        </c:ser>
        <c:dLbls>
          <c:showLegendKey val="0"/>
          <c:showVal val="0"/>
          <c:showCatName val="0"/>
          <c:showSerName val="0"/>
          <c:showPercent val="0"/>
          <c:showBubbleSize val="0"/>
        </c:dLbls>
        <c:gapWidth val="219"/>
        <c:axId val="1201132816"/>
        <c:axId val="1201133360"/>
      </c:barChart>
      <c:catAx>
        <c:axId val="1201132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33360"/>
        <c:crosses val="autoZero"/>
        <c:auto val="1"/>
        <c:lblAlgn val="ctr"/>
        <c:lblOffset val="100"/>
        <c:noMultiLvlLbl val="0"/>
      </c:catAx>
      <c:valAx>
        <c:axId val="1201133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32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6460859977949284E-2"/>
          <c:y val="4.3396139004088861E-2"/>
          <c:w val="0.94289055378551767"/>
          <c:h val="0.84428082902799062"/>
        </c:manualLayout>
      </c:layout>
      <c:pie3DChart>
        <c:varyColors val="1"/>
        <c:ser>
          <c:idx val="0"/>
          <c:order val="0"/>
          <c:explosion val="20"/>
          <c:dPt>
            <c:idx val="0"/>
            <c:bubble3D val="0"/>
            <c:spPr>
              <a:solidFill>
                <a:srgbClr val="FF0000"/>
              </a:solidFill>
              <a:ln>
                <a:solidFill>
                  <a:srgbClr val="FF0000"/>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rgbClr val="FF0000"/>
                </a:contourClr>
              </a:sp3d>
            </c:spPr>
          </c:dPt>
          <c:dPt>
            <c:idx val="1"/>
            <c:bubble3D val="0"/>
            <c:spPr>
              <a:solidFill>
                <a:srgbClr val="92D050"/>
              </a:solidFill>
              <a:ln>
                <a:solidFill>
                  <a:srgbClr val="92D050"/>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rgbClr val="92D050"/>
                </a:contourClr>
              </a:sp3d>
            </c:spPr>
          </c:dPt>
          <c:dPt>
            <c:idx val="2"/>
            <c:bubble3D val="0"/>
            <c:spPr>
              <a:solidFill>
                <a:srgbClr val="00B050"/>
              </a:solidFill>
              <a:ln>
                <a:solidFill>
                  <a:srgbClr val="00B050"/>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rgbClr val="00B050"/>
                </a:contourClr>
              </a:sp3d>
            </c:spPr>
          </c:dPt>
          <c:dPt>
            <c:idx val="3"/>
            <c:bubble3D val="0"/>
            <c:spPr>
              <a:solidFill>
                <a:schemeClr val="accent3">
                  <a:lumMod val="50000"/>
                </a:schemeClr>
              </a:solidFill>
              <a:ln>
                <a:solidFill>
                  <a:schemeClr val="accent3">
                    <a:lumMod val="50000"/>
                  </a:schemeClr>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3">
                    <a:lumMod val="50000"/>
                  </a:schemeClr>
                </a:contourClr>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FF0000"/>
                      </a:solidFill>
                      <a:latin typeface="+mn-lt"/>
                      <a:ea typeface="+mn-ea"/>
                      <a:cs typeface="+mn-cs"/>
                    </a:defRPr>
                  </a:pPr>
                  <a:endParaRPr lang="cs-CZ"/>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75000"/>
                        </a:schemeClr>
                      </a:solidFill>
                      <a:latin typeface="+mn-lt"/>
                      <a:ea typeface="+mn-ea"/>
                      <a:cs typeface="+mn-cs"/>
                    </a:defRPr>
                  </a:pPr>
                  <a:endParaRPr lang="cs-CZ"/>
                </a:p>
              </c:txPr>
              <c:dLblPos val="outEnd"/>
              <c:showLegendKey val="0"/>
              <c:showVal val="0"/>
              <c:showCatName val="1"/>
              <c:showSerName val="0"/>
              <c:showPercent val="1"/>
              <c:showBubbleSize val="0"/>
            </c:dLbl>
            <c:dLbl>
              <c:idx val="2"/>
              <c:layout>
                <c:manualLayout>
                  <c:x val="0.11245865490628441"/>
                  <c:y val="2.326483132997271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00B050"/>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3.9691289966923927E-2"/>
                  <c:y val="-5.4284606436603336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50000"/>
                        </a:schemeClr>
                      </a:solidFill>
                      <a:latin typeface="+mn-lt"/>
                      <a:ea typeface="+mn-ea"/>
                      <a:cs typeface="+mn-cs"/>
                    </a:defRPr>
                  </a:pPr>
                  <a:endParaRPr lang="cs-CZ"/>
                </a:p>
              </c:txPr>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50000"/>
                      </a:schemeClr>
                    </a:solidFill>
                    <a:latin typeface="+mn-lt"/>
                    <a:ea typeface="+mn-ea"/>
                    <a:cs typeface="+mn-cs"/>
                  </a:defRPr>
                </a:pPr>
                <a:endParaRPr lang="cs-CZ"/>
              </a:p>
            </c:txPr>
            <c:dLblPos val="outEnd"/>
            <c:showLegendKey val="0"/>
            <c:showVal val="0"/>
            <c:showCatName val="1"/>
            <c:showSerName val="0"/>
            <c:showPercent val="1"/>
            <c:showBubbleSize val="0"/>
            <c:showLeaderLines val="0"/>
            <c:extLst>
              <c:ext xmlns:c15="http://schemas.microsoft.com/office/drawing/2012/chart" uri="{CE6537A1-D6FC-4f65-9D91-7224C49458BB}"/>
            </c:extLst>
          </c:dLbls>
          <c:cat>
            <c:strRef>
              <c:f>List5!$D$1:$G$1</c:f>
              <c:strCache>
                <c:ptCount val="4"/>
                <c:pt idx="0">
                  <c:v> HZS ČR</c:v>
                </c:pt>
                <c:pt idx="1">
                  <c:v>SDH obcí</c:v>
                </c:pt>
                <c:pt idx="2">
                  <c:v>HZS podniků</c:v>
                </c:pt>
                <c:pt idx="3">
                  <c:v>SDH podniků</c:v>
                </c:pt>
              </c:strCache>
            </c:strRef>
          </c:cat>
          <c:val>
            <c:numRef>
              <c:f>List5!$D$9:$G$9</c:f>
              <c:numCache>
                <c:formatCode>General</c:formatCode>
                <c:ptCount val="4"/>
                <c:pt idx="0">
                  <c:v>7683</c:v>
                </c:pt>
                <c:pt idx="1">
                  <c:v>4265</c:v>
                </c:pt>
                <c:pt idx="2">
                  <c:v>475</c:v>
                </c:pt>
                <c:pt idx="3">
                  <c:v>12</c:v>
                </c:pt>
              </c:numCache>
            </c:numRef>
          </c:val>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List6!$A$2</c:f>
              <c:strCache>
                <c:ptCount val="1"/>
                <c:pt idx="0">
                  <c:v>2021</c:v>
                </c:pt>
              </c:strCache>
            </c:strRef>
          </c:tx>
          <c:spPr>
            <a:solidFill>
              <a:srgbClr val="7030A0"/>
            </a:solidFill>
            <a:ln>
              <a:solidFill>
                <a:srgbClr val="7030A0"/>
              </a:solidFill>
            </a:ln>
            <a:effectLst/>
          </c:spPr>
          <c:invertIfNegative val="0"/>
          <c:dLbls>
            <c:dLbl>
              <c:idx val="2"/>
              <c:layout>
                <c:manualLayout>
                  <c:x val="-1.5435501653803748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8202866593164279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543550165380383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List6!$H$2:$H$8</c:f>
              <c:numCache>
                <c:formatCode>General</c:formatCode>
                <c:ptCount val="7"/>
                <c:pt idx="0">
                  <c:v>2706</c:v>
                </c:pt>
                <c:pt idx="1">
                  <c:v>1403</c:v>
                </c:pt>
                <c:pt idx="2">
                  <c:v>1532</c:v>
                </c:pt>
                <c:pt idx="3">
                  <c:v>1116</c:v>
                </c:pt>
                <c:pt idx="4">
                  <c:v>972</c:v>
                </c:pt>
                <c:pt idx="5">
                  <c:v>1239</c:v>
                </c:pt>
                <c:pt idx="6">
                  <c:v>1437</c:v>
                </c:pt>
              </c:numCache>
            </c:numRef>
          </c:val>
        </c:ser>
        <c:ser>
          <c:idx val="1"/>
          <c:order val="1"/>
          <c:tx>
            <c:strRef>
              <c:f>List6!$J$2</c:f>
              <c:strCache>
                <c:ptCount val="1"/>
                <c:pt idx="0">
                  <c:v>2020</c:v>
                </c:pt>
              </c:strCache>
            </c:strRef>
          </c:tx>
          <c:spPr>
            <a:solidFill>
              <a:srgbClr val="FFC000"/>
            </a:solidFill>
            <a:ln>
              <a:solidFill>
                <a:srgbClr val="FFC000"/>
              </a:solidFill>
            </a:ln>
            <a:effectLst/>
          </c:spPr>
          <c:invertIfNegative val="0"/>
          <c:dLbls>
            <c:dLbl>
              <c:idx val="0"/>
              <c:layout>
                <c:manualLayout>
                  <c:x val="8.8202866593164279E-3"/>
                  <c:y val="-8.067769261799112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025358324145534E-2"/>
                  <c:y val="-1.6135538523598225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410143329658214E-3"/>
                  <c:y val="0"/>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050716648290909E-2"/>
                  <c:y val="-4.033884630899556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List6!$Q$2:$Q$8</c:f>
              <c:numCache>
                <c:formatCode>General</c:formatCode>
                <c:ptCount val="7"/>
                <c:pt idx="0">
                  <c:v>2415</c:v>
                </c:pt>
                <c:pt idx="1">
                  <c:v>1410</c:v>
                </c:pt>
                <c:pt idx="2">
                  <c:v>1659</c:v>
                </c:pt>
                <c:pt idx="3">
                  <c:v>1005</c:v>
                </c:pt>
                <c:pt idx="4">
                  <c:v>994</c:v>
                </c:pt>
                <c:pt idx="5">
                  <c:v>1058</c:v>
                </c:pt>
                <c:pt idx="6">
                  <c:v>1476</c:v>
                </c:pt>
              </c:numCache>
            </c:numRef>
          </c:val>
        </c:ser>
        <c:ser>
          <c:idx val="2"/>
          <c:order val="2"/>
          <c:tx>
            <c:strRef>
              <c:f>List6!$S$2</c:f>
              <c:strCache>
                <c:ptCount val="1"/>
                <c:pt idx="0">
                  <c:v>2019</c:v>
                </c:pt>
              </c:strCache>
            </c:strRef>
          </c:tx>
          <c:spPr>
            <a:solidFill>
              <a:schemeClr val="accent5"/>
            </a:solidFill>
            <a:ln>
              <a:solidFill>
                <a:schemeClr val="accent5"/>
              </a:solidFill>
            </a:ln>
            <a:effectLst/>
          </c:spPr>
          <c:invertIfNegative val="0"/>
          <c:dLbls>
            <c:dLbl>
              <c:idx val="0"/>
              <c:layout>
                <c:manualLayout>
                  <c:x val="6.615214994487321E-3"/>
                  <c:y val="-4.033884630899574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435501653803748E-2"/>
                  <c:y val="-7.3953697247070546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8202866593164279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5435501653803748E-2"/>
                  <c:y val="-8.067769261799112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8202866593163464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050716648291068E-2"/>
                  <c:y val="-4.0338846308995563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1025358324145534E-2"/>
                  <c:y val="-7.3953697247070546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List6!$Z$2:$Z$8</c:f>
              <c:numCache>
                <c:formatCode>General</c:formatCode>
                <c:ptCount val="7"/>
                <c:pt idx="0">
                  <c:v>2195</c:v>
                </c:pt>
                <c:pt idx="1">
                  <c:v>1275</c:v>
                </c:pt>
                <c:pt idx="2">
                  <c:v>1464</c:v>
                </c:pt>
                <c:pt idx="3">
                  <c:v>1074</c:v>
                </c:pt>
                <c:pt idx="4">
                  <c:v>941</c:v>
                </c:pt>
                <c:pt idx="5">
                  <c:v>1103</c:v>
                </c:pt>
                <c:pt idx="6">
                  <c:v>1191</c:v>
                </c:pt>
              </c:numCache>
            </c:numRef>
          </c:val>
        </c:ser>
        <c:dLbls>
          <c:showLegendKey val="0"/>
          <c:showVal val="0"/>
          <c:showCatName val="0"/>
          <c:showSerName val="0"/>
          <c:showPercent val="0"/>
          <c:showBubbleSize val="0"/>
        </c:dLbls>
        <c:gapWidth val="219"/>
        <c:overlap val="-27"/>
        <c:axId val="1201139888"/>
        <c:axId val="1201140432"/>
      </c:barChart>
      <c:catAx>
        <c:axId val="120113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0432"/>
        <c:crosses val="autoZero"/>
        <c:auto val="1"/>
        <c:lblAlgn val="ctr"/>
        <c:lblOffset val="100"/>
        <c:noMultiLvlLbl val="0"/>
      </c:catAx>
      <c:valAx>
        <c:axId val="1201140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3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List6!$A$2</c:f>
              <c:strCache>
                <c:ptCount val="1"/>
                <c:pt idx="0">
                  <c:v>2021</c:v>
                </c:pt>
              </c:strCache>
            </c:strRef>
          </c:tx>
          <c:spPr>
            <a:solidFill>
              <a:srgbClr val="C00000"/>
            </a:solidFill>
            <a:ln>
              <a:solidFill>
                <a:srgbClr val="C00000"/>
              </a:solidFill>
            </a:ln>
            <a:effectLst/>
          </c:spPr>
          <c:invertIfNegative val="0"/>
          <c:dLbls>
            <c:dLbl>
              <c:idx val="3"/>
              <c:layout>
                <c:manualLayout>
                  <c:x val="-8.8202866593165095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List6!$C$2:$C$8</c:f>
              <c:numCache>
                <c:formatCode>General</c:formatCode>
                <c:ptCount val="7"/>
                <c:pt idx="0">
                  <c:v>239</c:v>
                </c:pt>
                <c:pt idx="1">
                  <c:v>145</c:v>
                </c:pt>
                <c:pt idx="2">
                  <c:v>148</c:v>
                </c:pt>
                <c:pt idx="3">
                  <c:v>102</c:v>
                </c:pt>
                <c:pt idx="4">
                  <c:v>89</c:v>
                </c:pt>
                <c:pt idx="5">
                  <c:v>97</c:v>
                </c:pt>
                <c:pt idx="6">
                  <c:v>129</c:v>
                </c:pt>
              </c:numCache>
            </c:numRef>
          </c:val>
        </c:ser>
        <c:ser>
          <c:idx val="1"/>
          <c:order val="1"/>
          <c:tx>
            <c:strRef>
              <c:f>List6!$J$2</c:f>
              <c:strCache>
                <c:ptCount val="1"/>
                <c:pt idx="0">
                  <c:v>2020</c:v>
                </c:pt>
              </c:strCache>
            </c:strRef>
          </c:tx>
          <c:spPr>
            <a:solidFill>
              <a:srgbClr val="FF0000"/>
            </a:solidFill>
            <a:ln>
              <a:solidFill>
                <a:srgbClr val="FF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List6!$L$2:$L$8</c:f>
              <c:numCache>
                <c:formatCode>General</c:formatCode>
                <c:ptCount val="7"/>
                <c:pt idx="0">
                  <c:v>261</c:v>
                </c:pt>
                <c:pt idx="1">
                  <c:v>125</c:v>
                </c:pt>
                <c:pt idx="2">
                  <c:v>178</c:v>
                </c:pt>
                <c:pt idx="3">
                  <c:v>102</c:v>
                </c:pt>
                <c:pt idx="4">
                  <c:v>92</c:v>
                </c:pt>
                <c:pt idx="5">
                  <c:v>98</c:v>
                </c:pt>
                <c:pt idx="6">
                  <c:v>157</c:v>
                </c:pt>
              </c:numCache>
            </c:numRef>
          </c:val>
        </c:ser>
        <c:ser>
          <c:idx val="2"/>
          <c:order val="2"/>
          <c:tx>
            <c:strRef>
              <c:f>List6!$S$2</c:f>
              <c:strCache>
                <c:ptCount val="1"/>
                <c:pt idx="0">
                  <c:v>2019</c:v>
                </c:pt>
              </c:strCache>
            </c:strRef>
          </c:tx>
          <c:spPr>
            <a:solidFill>
              <a:srgbClr val="FF7C80"/>
            </a:solidFill>
            <a:ln>
              <a:solidFill>
                <a:srgbClr val="FF7C80"/>
              </a:solidFill>
            </a:ln>
            <a:effectLst/>
          </c:spPr>
          <c:invertIfNegative val="0"/>
          <c:dLbls>
            <c:dLbl>
              <c:idx val="1"/>
              <c:layout>
                <c:manualLayout>
                  <c:x val="6.615214994487321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List6!$U$2:$U$8</c:f>
              <c:numCache>
                <c:formatCode>General</c:formatCode>
                <c:ptCount val="7"/>
                <c:pt idx="0">
                  <c:v>274</c:v>
                </c:pt>
                <c:pt idx="1">
                  <c:v>128</c:v>
                </c:pt>
                <c:pt idx="2">
                  <c:v>213</c:v>
                </c:pt>
                <c:pt idx="3">
                  <c:v>190</c:v>
                </c:pt>
                <c:pt idx="4">
                  <c:v>77</c:v>
                </c:pt>
                <c:pt idx="5">
                  <c:v>113</c:v>
                </c:pt>
                <c:pt idx="6">
                  <c:v>168</c:v>
                </c:pt>
              </c:numCache>
            </c:numRef>
          </c:val>
        </c:ser>
        <c:dLbls>
          <c:showLegendKey val="0"/>
          <c:showVal val="0"/>
          <c:showCatName val="0"/>
          <c:showSerName val="0"/>
          <c:showPercent val="0"/>
          <c:showBubbleSize val="0"/>
        </c:dLbls>
        <c:gapWidth val="219"/>
        <c:overlap val="-27"/>
        <c:axId val="1201141520"/>
        <c:axId val="1201142608"/>
      </c:barChart>
      <c:catAx>
        <c:axId val="1201141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2608"/>
        <c:crosses val="autoZero"/>
        <c:auto val="1"/>
        <c:lblAlgn val="ctr"/>
        <c:lblOffset val="100"/>
        <c:noMultiLvlLbl val="0"/>
      </c:catAx>
      <c:valAx>
        <c:axId val="12011426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1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List6!$A$2</c:f>
              <c:strCache>
                <c:ptCount val="1"/>
                <c:pt idx="0">
                  <c:v>2021</c:v>
                </c:pt>
              </c:strCache>
            </c:strRef>
          </c:tx>
          <c:spPr>
            <a:solidFill>
              <a:schemeClr val="accent6">
                <a:lumMod val="50000"/>
              </a:schemeClr>
            </a:solidFill>
            <a:ln>
              <a:solidFill>
                <a:schemeClr val="accent6">
                  <a:lumMod val="50000"/>
                </a:schemeClr>
              </a:solidFill>
            </a:ln>
            <a:effectLst/>
          </c:spPr>
          <c:invertIfNegative val="0"/>
          <c:dLbls>
            <c:dLbl>
              <c:idx val="0"/>
              <c:layout>
                <c:manualLayout>
                  <c:x val="-6.615214994487321E-3"/>
                  <c:y val="9.2442121558838183E-18"/>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6152149944873609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6152149944874016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List6!$D$2:$D$8</c:f>
              <c:numCache>
                <c:formatCode>General</c:formatCode>
                <c:ptCount val="7"/>
                <c:pt idx="0">
                  <c:v>348</c:v>
                </c:pt>
                <c:pt idx="1">
                  <c:v>177</c:v>
                </c:pt>
                <c:pt idx="2">
                  <c:v>195</c:v>
                </c:pt>
                <c:pt idx="3">
                  <c:v>135</c:v>
                </c:pt>
                <c:pt idx="4">
                  <c:v>129</c:v>
                </c:pt>
                <c:pt idx="5">
                  <c:v>149</c:v>
                </c:pt>
                <c:pt idx="6">
                  <c:v>195</c:v>
                </c:pt>
              </c:numCache>
            </c:numRef>
          </c:val>
        </c:ser>
        <c:ser>
          <c:idx val="1"/>
          <c:order val="1"/>
          <c:tx>
            <c:strRef>
              <c:f>List6!$J$2</c:f>
              <c:strCache>
                <c:ptCount val="1"/>
                <c:pt idx="0">
                  <c:v>2020</c:v>
                </c:pt>
              </c:strCache>
            </c:strRef>
          </c:tx>
          <c:spPr>
            <a:solidFill>
              <a:schemeClr val="accent6">
                <a:lumMod val="75000"/>
              </a:schemeClr>
            </a:solidFill>
            <a:ln>
              <a:solidFill>
                <a:schemeClr val="accent6">
                  <a:lumMod val="7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List6!$M$2:$M$8</c:f>
              <c:numCache>
                <c:formatCode>General</c:formatCode>
                <c:ptCount val="7"/>
                <c:pt idx="0">
                  <c:v>368</c:v>
                </c:pt>
                <c:pt idx="1">
                  <c:v>207</c:v>
                </c:pt>
                <c:pt idx="2">
                  <c:v>201</c:v>
                </c:pt>
                <c:pt idx="3">
                  <c:v>135</c:v>
                </c:pt>
                <c:pt idx="4">
                  <c:v>166</c:v>
                </c:pt>
                <c:pt idx="5">
                  <c:v>162</c:v>
                </c:pt>
                <c:pt idx="6">
                  <c:v>172</c:v>
                </c:pt>
              </c:numCache>
            </c:numRef>
          </c:val>
        </c:ser>
        <c:ser>
          <c:idx val="2"/>
          <c:order val="2"/>
          <c:tx>
            <c:strRef>
              <c:f>List6!$S$2</c:f>
              <c:strCache>
                <c:ptCount val="1"/>
                <c:pt idx="0">
                  <c:v>2019</c:v>
                </c:pt>
              </c:strCache>
            </c:strRef>
          </c:tx>
          <c:spPr>
            <a:solidFill>
              <a:schemeClr val="accent6">
                <a:lumMod val="60000"/>
                <a:lumOff val="40000"/>
              </a:schemeClr>
            </a:solidFill>
            <a:ln>
              <a:solidFill>
                <a:schemeClr val="accent6">
                  <a:lumMod val="60000"/>
                  <a:lumOff val="40000"/>
                </a:schemeClr>
              </a:solidFill>
            </a:ln>
            <a:effectLst/>
          </c:spPr>
          <c:invertIfNegative val="0"/>
          <c:dLbls>
            <c:dLbl>
              <c:idx val="0"/>
              <c:layout>
                <c:manualLayout>
                  <c:x val="1.5435501653803729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410143329658214E-3"/>
                  <c:y val="-3.6976848623535273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8202866593164279E-3"/>
                  <c:y val="0"/>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3230429988974642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List6!$V$2:$V$8</c:f>
              <c:numCache>
                <c:formatCode>General</c:formatCode>
                <c:ptCount val="7"/>
                <c:pt idx="0">
                  <c:v>361</c:v>
                </c:pt>
                <c:pt idx="1">
                  <c:v>216</c:v>
                </c:pt>
                <c:pt idx="2">
                  <c:v>203</c:v>
                </c:pt>
                <c:pt idx="3">
                  <c:v>161</c:v>
                </c:pt>
                <c:pt idx="4">
                  <c:v>155</c:v>
                </c:pt>
                <c:pt idx="5">
                  <c:v>189</c:v>
                </c:pt>
                <c:pt idx="6">
                  <c:v>173</c:v>
                </c:pt>
              </c:numCache>
            </c:numRef>
          </c:val>
        </c:ser>
        <c:dLbls>
          <c:showLegendKey val="0"/>
          <c:showVal val="0"/>
          <c:showCatName val="0"/>
          <c:showSerName val="0"/>
          <c:showPercent val="0"/>
          <c:showBubbleSize val="0"/>
        </c:dLbls>
        <c:gapWidth val="219"/>
        <c:overlap val="-27"/>
        <c:axId val="1201148048"/>
        <c:axId val="1201148592"/>
      </c:barChart>
      <c:catAx>
        <c:axId val="1201148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8592"/>
        <c:crosses val="autoZero"/>
        <c:auto val="1"/>
        <c:lblAlgn val="ctr"/>
        <c:lblOffset val="100"/>
        <c:noMultiLvlLbl val="0"/>
      </c:catAx>
      <c:valAx>
        <c:axId val="1201148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8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List6!$A$2</c:f>
              <c:strCache>
                <c:ptCount val="1"/>
                <c:pt idx="0">
                  <c:v>2021</c:v>
                </c:pt>
              </c:strCache>
            </c:strRef>
          </c:tx>
          <c:spPr>
            <a:solidFill>
              <a:srgbClr val="002060"/>
            </a:solidFill>
            <a:ln>
              <a:solidFill>
                <a:srgbClr val="002060"/>
              </a:solidFill>
            </a:ln>
            <a:effectLst/>
          </c:spPr>
          <c:invertIfNegative val="0"/>
          <c:dLbls>
            <c:dLbl>
              <c:idx val="1"/>
              <c:layout>
                <c:manualLayout>
                  <c:x val="-8.8202866593164279E-3"/>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6152149944873609E-3"/>
                  <c:y val="0"/>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615214994487321E-3"/>
                  <c:y val="-3.6976848623535273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List6!$F$2:$F$8</c:f>
              <c:numCache>
                <c:formatCode>General</c:formatCode>
                <c:ptCount val="7"/>
                <c:pt idx="0">
                  <c:v>1677</c:v>
                </c:pt>
                <c:pt idx="1">
                  <c:v>957</c:v>
                </c:pt>
                <c:pt idx="2">
                  <c:v>1083</c:v>
                </c:pt>
                <c:pt idx="3">
                  <c:v>778</c:v>
                </c:pt>
                <c:pt idx="4">
                  <c:v>595</c:v>
                </c:pt>
                <c:pt idx="5">
                  <c:v>828</c:v>
                </c:pt>
                <c:pt idx="6">
                  <c:v>983</c:v>
                </c:pt>
              </c:numCache>
            </c:numRef>
          </c:val>
        </c:ser>
        <c:ser>
          <c:idx val="1"/>
          <c:order val="1"/>
          <c:tx>
            <c:strRef>
              <c:f>List6!$J$2</c:f>
              <c:strCache>
                <c:ptCount val="1"/>
                <c:pt idx="0">
                  <c:v>2020</c:v>
                </c:pt>
              </c:strCache>
            </c:strRef>
          </c:tx>
          <c:spPr>
            <a:solidFill>
              <a:srgbClr val="0070C0"/>
            </a:solidFill>
            <a:ln>
              <a:solidFill>
                <a:srgbClr val="0070C0"/>
              </a:solidFill>
            </a:ln>
            <a:effectLst/>
          </c:spPr>
          <c:invertIfNegative val="0"/>
          <c:dLbls>
            <c:dLbl>
              <c:idx val="0"/>
              <c:layout>
                <c:manualLayout>
                  <c:x val="4.410143329658194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4101433296582946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List6!$O$2:$O$8</c:f>
              <c:numCache>
                <c:formatCode>General</c:formatCode>
                <c:ptCount val="7"/>
                <c:pt idx="0">
                  <c:v>1462</c:v>
                </c:pt>
                <c:pt idx="1">
                  <c:v>953</c:v>
                </c:pt>
                <c:pt idx="2">
                  <c:v>1162</c:v>
                </c:pt>
                <c:pt idx="3">
                  <c:v>682</c:v>
                </c:pt>
                <c:pt idx="4">
                  <c:v>633</c:v>
                </c:pt>
                <c:pt idx="5">
                  <c:v>680</c:v>
                </c:pt>
                <c:pt idx="6">
                  <c:v>1014</c:v>
                </c:pt>
              </c:numCache>
            </c:numRef>
          </c:val>
        </c:ser>
        <c:ser>
          <c:idx val="2"/>
          <c:order val="2"/>
          <c:tx>
            <c:strRef>
              <c:f>List6!$S$2</c:f>
              <c:strCache>
                <c:ptCount val="1"/>
                <c:pt idx="0">
                  <c:v>2019</c:v>
                </c:pt>
              </c:strCache>
            </c:strRef>
          </c:tx>
          <c:spPr>
            <a:solidFill>
              <a:srgbClr val="00B0F0"/>
            </a:solidFill>
            <a:ln>
              <a:solidFill>
                <a:srgbClr val="00B0F0"/>
              </a:solidFill>
            </a:ln>
            <a:effectLst/>
          </c:spPr>
          <c:invertIfNegative val="0"/>
          <c:dLbls>
            <c:dLbl>
              <c:idx val="0"/>
              <c:layout>
                <c:manualLayout>
                  <c:x val="8.8202866593164279E-3"/>
                  <c:y val="-3.6976848623535273E-1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8202866593163464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8.8202866593164279E-3"/>
                  <c:y val="-7.3953697247070546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List6!$B$2:$B$8</c:f>
              <c:strCache>
                <c:ptCount val="7"/>
                <c:pt idx="0">
                  <c:v>České Budějovice</c:v>
                </c:pt>
                <c:pt idx="1">
                  <c:v>Český Krumlov</c:v>
                </c:pt>
                <c:pt idx="2">
                  <c:v>Jindřichův Hradec</c:v>
                </c:pt>
                <c:pt idx="3">
                  <c:v>Písek</c:v>
                </c:pt>
                <c:pt idx="4">
                  <c:v>Prachatice</c:v>
                </c:pt>
                <c:pt idx="5">
                  <c:v>Strakonice</c:v>
                </c:pt>
                <c:pt idx="6">
                  <c:v>Tábor</c:v>
                </c:pt>
              </c:strCache>
            </c:strRef>
          </c:cat>
          <c:val>
            <c:numRef>
              <c:f>List6!$X$2:$X$8</c:f>
              <c:numCache>
                <c:formatCode>General</c:formatCode>
                <c:ptCount val="7"/>
                <c:pt idx="0">
                  <c:v>1209</c:v>
                </c:pt>
                <c:pt idx="1">
                  <c:v>795</c:v>
                </c:pt>
                <c:pt idx="2">
                  <c:v>961</c:v>
                </c:pt>
                <c:pt idx="3">
                  <c:v>631</c:v>
                </c:pt>
                <c:pt idx="4">
                  <c:v>624</c:v>
                </c:pt>
                <c:pt idx="5">
                  <c:v>706</c:v>
                </c:pt>
                <c:pt idx="6">
                  <c:v>737</c:v>
                </c:pt>
              </c:numCache>
            </c:numRef>
          </c:val>
        </c:ser>
        <c:dLbls>
          <c:showLegendKey val="0"/>
          <c:showVal val="0"/>
          <c:showCatName val="0"/>
          <c:showSerName val="0"/>
          <c:showPercent val="0"/>
          <c:showBubbleSize val="0"/>
        </c:dLbls>
        <c:gapWidth val="219"/>
        <c:overlap val="-27"/>
        <c:axId val="1201152400"/>
        <c:axId val="1201121392"/>
      </c:barChart>
      <c:catAx>
        <c:axId val="120115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21392"/>
        <c:crosses val="autoZero"/>
        <c:auto val="1"/>
        <c:lblAlgn val="ctr"/>
        <c:lblOffset val="100"/>
        <c:noMultiLvlLbl val="0"/>
      </c:catAx>
      <c:valAx>
        <c:axId val="1201121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52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030A0"/>
            </a:solidFill>
            <a:ln>
              <a:solidFill>
                <a:srgbClr val="7030A0"/>
              </a:solidFill>
            </a:ln>
            <a:effectLst/>
          </c:spPr>
          <c:invertIfNegative val="0"/>
          <c:dLbls>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List7!$B$2:$B$18</c:f>
              <c:strCache>
                <c:ptCount val="17"/>
                <c:pt idx="0">
                  <c:v>Blatná</c:v>
                </c:pt>
                <c:pt idx="1">
                  <c:v>České Budějovice</c:v>
                </c:pt>
                <c:pt idx="2">
                  <c:v>Český Krumlov</c:v>
                </c:pt>
                <c:pt idx="3">
                  <c:v>Dačice</c:v>
                </c:pt>
                <c:pt idx="4">
                  <c:v>Jindřichův Hradec</c:v>
                </c:pt>
                <c:pt idx="5">
                  <c:v>Kaplice</c:v>
                </c:pt>
                <c:pt idx="6">
                  <c:v>Milevsko</c:v>
                </c:pt>
                <c:pt idx="7">
                  <c:v>Písek</c:v>
                </c:pt>
                <c:pt idx="8">
                  <c:v>Prachatice</c:v>
                </c:pt>
                <c:pt idx="9">
                  <c:v>Soběslav</c:v>
                </c:pt>
                <c:pt idx="10">
                  <c:v>Strakonice</c:v>
                </c:pt>
                <c:pt idx="11">
                  <c:v>Tábor</c:v>
                </c:pt>
                <c:pt idx="12">
                  <c:v>Trhové Sviny</c:v>
                </c:pt>
                <c:pt idx="13">
                  <c:v>Třeboň</c:v>
                </c:pt>
                <c:pt idx="14">
                  <c:v>Týn nad Vltavou</c:v>
                </c:pt>
                <c:pt idx="15">
                  <c:v>Vimperk</c:v>
                </c:pt>
                <c:pt idx="16">
                  <c:v>Vodňany</c:v>
                </c:pt>
              </c:strCache>
            </c:strRef>
          </c:cat>
          <c:val>
            <c:numRef>
              <c:f>List7!$H$2:$H$18</c:f>
              <c:numCache>
                <c:formatCode>General</c:formatCode>
                <c:ptCount val="17"/>
                <c:pt idx="0">
                  <c:v>254</c:v>
                </c:pt>
                <c:pt idx="1">
                  <c:v>2294</c:v>
                </c:pt>
                <c:pt idx="2">
                  <c:v>914</c:v>
                </c:pt>
                <c:pt idx="3">
                  <c:v>293</c:v>
                </c:pt>
                <c:pt idx="4">
                  <c:v>679</c:v>
                </c:pt>
                <c:pt idx="5">
                  <c:v>475</c:v>
                </c:pt>
                <c:pt idx="6">
                  <c:v>327</c:v>
                </c:pt>
                <c:pt idx="7">
                  <c:v>807</c:v>
                </c:pt>
                <c:pt idx="8">
                  <c:v>600</c:v>
                </c:pt>
                <c:pt idx="9">
                  <c:v>349</c:v>
                </c:pt>
                <c:pt idx="10">
                  <c:v>704</c:v>
                </c:pt>
                <c:pt idx="11">
                  <c:v>1107</c:v>
                </c:pt>
                <c:pt idx="12">
                  <c:v>247</c:v>
                </c:pt>
                <c:pt idx="13">
                  <c:v>551</c:v>
                </c:pt>
                <c:pt idx="14">
                  <c:v>314</c:v>
                </c:pt>
                <c:pt idx="15">
                  <c:v>291</c:v>
                </c:pt>
                <c:pt idx="16">
                  <c:v>201</c:v>
                </c:pt>
              </c:numCache>
            </c:numRef>
          </c:val>
        </c:ser>
        <c:dLbls>
          <c:showLegendKey val="0"/>
          <c:showVal val="0"/>
          <c:showCatName val="0"/>
          <c:showSerName val="0"/>
          <c:showPercent val="0"/>
          <c:showBubbleSize val="0"/>
        </c:dLbls>
        <c:gapWidth val="100"/>
        <c:overlap val="-24"/>
        <c:axId val="1215110240"/>
        <c:axId val="1215116768"/>
      </c:barChart>
      <c:catAx>
        <c:axId val="12151102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16768"/>
        <c:crosses val="autoZero"/>
        <c:auto val="1"/>
        <c:lblAlgn val="ctr"/>
        <c:lblOffset val="100"/>
        <c:noMultiLvlLbl val="0"/>
      </c:catAx>
      <c:valAx>
        <c:axId val="121511676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102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FF0000"/>
            </a:solidFill>
            <a:ln>
              <a:solidFill>
                <a:srgbClr val="FF0000"/>
              </a:solidFill>
            </a:ln>
            <a:effectLst/>
          </c:spPr>
          <c:invertIfNegative val="0"/>
          <c:dLbls>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List7!$B$2:$B$18</c:f>
              <c:strCache>
                <c:ptCount val="17"/>
                <c:pt idx="0">
                  <c:v>Blatná</c:v>
                </c:pt>
                <c:pt idx="1">
                  <c:v>České Budějovice</c:v>
                </c:pt>
                <c:pt idx="2">
                  <c:v>Český Krumlov</c:v>
                </c:pt>
                <c:pt idx="3">
                  <c:v>Dačice</c:v>
                </c:pt>
                <c:pt idx="4">
                  <c:v>Jindřichův Hradec</c:v>
                </c:pt>
                <c:pt idx="5">
                  <c:v>Kaplice</c:v>
                </c:pt>
                <c:pt idx="6">
                  <c:v>Milevsko</c:v>
                </c:pt>
                <c:pt idx="7">
                  <c:v>Písek</c:v>
                </c:pt>
                <c:pt idx="8">
                  <c:v>Prachatice</c:v>
                </c:pt>
                <c:pt idx="9">
                  <c:v>Soběslav</c:v>
                </c:pt>
                <c:pt idx="10">
                  <c:v>Strakonice</c:v>
                </c:pt>
                <c:pt idx="11">
                  <c:v>Tábor</c:v>
                </c:pt>
                <c:pt idx="12">
                  <c:v>Trhové Sviny</c:v>
                </c:pt>
                <c:pt idx="13">
                  <c:v>Třeboň</c:v>
                </c:pt>
                <c:pt idx="14">
                  <c:v>Týn nad Vltavou</c:v>
                </c:pt>
                <c:pt idx="15">
                  <c:v>Vimperk</c:v>
                </c:pt>
                <c:pt idx="16">
                  <c:v>Vodňany</c:v>
                </c:pt>
              </c:strCache>
            </c:strRef>
          </c:cat>
          <c:val>
            <c:numRef>
              <c:f>List7!$C$2:$C$18</c:f>
              <c:numCache>
                <c:formatCode>General</c:formatCode>
                <c:ptCount val="17"/>
                <c:pt idx="0">
                  <c:v>21</c:v>
                </c:pt>
                <c:pt idx="1">
                  <c:v>195</c:v>
                </c:pt>
                <c:pt idx="2">
                  <c:v>97</c:v>
                </c:pt>
                <c:pt idx="3">
                  <c:v>34</c:v>
                </c:pt>
                <c:pt idx="4">
                  <c:v>83</c:v>
                </c:pt>
                <c:pt idx="5">
                  <c:v>47</c:v>
                </c:pt>
                <c:pt idx="6">
                  <c:v>34</c:v>
                </c:pt>
                <c:pt idx="7">
                  <c:v>70</c:v>
                </c:pt>
                <c:pt idx="8">
                  <c:v>54</c:v>
                </c:pt>
                <c:pt idx="9">
                  <c:v>20</c:v>
                </c:pt>
                <c:pt idx="10">
                  <c:v>58</c:v>
                </c:pt>
                <c:pt idx="11">
                  <c:v>109</c:v>
                </c:pt>
                <c:pt idx="12">
                  <c:v>23</c:v>
                </c:pt>
                <c:pt idx="13">
                  <c:v>31</c:v>
                </c:pt>
                <c:pt idx="14">
                  <c:v>23</c:v>
                </c:pt>
                <c:pt idx="15">
                  <c:v>34</c:v>
                </c:pt>
                <c:pt idx="16">
                  <c:v>16</c:v>
                </c:pt>
              </c:numCache>
            </c:numRef>
          </c:val>
        </c:ser>
        <c:dLbls>
          <c:showLegendKey val="0"/>
          <c:showVal val="0"/>
          <c:showCatName val="0"/>
          <c:showSerName val="0"/>
          <c:showPercent val="0"/>
          <c:showBubbleSize val="0"/>
        </c:dLbls>
        <c:gapWidth val="100"/>
        <c:overlap val="-24"/>
        <c:axId val="1215112416"/>
        <c:axId val="1215106432"/>
      </c:barChart>
      <c:catAx>
        <c:axId val="12151124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06432"/>
        <c:crosses val="autoZero"/>
        <c:auto val="1"/>
        <c:lblAlgn val="ctr"/>
        <c:lblOffset val="100"/>
        <c:noMultiLvlLbl val="0"/>
      </c:catAx>
      <c:valAx>
        <c:axId val="121510643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12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00B050"/>
            </a:solidFill>
            <a:ln>
              <a:solidFill>
                <a:srgbClr val="00B050"/>
              </a:solidFill>
            </a:ln>
            <a:effectLst/>
          </c:spPr>
          <c:invertIfNegative val="0"/>
          <c:dLbls>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List7!$B$2:$B$18</c:f>
              <c:strCache>
                <c:ptCount val="17"/>
                <c:pt idx="0">
                  <c:v>Blatná</c:v>
                </c:pt>
                <c:pt idx="1">
                  <c:v>České Budějovice</c:v>
                </c:pt>
                <c:pt idx="2">
                  <c:v>Český Krumlov</c:v>
                </c:pt>
                <c:pt idx="3">
                  <c:v>Dačice</c:v>
                </c:pt>
                <c:pt idx="4">
                  <c:v>Jindřichův Hradec</c:v>
                </c:pt>
                <c:pt idx="5">
                  <c:v>Kaplice</c:v>
                </c:pt>
                <c:pt idx="6">
                  <c:v>Milevsko</c:v>
                </c:pt>
                <c:pt idx="7">
                  <c:v>Písek</c:v>
                </c:pt>
                <c:pt idx="8">
                  <c:v>Prachatice</c:v>
                </c:pt>
                <c:pt idx="9">
                  <c:v>Soběslav</c:v>
                </c:pt>
                <c:pt idx="10">
                  <c:v>Strakonice</c:v>
                </c:pt>
                <c:pt idx="11">
                  <c:v>Tábor</c:v>
                </c:pt>
                <c:pt idx="12">
                  <c:v>Trhové Sviny</c:v>
                </c:pt>
                <c:pt idx="13">
                  <c:v>Třeboň</c:v>
                </c:pt>
                <c:pt idx="14">
                  <c:v>Týn nad Vltavou</c:v>
                </c:pt>
                <c:pt idx="15">
                  <c:v>Vimperk</c:v>
                </c:pt>
                <c:pt idx="16">
                  <c:v>Vodňany</c:v>
                </c:pt>
              </c:strCache>
            </c:strRef>
          </c:cat>
          <c:val>
            <c:numRef>
              <c:f>List7!$D$2:$D$18</c:f>
              <c:numCache>
                <c:formatCode>General</c:formatCode>
                <c:ptCount val="17"/>
                <c:pt idx="0">
                  <c:v>29</c:v>
                </c:pt>
                <c:pt idx="1">
                  <c:v>296</c:v>
                </c:pt>
                <c:pt idx="2">
                  <c:v>101</c:v>
                </c:pt>
                <c:pt idx="3">
                  <c:v>47</c:v>
                </c:pt>
                <c:pt idx="4">
                  <c:v>85</c:v>
                </c:pt>
                <c:pt idx="5">
                  <c:v>74</c:v>
                </c:pt>
                <c:pt idx="6">
                  <c:v>40</c:v>
                </c:pt>
                <c:pt idx="7">
                  <c:v>104</c:v>
                </c:pt>
                <c:pt idx="8">
                  <c:v>92</c:v>
                </c:pt>
                <c:pt idx="9">
                  <c:v>56</c:v>
                </c:pt>
                <c:pt idx="10">
                  <c:v>73</c:v>
                </c:pt>
                <c:pt idx="11">
                  <c:v>142</c:v>
                </c:pt>
                <c:pt idx="12">
                  <c:v>27</c:v>
                </c:pt>
                <c:pt idx="13">
                  <c:v>62</c:v>
                </c:pt>
                <c:pt idx="14">
                  <c:v>25</c:v>
                </c:pt>
                <c:pt idx="15">
                  <c:v>38</c:v>
                </c:pt>
                <c:pt idx="16">
                  <c:v>38</c:v>
                </c:pt>
              </c:numCache>
            </c:numRef>
          </c:val>
        </c:ser>
        <c:dLbls>
          <c:showLegendKey val="0"/>
          <c:showVal val="0"/>
          <c:showCatName val="0"/>
          <c:showSerName val="0"/>
          <c:showPercent val="0"/>
          <c:showBubbleSize val="0"/>
        </c:dLbls>
        <c:gapWidth val="100"/>
        <c:overlap val="-24"/>
        <c:axId val="1215106976"/>
        <c:axId val="1215109152"/>
      </c:barChart>
      <c:catAx>
        <c:axId val="121510697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09152"/>
        <c:crosses val="autoZero"/>
        <c:auto val="1"/>
        <c:lblAlgn val="ctr"/>
        <c:lblOffset val="100"/>
        <c:noMultiLvlLbl val="0"/>
      </c:catAx>
      <c:valAx>
        <c:axId val="121510915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069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FFC000"/>
            </a:solidFill>
            <a:ln>
              <a:solidFill>
                <a:srgbClr val="FFC000"/>
              </a:solidFill>
            </a:ln>
            <a:effectLst/>
          </c:spPr>
          <c:invertIfNegative val="0"/>
          <c:dLbls>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List7!$B$2:$B$18</c:f>
              <c:strCache>
                <c:ptCount val="17"/>
                <c:pt idx="0">
                  <c:v>Blatná</c:v>
                </c:pt>
                <c:pt idx="1">
                  <c:v>České Budějovice</c:v>
                </c:pt>
                <c:pt idx="2">
                  <c:v>Český Krumlov</c:v>
                </c:pt>
                <c:pt idx="3">
                  <c:v>Dačice</c:v>
                </c:pt>
                <c:pt idx="4">
                  <c:v>Jindřichův Hradec</c:v>
                </c:pt>
                <c:pt idx="5">
                  <c:v>Kaplice</c:v>
                </c:pt>
                <c:pt idx="6">
                  <c:v>Milevsko</c:v>
                </c:pt>
                <c:pt idx="7">
                  <c:v>Písek</c:v>
                </c:pt>
                <c:pt idx="8">
                  <c:v>Prachatice</c:v>
                </c:pt>
                <c:pt idx="9">
                  <c:v>Soběslav</c:v>
                </c:pt>
                <c:pt idx="10">
                  <c:v>Strakonice</c:v>
                </c:pt>
                <c:pt idx="11">
                  <c:v>Tábor</c:v>
                </c:pt>
                <c:pt idx="12">
                  <c:v>Trhové Sviny</c:v>
                </c:pt>
                <c:pt idx="13">
                  <c:v>Třeboň</c:v>
                </c:pt>
                <c:pt idx="14">
                  <c:v>Týn nad Vltavou</c:v>
                </c:pt>
                <c:pt idx="15">
                  <c:v>Vimperk</c:v>
                </c:pt>
                <c:pt idx="16">
                  <c:v>Vodňany</c:v>
                </c:pt>
              </c:strCache>
            </c:strRef>
          </c:cat>
          <c:val>
            <c:numRef>
              <c:f>List7!$E$2:$E$18</c:f>
              <c:numCache>
                <c:formatCode>General</c:formatCode>
                <c:ptCount val="17"/>
                <c:pt idx="0">
                  <c:v>18</c:v>
                </c:pt>
                <c:pt idx="1">
                  <c:v>90</c:v>
                </c:pt>
                <c:pt idx="2">
                  <c:v>47</c:v>
                </c:pt>
                <c:pt idx="3">
                  <c:v>8</c:v>
                </c:pt>
                <c:pt idx="4">
                  <c:v>18</c:v>
                </c:pt>
                <c:pt idx="5">
                  <c:v>21</c:v>
                </c:pt>
                <c:pt idx="6">
                  <c:v>10</c:v>
                </c:pt>
                <c:pt idx="7">
                  <c:v>24</c:v>
                </c:pt>
                <c:pt idx="8">
                  <c:v>16</c:v>
                </c:pt>
                <c:pt idx="9">
                  <c:v>13</c:v>
                </c:pt>
                <c:pt idx="10">
                  <c:v>19</c:v>
                </c:pt>
                <c:pt idx="11">
                  <c:v>42</c:v>
                </c:pt>
                <c:pt idx="12">
                  <c:v>9</c:v>
                </c:pt>
                <c:pt idx="13">
                  <c:v>16</c:v>
                </c:pt>
                <c:pt idx="14">
                  <c:v>9</c:v>
                </c:pt>
                <c:pt idx="15">
                  <c:v>13</c:v>
                </c:pt>
                <c:pt idx="16">
                  <c:v>0</c:v>
                </c:pt>
              </c:numCache>
            </c:numRef>
          </c:val>
        </c:ser>
        <c:dLbls>
          <c:showLegendKey val="0"/>
          <c:showVal val="0"/>
          <c:showCatName val="0"/>
          <c:showSerName val="0"/>
          <c:showPercent val="0"/>
          <c:showBubbleSize val="0"/>
        </c:dLbls>
        <c:gapWidth val="100"/>
        <c:overlap val="-24"/>
        <c:axId val="1215112960"/>
        <c:axId val="1215113504"/>
      </c:barChart>
      <c:catAx>
        <c:axId val="12151129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13504"/>
        <c:crosses val="autoZero"/>
        <c:auto val="1"/>
        <c:lblAlgn val="ctr"/>
        <c:lblOffset val="100"/>
        <c:noMultiLvlLbl val="0"/>
      </c:catAx>
      <c:valAx>
        <c:axId val="121511350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2151129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4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30"/>
          <c:dPt>
            <c:idx val="0"/>
            <c:bubble3D val="0"/>
            <c:spPr>
              <a:solidFill>
                <a:srgbClr val="00B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rgbClr val="00FF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4"/>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3.8377192982456156E-2"/>
                  <c:y val="-1.1301563382934639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dLbl>
              <c:idx val="1"/>
              <c:layout>
                <c:manualLayout>
                  <c:x val="1.1151767988784029E-2"/>
                  <c:y val="-0.16570773003122785"/>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00B050"/>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92D050"/>
                      </a:solidFill>
                      <a:latin typeface="+mn-lt"/>
                      <a:ea typeface="+mn-ea"/>
                      <a:cs typeface="+mn-cs"/>
                    </a:defRPr>
                  </a:pPr>
                  <a:endParaRPr lang="cs-CZ"/>
                </a:p>
              </c:txPr>
              <c:dLblPos val="outEnd"/>
              <c:showLegendKey val="0"/>
              <c:showVal val="1"/>
              <c:showCatName val="1"/>
              <c:showSerName val="0"/>
              <c:showPercent val="1"/>
              <c:showBubbleSize val="0"/>
            </c:dLbl>
            <c:dLbl>
              <c:idx val="3"/>
              <c:layout>
                <c:manualLayout>
                  <c:x val="-6.2754840677810009E-2"/>
                  <c:y val="9.7773058081433412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lumMod val="60000"/>
                          <a:lumOff val="40000"/>
                        </a:schemeClr>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dLbl>
              <c:idx val="4"/>
              <c:layout>
                <c:manualLayout>
                  <c:x val="-0.20869580858313758"/>
                  <c:y val="-1.7438816569100457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lumMod val="50000"/>
                        </a:schemeClr>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spPr>
              <a:noFill/>
              <a:ln>
                <a:noFill/>
              </a:ln>
              <a:effectLst/>
            </c:spPr>
            <c:dLblPos val="outEnd"/>
            <c:showLegendKey val="0"/>
            <c:showVal val="1"/>
            <c:showCatName val="1"/>
            <c:showSerName val="0"/>
            <c:showPercent val="1"/>
            <c:showBubbleSize val="0"/>
            <c:showLeaderLines val="0"/>
            <c:extLst>
              <c:ext xmlns:c15="http://schemas.microsoft.com/office/drawing/2012/chart" uri="{CE6537A1-D6FC-4f65-9D91-7224C49458BB}"/>
            </c:extLst>
          </c:dLbls>
          <c:cat>
            <c:strRef>
              <c:f>List2!$B$5:$B$9</c:f>
              <c:strCache>
                <c:ptCount val="5"/>
                <c:pt idx="0">
                  <c:v>Dopravní nehoda  silniční</c:v>
                </c:pt>
                <c:pt idx="1">
                  <c:v>Dopravní nehoda  silniční hromadná</c:v>
                </c:pt>
                <c:pt idx="2">
                  <c:v>Dopravní nehoda  železniční (vč. metra)</c:v>
                </c:pt>
                <c:pt idx="3">
                  <c:v>Dopravní nehoda  letecká</c:v>
                </c:pt>
                <c:pt idx="4">
                  <c:v>Dopravní nehoda - ostatní</c:v>
                </c:pt>
              </c:strCache>
            </c:strRef>
          </c:cat>
          <c:val>
            <c:numRef>
              <c:f>List2!$C$5:$C$9</c:f>
              <c:numCache>
                <c:formatCode>General</c:formatCode>
                <c:ptCount val="5"/>
                <c:pt idx="0">
                  <c:v>1286</c:v>
                </c:pt>
                <c:pt idx="1">
                  <c:v>1</c:v>
                </c:pt>
                <c:pt idx="2">
                  <c:v>40</c:v>
                </c:pt>
                <c:pt idx="3">
                  <c:v>1</c:v>
                </c:pt>
                <c:pt idx="4">
                  <c:v>1</c:v>
                </c:pt>
              </c:numCache>
            </c:numRef>
          </c:val>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0070C0"/>
            </a:solidFill>
            <a:ln>
              <a:solidFill>
                <a:srgbClr val="0070C0"/>
              </a:solidFill>
            </a:ln>
            <a:effectLst/>
          </c:spPr>
          <c:invertIfNegative val="0"/>
          <c:dLbls>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List7!$B$2:$B$18</c:f>
              <c:strCache>
                <c:ptCount val="17"/>
                <c:pt idx="0">
                  <c:v>Blatná</c:v>
                </c:pt>
                <c:pt idx="1">
                  <c:v>České Budějovice</c:v>
                </c:pt>
                <c:pt idx="2">
                  <c:v>Český Krumlov</c:v>
                </c:pt>
                <c:pt idx="3">
                  <c:v>Dačice</c:v>
                </c:pt>
                <c:pt idx="4">
                  <c:v>Jindřichův Hradec</c:v>
                </c:pt>
                <c:pt idx="5">
                  <c:v>Kaplice</c:v>
                </c:pt>
                <c:pt idx="6">
                  <c:v>Milevsko</c:v>
                </c:pt>
                <c:pt idx="7">
                  <c:v>Písek</c:v>
                </c:pt>
                <c:pt idx="8">
                  <c:v>Prachatice</c:v>
                </c:pt>
                <c:pt idx="9">
                  <c:v>Soběslav</c:v>
                </c:pt>
                <c:pt idx="10">
                  <c:v>Strakonice</c:v>
                </c:pt>
                <c:pt idx="11">
                  <c:v>Tábor</c:v>
                </c:pt>
                <c:pt idx="12">
                  <c:v>Trhové Sviny</c:v>
                </c:pt>
                <c:pt idx="13">
                  <c:v>Třeboň</c:v>
                </c:pt>
                <c:pt idx="14">
                  <c:v>Týn nad Vltavou</c:v>
                </c:pt>
                <c:pt idx="15">
                  <c:v>Vimperk</c:v>
                </c:pt>
                <c:pt idx="16">
                  <c:v>Vodňany</c:v>
                </c:pt>
              </c:strCache>
            </c:strRef>
          </c:cat>
          <c:val>
            <c:numRef>
              <c:f>List7!$F$2:$F$18</c:f>
              <c:numCache>
                <c:formatCode>General</c:formatCode>
                <c:ptCount val="17"/>
                <c:pt idx="0">
                  <c:v>180</c:v>
                </c:pt>
                <c:pt idx="1">
                  <c:v>1260</c:v>
                </c:pt>
                <c:pt idx="2">
                  <c:v>633</c:v>
                </c:pt>
                <c:pt idx="3">
                  <c:v>194</c:v>
                </c:pt>
                <c:pt idx="4">
                  <c:v>457</c:v>
                </c:pt>
                <c:pt idx="5">
                  <c:v>317</c:v>
                </c:pt>
                <c:pt idx="6">
                  <c:v>233</c:v>
                </c:pt>
                <c:pt idx="7">
                  <c:v>551</c:v>
                </c:pt>
                <c:pt idx="8">
                  <c:v>399</c:v>
                </c:pt>
                <c:pt idx="9">
                  <c:v>244</c:v>
                </c:pt>
                <c:pt idx="10">
                  <c:v>506</c:v>
                </c:pt>
                <c:pt idx="11">
                  <c:v>754</c:v>
                </c:pt>
                <c:pt idx="12">
                  <c:v>178</c:v>
                </c:pt>
                <c:pt idx="13">
                  <c:v>425</c:v>
                </c:pt>
                <c:pt idx="14">
                  <c:v>241</c:v>
                </c:pt>
                <c:pt idx="15">
                  <c:v>192</c:v>
                </c:pt>
                <c:pt idx="16">
                  <c:v>138</c:v>
                </c:pt>
              </c:numCache>
            </c:numRef>
          </c:val>
        </c:ser>
        <c:dLbls>
          <c:showLegendKey val="0"/>
          <c:showVal val="0"/>
          <c:showCatName val="0"/>
          <c:showSerName val="0"/>
          <c:showPercent val="0"/>
          <c:showBubbleSize val="0"/>
        </c:dLbls>
        <c:gapWidth val="100"/>
        <c:overlap val="-24"/>
        <c:axId val="1117655024"/>
        <c:axId val="1117666992"/>
      </c:barChart>
      <c:catAx>
        <c:axId val="111765502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117666992"/>
        <c:crosses val="autoZero"/>
        <c:auto val="1"/>
        <c:lblAlgn val="ctr"/>
        <c:lblOffset val="100"/>
        <c:noMultiLvlLbl val="0"/>
      </c:catAx>
      <c:valAx>
        <c:axId val="111766699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cs-CZ"/>
          </a:p>
        </c:txPr>
        <c:crossAx val="1117655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Počet</c:v>
          </c:tx>
          <c:spPr>
            <a:solidFill>
              <a:srgbClr val="FF0000"/>
            </a:solidFill>
            <a:ln>
              <a:solidFill>
                <a:srgbClr val="FF0000"/>
              </a:solidFill>
            </a:ln>
            <a:effectLst>
              <a:outerShdw blurRad="40000" dist="23000" dir="5400000" rotWithShape="0">
                <a:srgbClr val="000000">
                  <a:alpha val="35000"/>
                </a:srgbClr>
              </a:outerShdw>
            </a:effectLst>
          </c:spPr>
          <c:invertIfNegative val="0"/>
          <c:dLbls>
            <c:spPr>
              <a:solidFill>
                <a:schemeClr val="lt1"/>
              </a:solid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numRef>
              <c:f>List1!$B$3:$B$7</c:f>
              <c:numCache>
                <c:formatCode>General</c:formatCode>
                <c:ptCount val="5"/>
                <c:pt idx="0">
                  <c:v>2017</c:v>
                </c:pt>
                <c:pt idx="1">
                  <c:v>2018</c:v>
                </c:pt>
                <c:pt idx="2">
                  <c:v>2019</c:v>
                </c:pt>
                <c:pt idx="3">
                  <c:v>2020</c:v>
                </c:pt>
                <c:pt idx="4">
                  <c:v>2021</c:v>
                </c:pt>
              </c:numCache>
            </c:numRef>
          </c:cat>
          <c:val>
            <c:numRef>
              <c:f>List1!$C$3:$C$7</c:f>
              <c:numCache>
                <c:formatCode>General</c:formatCode>
                <c:ptCount val="5"/>
                <c:pt idx="0">
                  <c:v>1083</c:v>
                </c:pt>
                <c:pt idx="1">
                  <c:v>1097</c:v>
                </c:pt>
                <c:pt idx="2">
                  <c:v>1152</c:v>
                </c:pt>
                <c:pt idx="3">
                  <c:v>1013</c:v>
                </c:pt>
                <c:pt idx="4">
                  <c:v>949</c:v>
                </c:pt>
              </c:numCache>
            </c:numRef>
          </c:val>
        </c:ser>
        <c:dLbls>
          <c:showLegendKey val="0"/>
          <c:showVal val="1"/>
          <c:showCatName val="0"/>
          <c:showSerName val="0"/>
          <c:showPercent val="0"/>
          <c:showBubbleSize val="0"/>
        </c:dLbls>
        <c:gapWidth val="100"/>
        <c:overlap val="-24"/>
        <c:axId val="1117658832"/>
        <c:axId val="1117659376"/>
      </c:barChart>
      <c:catAx>
        <c:axId val="11176588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1117659376"/>
        <c:crosses val="autoZero"/>
        <c:auto val="1"/>
        <c:lblAlgn val="ctr"/>
        <c:lblOffset val="100"/>
        <c:noMultiLvlLbl val="0"/>
      </c:catAx>
      <c:valAx>
        <c:axId val="1117659376"/>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cs-CZ"/>
          </a:p>
        </c:txPr>
        <c:crossAx val="111765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493499862251651E-3"/>
          <c:y val="4.3082333154957575E-2"/>
          <c:w val="0.99795065001377481"/>
          <c:h val="0.92839844048620135"/>
        </c:manualLayout>
      </c:layout>
      <c:pie3DChart>
        <c:varyColors val="1"/>
        <c:ser>
          <c:idx val="0"/>
          <c:order val="0"/>
          <c:spPr>
            <a:ln>
              <a:solidFill>
                <a:schemeClr val="accent1"/>
              </a:solidFill>
            </a:ln>
          </c:spPr>
          <c:explosion val="30"/>
          <c:dPt>
            <c:idx val="0"/>
            <c:bubble3D val="0"/>
            <c:spPr>
              <a:solidFill>
                <a:schemeClr val="accent4">
                  <a:lumMod val="60000"/>
                  <a:lumOff val="40000"/>
                </a:schemeClr>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dPt>
          <c:dPt>
            <c:idx val="1"/>
            <c:bubble3D val="0"/>
            <c:spPr>
              <a:solidFill>
                <a:schemeClr val="accent2"/>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dPt>
          <c:dPt>
            <c:idx val="2"/>
            <c:bubble3D val="0"/>
            <c:spPr>
              <a:solidFill>
                <a:srgbClr val="FFC000"/>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dPt>
          <c:dPt>
            <c:idx val="3"/>
            <c:bubble3D val="0"/>
            <c:spPr>
              <a:solidFill>
                <a:srgbClr val="FFFF00"/>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dPt>
          <c:dPt>
            <c:idx val="4"/>
            <c:bubble3D val="0"/>
            <c:spPr>
              <a:solidFill>
                <a:srgbClr val="FFFF00"/>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lumMod val="60000"/>
                          <a:lumOff val="40000"/>
                        </a:schemeClr>
                      </a:solidFill>
                      <a:latin typeface="+mn-lt"/>
                      <a:ea typeface="+mn-ea"/>
                      <a:cs typeface="+mn-cs"/>
                    </a:defRPr>
                  </a:pPr>
                  <a:endParaRPr lang="cs-CZ"/>
                </a:p>
              </c:txPr>
              <c:dLblPos val="outEnd"/>
              <c:showLegendKey val="0"/>
              <c:showVal val="1"/>
              <c:showCatName val="1"/>
              <c:showSerName val="0"/>
              <c:showPercent val="1"/>
              <c:showBubbleSize val="0"/>
            </c:dLbl>
            <c:dLbl>
              <c:idx val="1"/>
              <c:layout>
                <c:manualLayout>
                  <c:x val="-0.31324411179688816"/>
                  <c:y val="-3.3980582524271934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75000"/>
                        </a:schemeClr>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15:layout>
                    <c:manualLayout>
                      <c:w val="0.24161025713515061"/>
                      <c:h val="0.19230601635960554"/>
                    </c:manualLayout>
                  </c15:layout>
                </c:ext>
              </c:extLst>
            </c:dLbl>
            <c:dLbl>
              <c:idx val="2"/>
              <c:layout>
                <c:manualLayout>
                  <c:x val="-4.6001042953734569E-2"/>
                  <c:y val="-1.4064536833476393E-17"/>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layout>
                <c:manualLayout>
                  <c:x val="1.9435217144843388E-2"/>
                  <c:y val="-7.7947404632673259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rgbClr val="FFCF37"/>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cs-CZ"/>
              </a:p>
            </c:txPr>
            <c:dLblPos val="outEnd"/>
            <c:showLegendKey val="0"/>
            <c:showVal val="1"/>
            <c:showCatName val="1"/>
            <c:showSerName val="0"/>
            <c:showPercent val="1"/>
            <c:showBubbleSize val="0"/>
            <c:showLeaderLines val="0"/>
            <c:extLst>
              <c:ext xmlns:c15="http://schemas.microsoft.com/office/drawing/2012/chart" uri="{CE6537A1-D6FC-4f65-9D91-7224C49458BB}"/>
            </c:extLst>
          </c:dLbls>
          <c:cat>
            <c:strRef>
              <c:f>List2!$B$17:$B$21</c:f>
              <c:strCache>
                <c:ptCount val="5"/>
                <c:pt idx="0">
                  <c:v>Únik plynu/aerosolu</c:v>
                </c:pt>
                <c:pt idx="1">
                  <c:v>Únik kapaliny (mimo ropných produktů)</c:v>
                </c:pt>
                <c:pt idx="2">
                  <c:v>Únik ropných produktů</c:v>
                </c:pt>
                <c:pt idx="3">
                  <c:v>Únik pevné látky</c:v>
                </c:pt>
                <c:pt idx="4">
                  <c:v>Únik nebezpečné chem. látky - ostatní</c:v>
                </c:pt>
              </c:strCache>
            </c:strRef>
          </c:cat>
          <c:val>
            <c:numRef>
              <c:f>List2!$C$17:$C$21</c:f>
              <c:numCache>
                <c:formatCode>General</c:formatCode>
                <c:ptCount val="5"/>
                <c:pt idx="0">
                  <c:v>17</c:v>
                </c:pt>
                <c:pt idx="1">
                  <c:v>16</c:v>
                </c:pt>
                <c:pt idx="2">
                  <c:v>337</c:v>
                </c:pt>
                <c:pt idx="3">
                  <c:v>0</c:v>
                </c:pt>
                <c:pt idx="4">
                  <c:v>3</c:v>
                </c:pt>
              </c:numCache>
            </c:numRef>
          </c:val>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6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2074793020003043E-2"/>
          <c:y val="4.4087969589804502E-2"/>
          <c:w val="0.960032326955788"/>
          <c:h val="0.91796138415488104"/>
        </c:manualLayout>
      </c:layout>
      <c:pie3DChart>
        <c:varyColors val="1"/>
        <c:ser>
          <c:idx val="0"/>
          <c:order val="0"/>
          <c:explosion val="20"/>
          <c:dPt>
            <c:idx val="0"/>
            <c:bubble3D val="0"/>
            <c:spPr>
              <a:solidFill>
                <a:schemeClr val="accent5">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1">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50000"/>
                        </a:schemeClr>
                      </a:solidFill>
                      <a:latin typeface="+mn-lt"/>
                      <a:ea typeface="+mn-ea"/>
                      <a:cs typeface="+mn-cs"/>
                    </a:defRPr>
                  </a:pPr>
                  <a:endParaRPr lang="cs-CZ"/>
                </a:p>
              </c:txPr>
              <c:dLblPos val="outEnd"/>
              <c:showLegendKey val="0"/>
              <c:showVal val="1"/>
              <c:showCatName val="1"/>
              <c:showSerName val="0"/>
              <c:showPercent val="1"/>
              <c:showBubbleSize val="0"/>
            </c:dLbl>
            <c:dLbl>
              <c:idx val="1"/>
              <c:layout>
                <c:manualLayout>
                  <c:x val="-1.9965514111988384E-2"/>
                  <c:y val="-0.25507003972402265"/>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lumOff val="40000"/>
                        </a:schemeClr>
                      </a:solidFill>
                      <a:latin typeface="+mn-lt"/>
                      <a:ea typeface="+mn-ea"/>
                      <a:cs typeface="+mn-cs"/>
                    </a:defRPr>
                  </a:pPr>
                  <a:endParaRPr lang="cs-CZ"/>
                </a:p>
              </c:txPr>
              <c:dLblPos val="bestFit"/>
              <c:showLegendKey val="0"/>
              <c:showVal val="1"/>
              <c:showCatName val="1"/>
              <c:showSerName val="0"/>
              <c:showPercent val="1"/>
              <c:showBubbleSize val="0"/>
              <c:extLst>
                <c:ext xmlns:c15="http://schemas.microsoft.com/office/drawing/2012/chart" uri="{CE6537A1-D6FC-4f65-9D91-7224C49458BB}"/>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75000"/>
                        </a:schemeClr>
                      </a:solidFill>
                      <a:latin typeface="+mn-lt"/>
                      <a:ea typeface="+mn-ea"/>
                      <a:cs typeface="+mn-cs"/>
                    </a:defRPr>
                  </a:pPr>
                  <a:endParaRPr lang="cs-CZ"/>
                </a:p>
              </c:txPr>
              <c:dLblPos val="outEnd"/>
              <c:showLegendKey val="0"/>
              <c:showVal val="1"/>
              <c:showCatName val="1"/>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cs-CZ"/>
              </a:p>
            </c:txPr>
            <c:dLblPos val="outEnd"/>
            <c:showLegendKey val="0"/>
            <c:showVal val="1"/>
            <c:showCatName val="1"/>
            <c:showSerName val="0"/>
            <c:showPercent val="1"/>
            <c:showBubbleSize val="0"/>
            <c:showLeaderLines val="0"/>
            <c:extLst>
              <c:ext xmlns:c15="http://schemas.microsoft.com/office/drawing/2012/chart" uri="{CE6537A1-D6FC-4f65-9D91-7224C49458BB}"/>
            </c:extLst>
          </c:dLbls>
          <c:cat>
            <c:strRef>
              <c:f>List2!$B$25:$B$27</c:f>
              <c:strCache>
                <c:ptCount val="3"/>
                <c:pt idx="0">
                  <c:v>Technická pomoc</c:v>
                </c:pt>
                <c:pt idx="1">
                  <c:v>Technologická pomoc</c:v>
                </c:pt>
                <c:pt idx="2">
                  <c:v>Ostatní pomoc</c:v>
                </c:pt>
              </c:strCache>
            </c:strRef>
          </c:cat>
          <c:val>
            <c:numRef>
              <c:f>List2!$C$25:$C$27</c:f>
              <c:numCache>
                <c:formatCode>General</c:formatCode>
                <c:ptCount val="3"/>
                <c:pt idx="0">
                  <c:v>6058</c:v>
                </c:pt>
                <c:pt idx="1">
                  <c:v>3</c:v>
                </c:pt>
                <c:pt idx="2">
                  <c:v>841</c:v>
                </c:pt>
              </c:numCache>
            </c:numRef>
          </c:val>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2">
                <a:lumMod val="75000"/>
              </a:schemeClr>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List3!$B$2:$B$13</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List3!$H$2:$H$13</c:f>
              <c:numCache>
                <c:formatCode>General</c:formatCode>
                <c:ptCount val="12"/>
                <c:pt idx="0">
                  <c:v>768</c:v>
                </c:pt>
                <c:pt idx="1">
                  <c:v>592</c:v>
                </c:pt>
                <c:pt idx="2">
                  <c:v>677</c:v>
                </c:pt>
                <c:pt idx="3">
                  <c:v>568</c:v>
                </c:pt>
                <c:pt idx="4">
                  <c:v>621</c:v>
                </c:pt>
                <c:pt idx="5">
                  <c:v>1862</c:v>
                </c:pt>
                <c:pt idx="6">
                  <c:v>1406</c:v>
                </c:pt>
                <c:pt idx="7">
                  <c:v>997</c:v>
                </c:pt>
                <c:pt idx="8">
                  <c:v>811</c:v>
                </c:pt>
                <c:pt idx="9">
                  <c:v>923</c:v>
                </c:pt>
                <c:pt idx="10">
                  <c:v>583</c:v>
                </c:pt>
                <c:pt idx="11">
                  <c:v>599</c:v>
                </c:pt>
              </c:numCache>
            </c:numRef>
          </c:val>
        </c:ser>
        <c:dLbls>
          <c:showLegendKey val="0"/>
          <c:showVal val="0"/>
          <c:showCatName val="0"/>
          <c:showSerName val="0"/>
          <c:showPercent val="0"/>
          <c:showBubbleSize val="0"/>
        </c:dLbls>
        <c:gapWidth val="150"/>
        <c:axId val="1201149136"/>
        <c:axId val="1201131728"/>
      </c:barChart>
      <c:catAx>
        <c:axId val="12011491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cap="all" baseline="0">
                <a:solidFill>
                  <a:schemeClr val="tx1">
                    <a:lumMod val="65000"/>
                    <a:lumOff val="35000"/>
                  </a:schemeClr>
                </a:solidFill>
                <a:latin typeface="+mn-lt"/>
                <a:ea typeface="+mn-ea"/>
                <a:cs typeface="+mn-cs"/>
              </a:defRPr>
            </a:pPr>
            <a:endParaRPr lang="cs-CZ"/>
          </a:p>
        </c:txPr>
        <c:crossAx val="1201131728"/>
        <c:crosses val="autoZero"/>
        <c:auto val="1"/>
        <c:lblAlgn val="ctr"/>
        <c:lblOffset val="100"/>
        <c:noMultiLvlLbl val="0"/>
      </c:catAx>
      <c:valAx>
        <c:axId val="1201131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91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FF000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List3!$B$2:$B$13</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List3!$C$2:$C$13</c:f>
              <c:numCache>
                <c:formatCode>General</c:formatCode>
                <c:ptCount val="12"/>
                <c:pt idx="0">
                  <c:v>65</c:v>
                </c:pt>
                <c:pt idx="1">
                  <c:v>75</c:v>
                </c:pt>
                <c:pt idx="2">
                  <c:v>79</c:v>
                </c:pt>
                <c:pt idx="3">
                  <c:v>118</c:v>
                </c:pt>
                <c:pt idx="4">
                  <c:v>82</c:v>
                </c:pt>
                <c:pt idx="5">
                  <c:v>104</c:v>
                </c:pt>
                <c:pt idx="6">
                  <c:v>59</c:v>
                </c:pt>
                <c:pt idx="7">
                  <c:v>65</c:v>
                </c:pt>
                <c:pt idx="8">
                  <c:v>61</c:v>
                </c:pt>
                <c:pt idx="9">
                  <c:v>90</c:v>
                </c:pt>
                <c:pt idx="10">
                  <c:v>74</c:v>
                </c:pt>
                <c:pt idx="11">
                  <c:v>77</c:v>
                </c:pt>
              </c:numCache>
            </c:numRef>
          </c:val>
        </c:ser>
        <c:dLbls>
          <c:showLegendKey val="0"/>
          <c:showVal val="0"/>
          <c:showCatName val="0"/>
          <c:showSerName val="0"/>
          <c:showPercent val="0"/>
          <c:showBubbleSize val="0"/>
        </c:dLbls>
        <c:gapWidth val="150"/>
        <c:axId val="1201145328"/>
        <c:axId val="1201150224"/>
      </c:barChart>
      <c:catAx>
        <c:axId val="1201145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cap="all" baseline="0">
                <a:solidFill>
                  <a:schemeClr val="tx1">
                    <a:lumMod val="65000"/>
                    <a:lumOff val="35000"/>
                  </a:schemeClr>
                </a:solidFill>
                <a:latin typeface="+mn-lt"/>
                <a:ea typeface="+mn-ea"/>
                <a:cs typeface="+mn-cs"/>
              </a:defRPr>
            </a:pPr>
            <a:endParaRPr lang="cs-CZ"/>
          </a:p>
        </c:txPr>
        <c:crossAx val="1201150224"/>
        <c:crosses val="autoZero"/>
        <c:auto val="1"/>
        <c:lblAlgn val="ctr"/>
        <c:lblOffset val="100"/>
        <c:noMultiLvlLbl val="0"/>
      </c:catAx>
      <c:valAx>
        <c:axId val="1201150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453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B05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List3!$B$2:$B$13</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List3!$D$2:$D$13</c:f>
              <c:numCache>
                <c:formatCode>General</c:formatCode>
                <c:ptCount val="12"/>
                <c:pt idx="0">
                  <c:v>141</c:v>
                </c:pt>
                <c:pt idx="1">
                  <c:v>76</c:v>
                </c:pt>
                <c:pt idx="2">
                  <c:v>76</c:v>
                </c:pt>
                <c:pt idx="3">
                  <c:v>60</c:v>
                </c:pt>
                <c:pt idx="4">
                  <c:v>93</c:v>
                </c:pt>
                <c:pt idx="5">
                  <c:v>115</c:v>
                </c:pt>
                <c:pt idx="6">
                  <c:v>150</c:v>
                </c:pt>
                <c:pt idx="7">
                  <c:v>147</c:v>
                </c:pt>
                <c:pt idx="8">
                  <c:v>124</c:v>
                </c:pt>
                <c:pt idx="9">
                  <c:v>130</c:v>
                </c:pt>
                <c:pt idx="10">
                  <c:v>91</c:v>
                </c:pt>
                <c:pt idx="11">
                  <c:v>126</c:v>
                </c:pt>
              </c:numCache>
            </c:numRef>
          </c:val>
        </c:ser>
        <c:dLbls>
          <c:showLegendKey val="0"/>
          <c:showVal val="0"/>
          <c:showCatName val="0"/>
          <c:showSerName val="0"/>
          <c:showPercent val="0"/>
          <c:showBubbleSize val="0"/>
        </c:dLbls>
        <c:gapWidth val="150"/>
        <c:axId val="1201122480"/>
        <c:axId val="1201135536"/>
      </c:barChart>
      <c:catAx>
        <c:axId val="12011224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cap="all" baseline="0">
                <a:solidFill>
                  <a:schemeClr val="tx1">
                    <a:lumMod val="65000"/>
                    <a:lumOff val="35000"/>
                  </a:schemeClr>
                </a:solidFill>
                <a:latin typeface="+mn-lt"/>
                <a:ea typeface="+mn-ea"/>
                <a:cs typeface="+mn-cs"/>
              </a:defRPr>
            </a:pPr>
            <a:endParaRPr lang="cs-CZ"/>
          </a:p>
        </c:txPr>
        <c:crossAx val="1201135536"/>
        <c:crosses val="autoZero"/>
        <c:auto val="1"/>
        <c:lblAlgn val="ctr"/>
        <c:lblOffset val="100"/>
        <c:noMultiLvlLbl val="0"/>
      </c:catAx>
      <c:valAx>
        <c:axId val="1201135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22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FFC00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List3!$B$2:$B$13</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List3!$E$2:$E$13</c:f>
              <c:numCache>
                <c:formatCode>General</c:formatCode>
                <c:ptCount val="12"/>
                <c:pt idx="0">
                  <c:v>11</c:v>
                </c:pt>
                <c:pt idx="1">
                  <c:v>21</c:v>
                </c:pt>
                <c:pt idx="2">
                  <c:v>20</c:v>
                </c:pt>
                <c:pt idx="3">
                  <c:v>29</c:v>
                </c:pt>
                <c:pt idx="4">
                  <c:v>38</c:v>
                </c:pt>
                <c:pt idx="5">
                  <c:v>41</c:v>
                </c:pt>
                <c:pt idx="6">
                  <c:v>38</c:v>
                </c:pt>
                <c:pt idx="7">
                  <c:v>35</c:v>
                </c:pt>
                <c:pt idx="8">
                  <c:v>45</c:v>
                </c:pt>
                <c:pt idx="9">
                  <c:v>44</c:v>
                </c:pt>
                <c:pt idx="10">
                  <c:v>31</c:v>
                </c:pt>
                <c:pt idx="11">
                  <c:v>20</c:v>
                </c:pt>
              </c:numCache>
            </c:numRef>
          </c:val>
        </c:ser>
        <c:dLbls>
          <c:showLegendKey val="0"/>
          <c:showVal val="0"/>
          <c:showCatName val="0"/>
          <c:showSerName val="0"/>
          <c:showPercent val="0"/>
          <c:showBubbleSize val="0"/>
        </c:dLbls>
        <c:gapWidth val="150"/>
        <c:axId val="1201137712"/>
        <c:axId val="1201126288"/>
      </c:barChart>
      <c:catAx>
        <c:axId val="12011377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cap="all" baseline="0">
                <a:solidFill>
                  <a:schemeClr val="tx1">
                    <a:lumMod val="65000"/>
                    <a:lumOff val="35000"/>
                  </a:schemeClr>
                </a:solidFill>
                <a:latin typeface="+mn-lt"/>
                <a:ea typeface="+mn-ea"/>
                <a:cs typeface="+mn-cs"/>
              </a:defRPr>
            </a:pPr>
            <a:endParaRPr lang="cs-CZ"/>
          </a:p>
        </c:txPr>
        <c:crossAx val="1201126288"/>
        <c:crosses val="autoZero"/>
        <c:auto val="1"/>
        <c:lblAlgn val="ctr"/>
        <c:lblOffset val="100"/>
        <c:noMultiLvlLbl val="0"/>
      </c:catAx>
      <c:valAx>
        <c:axId val="1201126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377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List3!$B$2:$B$13</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List3!$F$2:$F$13</c:f>
              <c:numCache>
                <c:formatCode>General</c:formatCode>
                <c:ptCount val="12"/>
                <c:pt idx="0">
                  <c:v>460</c:v>
                </c:pt>
                <c:pt idx="1">
                  <c:v>316</c:v>
                </c:pt>
                <c:pt idx="2">
                  <c:v>390</c:v>
                </c:pt>
                <c:pt idx="3">
                  <c:v>274</c:v>
                </c:pt>
                <c:pt idx="4">
                  <c:v>361</c:v>
                </c:pt>
                <c:pt idx="5">
                  <c:v>1537</c:v>
                </c:pt>
                <c:pt idx="6">
                  <c:v>1110</c:v>
                </c:pt>
                <c:pt idx="7">
                  <c:v>702</c:v>
                </c:pt>
                <c:pt idx="8">
                  <c:v>529</c:v>
                </c:pt>
                <c:pt idx="9">
                  <c:v>603</c:v>
                </c:pt>
                <c:pt idx="10">
                  <c:v>322</c:v>
                </c:pt>
                <c:pt idx="11">
                  <c:v>298</c:v>
                </c:pt>
              </c:numCache>
            </c:numRef>
          </c:val>
        </c:ser>
        <c:dLbls>
          <c:showLegendKey val="0"/>
          <c:showVal val="0"/>
          <c:showCatName val="0"/>
          <c:showSerName val="0"/>
          <c:showPercent val="0"/>
          <c:showBubbleSize val="0"/>
        </c:dLbls>
        <c:gapWidth val="150"/>
        <c:axId val="1201130640"/>
        <c:axId val="1201138256"/>
      </c:barChart>
      <c:catAx>
        <c:axId val="12011306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cap="all" baseline="0">
                <a:solidFill>
                  <a:schemeClr val="tx1">
                    <a:lumMod val="65000"/>
                    <a:lumOff val="35000"/>
                  </a:schemeClr>
                </a:solidFill>
                <a:latin typeface="+mn-lt"/>
                <a:ea typeface="+mn-ea"/>
                <a:cs typeface="+mn-cs"/>
              </a:defRPr>
            </a:pPr>
            <a:endParaRPr lang="cs-CZ"/>
          </a:p>
        </c:txPr>
        <c:crossAx val="1201138256"/>
        <c:crosses val="autoZero"/>
        <c:auto val="1"/>
        <c:lblAlgn val="ctr"/>
        <c:lblOffset val="100"/>
        <c:noMultiLvlLbl val="0"/>
      </c:catAx>
      <c:valAx>
        <c:axId val="120113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12011306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Vlastní 1">
      <a:dk1>
        <a:sysClr val="windowText" lastClr="000000"/>
      </a:dk1>
      <a:lt1>
        <a:sysClr val="window" lastClr="FFFFFF"/>
      </a:lt1>
      <a:dk2>
        <a:srgbClr val="F79646"/>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Styl2CitacePRO.xsl" StyleName="Styl 2 Citace PRO" Version="0"/>
</file>

<file path=customXml/itemProps1.xml><?xml version="1.0" encoding="utf-8"?>
<ds:datastoreItem xmlns:ds="http://schemas.openxmlformats.org/officeDocument/2006/customXml" ds:itemID="{A296DEB4-8921-4B0A-B094-5F606C7BD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394</TotalTime>
  <Pages>82</Pages>
  <Words>19602</Words>
  <Characters>115652</Characters>
  <Application>Microsoft Office Word</Application>
  <DocSecurity>0</DocSecurity>
  <Lines>963</Lines>
  <Paragraphs>269</Paragraphs>
  <ScaleCrop>false</ScaleCrop>
  <HeadingPairs>
    <vt:vector size="2" baseType="variant">
      <vt:variant>
        <vt:lpstr>Název</vt:lpstr>
      </vt:variant>
      <vt:variant>
        <vt:i4>1</vt:i4>
      </vt:variant>
    </vt:vector>
  </HeadingPairs>
  <TitlesOfParts>
    <vt:vector size="1" baseType="lpstr">
      <vt:lpstr>Statistická ročenka 2021</vt:lpstr>
    </vt:vector>
  </TitlesOfParts>
  <Company>HZS Jčk</Company>
  <LinksUpToDate>false</LinksUpToDate>
  <CharactersWithSpaces>134985</CharactersWithSpaces>
  <SharedDoc>false</SharedDoc>
  <HLinks>
    <vt:vector size="54" baseType="variant">
      <vt:variant>
        <vt:i4>1048634</vt:i4>
      </vt:variant>
      <vt:variant>
        <vt:i4>50</vt:i4>
      </vt:variant>
      <vt:variant>
        <vt:i4>0</vt:i4>
      </vt:variant>
      <vt:variant>
        <vt:i4>5</vt:i4>
      </vt:variant>
      <vt:variant>
        <vt:lpwstr/>
      </vt:variant>
      <vt:variant>
        <vt:lpwstr>_Toc442785411</vt:lpwstr>
      </vt:variant>
      <vt:variant>
        <vt:i4>1048634</vt:i4>
      </vt:variant>
      <vt:variant>
        <vt:i4>44</vt:i4>
      </vt:variant>
      <vt:variant>
        <vt:i4>0</vt:i4>
      </vt:variant>
      <vt:variant>
        <vt:i4>5</vt:i4>
      </vt:variant>
      <vt:variant>
        <vt:lpwstr/>
      </vt:variant>
      <vt:variant>
        <vt:lpwstr>_Toc442785410</vt:lpwstr>
      </vt:variant>
      <vt:variant>
        <vt:i4>1114170</vt:i4>
      </vt:variant>
      <vt:variant>
        <vt:i4>38</vt:i4>
      </vt:variant>
      <vt:variant>
        <vt:i4>0</vt:i4>
      </vt:variant>
      <vt:variant>
        <vt:i4>5</vt:i4>
      </vt:variant>
      <vt:variant>
        <vt:lpwstr/>
      </vt:variant>
      <vt:variant>
        <vt:lpwstr>_Toc442785409</vt:lpwstr>
      </vt:variant>
      <vt:variant>
        <vt:i4>1114170</vt:i4>
      </vt:variant>
      <vt:variant>
        <vt:i4>32</vt:i4>
      </vt:variant>
      <vt:variant>
        <vt:i4>0</vt:i4>
      </vt:variant>
      <vt:variant>
        <vt:i4>5</vt:i4>
      </vt:variant>
      <vt:variant>
        <vt:lpwstr/>
      </vt:variant>
      <vt:variant>
        <vt:lpwstr>_Toc442785408</vt:lpwstr>
      </vt:variant>
      <vt:variant>
        <vt:i4>1114170</vt:i4>
      </vt:variant>
      <vt:variant>
        <vt:i4>26</vt:i4>
      </vt:variant>
      <vt:variant>
        <vt:i4>0</vt:i4>
      </vt:variant>
      <vt:variant>
        <vt:i4>5</vt:i4>
      </vt:variant>
      <vt:variant>
        <vt:lpwstr/>
      </vt:variant>
      <vt:variant>
        <vt:lpwstr>_Toc442785407</vt:lpwstr>
      </vt:variant>
      <vt:variant>
        <vt:i4>1114170</vt:i4>
      </vt:variant>
      <vt:variant>
        <vt:i4>20</vt:i4>
      </vt:variant>
      <vt:variant>
        <vt:i4>0</vt:i4>
      </vt:variant>
      <vt:variant>
        <vt:i4>5</vt:i4>
      </vt:variant>
      <vt:variant>
        <vt:lpwstr/>
      </vt:variant>
      <vt:variant>
        <vt:lpwstr>_Toc442785406</vt:lpwstr>
      </vt:variant>
      <vt:variant>
        <vt:i4>1114170</vt:i4>
      </vt:variant>
      <vt:variant>
        <vt:i4>14</vt:i4>
      </vt:variant>
      <vt:variant>
        <vt:i4>0</vt:i4>
      </vt:variant>
      <vt:variant>
        <vt:i4>5</vt:i4>
      </vt:variant>
      <vt:variant>
        <vt:lpwstr/>
      </vt:variant>
      <vt:variant>
        <vt:lpwstr>_Toc442785405</vt:lpwstr>
      </vt:variant>
      <vt:variant>
        <vt:i4>1114170</vt:i4>
      </vt:variant>
      <vt:variant>
        <vt:i4>8</vt:i4>
      </vt:variant>
      <vt:variant>
        <vt:i4>0</vt:i4>
      </vt:variant>
      <vt:variant>
        <vt:i4>5</vt:i4>
      </vt:variant>
      <vt:variant>
        <vt:lpwstr/>
      </vt:variant>
      <vt:variant>
        <vt:lpwstr>_Toc442785404</vt:lpwstr>
      </vt:variant>
      <vt:variant>
        <vt:i4>1114170</vt:i4>
      </vt:variant>
      <vt:variant>
        <vt:i4>2</vt:i4>
      </vt:variant>
      <vt:variant>
        <vt:i4>0</vt:i4>
      </vt:variant>
      <vt:variant>
        <vt:i4>5</vt:i4>
      </vt:variant>
      <vt:variant>
        <vt:lpwstr/>
      </vt:variant>
      <vt:variant>
        <vt:lpwstr>_Toc442785403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Statistická ročenka 2021</dc:title>
  <dc:subject/>
  <dc:creator>jjkk</dc:creator>
  <cp:keywords/>
  <dc:description/>
  <cp:lastModifiedBy>Šimeček Eduard</cp:lastModifiedBy>
  <cp:revision>12</cp:revision>
  <cp:lastPrinted>2022-03-11T07:01:00Z</cp:lastPrinted>
  <dcterms:created xsi:type="dcterms:W3CDTF">2022-02-25T07:33:00Z</dcterms:created>
  <dcterms:modified xsi:type="dcterms:W3CDTF">2022-03-11T07:09:00Z</dcterms:modified>
</cp:coreProperties>
</file>